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1B" w:rsidRDefault="004F171B" w:rsidP="004F171B">
      <w:pPr>
        <w:pStyle w:val="a5"/>
        <w:spacing w:before="0" w:after="0"/>
        <w:ind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                                                                                Затверджено</w:t>
      </w:r>
    </w:p>
    <w:p w:rsidR="004F171B" w:rsidRDefault="004F171B" w:rsidP="004F171B">
      <w:pPr>
        <w:pStyle w:val="a4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рішенням виконавчого комітету</w:t>
      </w:r>
    </w:p>
    <w:p w:rsidR="004F171B" w:rsidRDefault="004F171B" w:rsidP="004F171B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від 08.07.2020р.</w:t>
      </w:r>
    </w:p>
    <w:p w:rsidR="004F171B" w:rsidRDefault="004F171B" w:rsidP="004F171B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499</w:t>
      </w:r>
    </w:p>
    <w:p w:rsidR="004F171B" w:rsidRDefault="004F171B" w:rsidP="004F171B">
      <w:pPr>
        <w:tabs>
          <w:tab w:val="left" w:pos="7965"/>
        </w:tabs>
        <w:rPr>
          <w:rFonts w:ascii="Antiqua" w:hAnsi="Antiqua"/>
          <w:sz w:val="26"/>
          <w:szCs w:val="20"/>
        </w:rPr>
      </w:pPr>
    </w:p>
    <w:p w:rsidR="004F171B" w:rsidRDefault="004F171B" w:rsidP="004F171B">
      <w:pPr>
        <w:tabs>
          <w:tab w:val="left" w:pos="7965"/>
        </w:tabs>
        <w:jc w:val="both"/>
        <w:rPr>
          <w:rFonts w:ascii="Times New Roman" w:hAnsi="Times New Roman"/>
          <w:sz w:val="28"/>
          <w:szCs w:val="28"/>
        </w:rPr>
      </w:pPr>
    </w:p>
    <w:p w:rsidR="004F171B" w:rsidRDefault="004F171B" w:rsidP="004F171B">
      <w:pPr>
        <w:tabs>
          <w:tab w:val="left" w:pos="7965"/>
        </w:tabs>
        <w:jc w:val="both"/>
        <w:rPr>
          <w:sz w:val="28"/>
          <w:szCs w:val="28"/>
        </w:rPr>
      </w:pPr>
    </w:p>
    <w:p w:rsidR="004F171B" w:rsidRDefault="004F171B" w:rsidP="004F171B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4F171B" w:rsidRDefault="004F171B" w:rsidP="004F171B">
      <w:pPr>
        <w:rPr>
          <w:rStyle w:val="1840"/>
          <w:rFonts w:ascii="Antiqua" w:hAnsi="Antiqua"/>
        </w:rPr>
      </w:pPr>
    </w:p>
    <w:p w:rsidR="004F171B" w:rsidRDefault="004F171B" w:rsidP="004F171B">
      <w:pPr>
        <w:rPr>
          <w:rStyle w:val="1840"/>
          <w:rFonts w:ascii="Antiqua" w:hAnsi="Antiqua"/>
          <w:sz w:val="16"/>
          <w:szCs w:val="16"/>
        </w:rPr>
      </w:pPr>
    </w:p>
    <w:p w:rsidR="004F171B" w:rsidRDefault="004F171B" w:rsidP="004F171B">
      <w:pPr>
        <w:pStyle w:val="a5"/>
        <w:spacing w:before="0" w:after="0"/>
        <w:ind w:right="708"/>
        <w:jc w:val="left"/>
        <w:rPr>
          <w:rStyle w:val="1840"/>
          <w:b w:val="0"/>
          <w:sz w:val="28"/>
          <w:szCs w:val="28"/>
        </w:rPr>
      </w:pPr>
      <w:r>
        <w:rPr>
          <w:rStyle w:val="1840"/>
          <w:b w:val="0"/>
          <w:szCs w:val="28"/>
        </w:rPr>
        <w:t xml:space="preserve">                                                          ВИСНОВОК</w:t>
      </w:r>
    </w:p>
    <w:p w:rsidR="004F171B" w:rsidRDefault="004F171B" w:rsidP="004F171B">
      <w:pPr>
        <w:pStyle w:val="a5"/>
        <w:spacing w:before="0" w:after="0"/>
        <w:ind w:right="708"/>
      </w:pPr>
      <w:r>
        <w:rPr>
          <w:rStyle w:val="1840"/>
          <w:b w:val="0"/>
          <w:sz w:val="28"/>
          <w:szCs w:val="28"/>
        </w:rPr>
        <w:t xml:space="preserve">служби у справах  дітей </w:t>
      </w:r>
      <w:r>
        <w:rPr>
          <w:rFonts w:ascii="Times New Roman" w:hAnsi="Times New Roman"/>
          <w:b w:val="0"/>
          <w:sz w:val="28"/>
          <w:szCs w:val="28"/>
        </w:rPr>
        <w:t xml:space="preserve">управління сім’ї, молодіжної </w:t>
      </w:r>
    </w:p>
    <w:p w:rsidR="004F171B" w:rsidRDefault="004F171B" w:rsidP="004F171B">
      <w:pPr>
        <w:pStyle w:val="a5"/>
        <w:spacing w:before="0" w:after="0"/>
        <w:ind w:right="708"/>
        <w:rPr>
          <w:rStyle w:val="1840"/>
          <w:strike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політики та захисту дітей  </w:t>
      </w:r>
      <w:r>
        <w:rPr>
          <w:rStyle w:val="1840"/>
          <w:b w:val="0"/>
          <w:sz w:val="28"/>
          <w:szCs w:val="28"/>
        </w:rPr>
        <w:br/>
        <w:t xml:space="preserve">  про підтвердження місця проживання дитини … 15.01.2013р.н., </w:t>
      </w:r>
    </w:p>
    <w:p w:rsidR="004F171B" w:rsidRDefault="004F171B" w:rsidP="004F171B">
      <w:pPr>
        <w:pStyle w:val="a4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з матір’ю …</w:t>
      </w:r>
    </w:p>
    <w:p w:rsidR="004F171B" w:rsidRDefault="004F171B" w:rsidP="004F171B">
      <w:pPr>
        <w:pStyle w:val="a4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   для їх тимчасового виїзду за межі України</w:t>
      </w:r>
    </w:p>
    <w:p w:rsidR="004F171B" w:rsidRDefault="004F171B" w:rsidP="004F171B">
      <w:pPr>
        <w:pStyle w:val="a4"/>
        <w:spacing w:before="0"/>
        <w:ind w:right="-1" w:firstLine="0"/>
        <w:jc w:val="center"/>
      </w:pPr>
    </w:p>
    <w:p w:rsidR="004F171B" w:rsidRDefault="004F171B" w:rsidP="004F171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 …  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15.01.2013р.н., для її тимчасового виїзду за межі України з метою оздоровлення та відпочинку,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акту відвідування дитини за місцем її проживання, встановлено що дитина  разом із заявником проживає  за адресою: м. Тернопіль, вул. ..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…. </w:t>
      </w:r>
    </w:p>
    <w:p w:rsidR="004F171B" w:rsidRDefault="004F171B" w:rsidP="004F171B">
      <w:pPr>
        <w:pStyle w:val="a4"/>
        <w:spacing w:before="0"/>
        <w:jc w:val="both"/>
        <w:rPr>
          <w:rStyle w:val="1840"/>
        </w:rPr>
      </w:pPr>
      <w:r>
        <w:rPr>
          <w:rStyle w:val="1840"/>
          <w:sz w:val="28"/>
          <w:szCs w:val="28"/>
        </w:rPr>
        <w:t xml:space="preserve">Матір …  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4F171B" w:rsidRDefault="004F171B" w:rsidP="004F171B">
      <w:pPr>
        <w:pStyle w:val="a4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F171B" w:rsidRDefault="004F171B" w:rsidP="004F171B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4F171B" w:rsidRDefault="004F171B" w:rsidP="004F171B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                                                                       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4F171B" w:rsidRDefault="004F171B" w:rsidP="004F171B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4F171B" w:rsidRDefault="004F171B" w:rsidP="004F171B">
      <w:pPr>
        <w:rPr>
          <w:rFonts w:ascii="Times New Roman" w:hAnsi="Times New Roman"/>
          <w:sz w:val="24"/>
          <w:szCs w:val="24"/>
        </w:rPr>
      </w:pPr>
    </w:p>
    <w:p w:rsidR="004F171B" w:rsidRDefault="004F171B" w:rsidP="004F17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71B" w:rsidRDefault="004F171B" w:rsidP="004F17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71B" w:rsidRDefault="004F171B" w:rsidP="004F171B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0000" w:rsidRDefault="004F171B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171B"/>
    <w:rsid w:val="004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semiHidden/>
    <w:rsid w:val="004F17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semiHidden/>
    <w:rsid w:val="004F171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F171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2020-07-10T10:24:00Z</dcterms:created>
  <dcterms:modified xsi:type="dcterms:W3CDTF">2020-07-10T10:25:00Z</dcterms:modified>
</cp:coreProperties>
</file>