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CC" w:rsidRDefault="00B445CC" w:rsidP="00B445CC">
      <w:pPr>
        <w:pStyle w:val="docdata"/>
        <w:spacing w:before="0" w:beforeAutospacing="0" w:after="0" w:afterAutospacing="0"/>
        <w:ind w:left="9912" w:firstLine="528"/>
      </w:pPr>
      <w:r>
        <w:rPr>
          <w:color w:val="000000"/>
        </w:rPr>
        <w:t>Додаток  1</w:t>
      </w:r>
    </w:p>
    <w:p w:rsidR="00B445CC" w:rsidRDefault="00B445CC" w:rsidP="00B445CC">
      <w:pPr>
        <w:pStyle w:val="a3"/>
        <w:spacing w:before="0" w:beforeAutospacing="0" w:after="0" w:afterAutospacing="0"/>
        <w:ind w:left="5664" w:firstLine="4776"/>
      </w:pPr>
      <w:r>
        <w:rPr>
          <w:color w:val="000000"/>
        </w:rPr>
        <w:t xml:space="preserve">до рішення виконавчого комітету </w:t>
      </w:r>
    </w:p>
    <w:p w:rsidR="00B445CC" w:rsidRDefault="00B445CC" w:rsidP="00B445CC">
      <w:pPr>
        <w:pStyle w:val="a3"/>
        <w:spacing w:before="0" w:beforeAutospacing="0" w:after="0" w:afterAutospacing="0"/>
        <w:ind w:left="10440"/>
      </w:pPr>
      <w:r>
        <w:rPr>
          <w:color w:val="000000"/>
        </w:rPr>
        <w:t>від 10.06.2020р. №419</w:t>
      </w:r>
    </w:p>
    <w:p w:rsidR="00B445CC" w:rsidRDefault="00B445CC" w:rsidP="00B445CC">
      <w:pPr>
        <w:pStyle w:val="a3"/>
        <w:spacing w:before="0" w:beforeAutospacing="0" w:after="0" w:afterAutospacing="0"/>
        <w:ind w:left="5664" w:firstLine="708"/>
      </w:pPr>
      <w:r>
        <w:rPr>
          <w:color w:val="000000"/>
        </w:rPr>
        <w:t xml:space="preserve">      ПЕРЕЛІК </w:t>
      </w:r>
    </w:p>
    <w:p w:rsidR="00B445CC" w:rsidRDefault="00B445CC" w:rsidP="00B445CC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орендарів майна комунальної власності, які звільняються від сплати орендної плати </w:t>
      </w:r>
    </w:p>
    <w:p w:rsidR="00B445CC" w:rsidRDefault="00B445CC" w:rsidP="00B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0" w:type="dxa"/>
        <w:tblInd w:w="1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"/>
        <w:gridCol w:w="5200"/>
        <w:gridCol w:w="3827"/>
        <w:gridCol w:w="2835"/>
        <w:gridCol w:w="3119"/>
      </w:tblGrid>
      <w:tr w:rsidR="00B445CC" w:rsidTr="00B445CC">
        <w:trPr>
          <w:trHeight w:hRule="exact" w:val="8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5"/>
              <w:jc w:val="both"/>
              <w:rPr>
                <w:b/>
              </w:rPr>
            </w:pPr>
            <w:r>
              <w:rPr>
                <w:b/>
                <w:color w:val="000000"/>
              </w:rPr>
              <w:t>Назва суб’єкта підприємницької діяльності,</w:t>
            </w:r>
          </w:p>
          <w:p w:rsidR="00B445CC" w:rsidRDefault="00B445CC">
            <w:pPr>
              <w:pStyle w:val="a3"/>
              <w:spacing w:before="0" w:beforeAutospacing="0" w:after="0" w:afterAutospacing="0" w:line="276" w:lineRule="auto"/>
              <w:ind w:right="-105"/>
              <w:jc w:val="both"/>
              <w:rPr>
                <w:b/>
              </w:rPr>
            </w:pPr>
            <w:r>
              <w:rPr>
                <w:b/>
                <w:color w:val="000000"/>
              </w:rPr>
              <w:t>ідентифікаційний номер (код)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Назва та адреса </w:t>
            </w:r>
            <w:r>
              <w:rPr>
                <w:rStyle w:val="1943"/>
                <w:b/>
                <w:color w:val="000000"/>
              </w:rPr>
              <w:t>об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  <w:color w:val="000000"/>
              </w:rPr>
              <w:t>єкта</w:t>
            </w:r>
            <w:proofErr w:type="spellEnd"/>
          </w:p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8"/>
              <w:jc w:val="both"/>
              <w:rPr>
                <w:b/>
                <w:color w:val="000000"/>
              </w:rPr>
            </w:pPr>
          </w:p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оренди </w:t>
            </w:r>
          </w:p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8"/>
              <w:jc w:val="both"/>
              <w:rPr>
                <w:b/>
                <w:color w:val="000000"/>
              </w:rPr>
            </w:pPr>
          </w:p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8"/>
              <w:jc w:val="both"/>
              <w:rPr>
                <w:b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pStyle w:val="docdata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Загальна площа приміщення, будівлі </w:t>
            </w:r>
            <w:proofErr w:type="spellStart"/>
            <w:r>
              <w:rPr>
                <w:b/>
                <w:color w:val="000000"/>
              </w:rPr>
              <w:t>кв.м</w:t>
            </w:r>
            <w:proofErr w:type="spellEnd"/>
            <w:r>
              <w:rPr>
                <w:b/>
                <w:color w:val="000000"/>
              </w:rPr>
              <w:t>, в т.ч. площі спільного користування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pStyle w:val="docdata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Цільове використання об’єкта оренди</w:t>
            </w:r>
          </w:p>
          <w:p w:rsidR="00B445CC" w:rsidRDefault="00B445CC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5CC" w:rsidTr="00B445CC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ПМП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''Біос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"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Була Ігор Володимирович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 …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4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Грушевського,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69.8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офіс</w:t>
            </w:r>
          </w:p>
        </w:tc>
      </w:tr>
      <w:tr w:rsidR="00B445CC" w:rsidTr="00B445CC">
        <w:trPr>
          <w:trHeight w:hRule="exact" w:val="85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ПМП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''Біос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"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Була Ігор Володимирович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…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4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Грушевського,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32.12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склад</w:t>
            </w:r>
          </w:p>
        </w:tc>
      </w:tr>
      <w:tr w:rsidR="00B445CC" w:rsidTr="00B445CC">
        <w:trPr>
          <w:trHeight w:hRule="exact" w:val="8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00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–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Острійчук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Людмила Іванівна,</w:t>
            </w:r>
          </w:p>
          <w:p w:rsidR="00B445CC" w:rsidRP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4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Грушевського,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офіс</w:t>
            </w:r>
          </w:p>
        </w:tc>
      </w:tr>
      <w:tr w:rsidR="00B445CC" w:rsidTr="00B445CC">
        <w:trPr>
          <w:trHeight w:hRule="exact" w:val="812"/>
        </w:trPr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Цигаль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Андрій Іванович</w:t>
            </w:r>
          </w:p>
          <w:p w:rsidR="00B445CC" w:rsidRDefault="00B445CC" w:rsidP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8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вул. Шкільна,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соматологічний кабінет </w:t>
            </w:r>
          </w:p>
        </w:tc>
      </w:tr>
      <w:tr w:rsidR="00B445CC" w:rsidTr="00B445CC">
        <w:trPr>
          <w:trHeight w:hRule="exact" w:val="58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Туллон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  <w:p w:rsidR="00B445CC" w:rsidRDefault="00B445CC" w:rsidP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22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бульв. С. Петлюри, 8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206.89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розміщення офісу</w:t>
            </w:r>
          </w:p>
        </w:tc>
      </w:tr>
      <w:tr w:rsidR="00B445CC" w:rsidTr="00B445CC"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Інвестком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  <w:p w:rsidR="00B445CC" w:rsidRDefault="00B445CC" w:rsidP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22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бульв. С. Петлюри, 8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189,15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офіс</w:t>
            </w:r>
          </w:p>
        </w:tc>
      </w:tr>
      <w:tr w:rsidR="00B445CC" w:rsidTr="00B445CC">
        <w:trPr>
          <w:trHeight w:val="28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ТОВ «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Софілайт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-Т»</w:t>
            </w:r>
          </w:p>
          <w:p w:rsidR="00B445CC" w:rsidRDefault="00B445CC" w:rsidP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…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22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бульв. С. Петлюри, 8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75.4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108.9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офіс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склад</w:t>
            </w:r>
          </w:p>
        </w:tc>
      </w:tr>
      <w:tr w:rsidR="00B445CC" w:rsidTr="00B445CC">
        <w:trPr>
          <w:trHeight w:val="27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</w:tr>
      <w:tr w:rsidR="00B445CC" w:rsidTr="00B445CC">
        <w:trPr>
          <w:trHeight w:hRule="exact" w:val="57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«Фіра»</w:t>
            </w:r>
          </w:p>
          <w:p w:rsidR="00B445CC" w:rsidRDefault="00B445CC" w:rsidP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26 ім. Д.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Заплітного</w:t>
            </w:r>
            <w:proofErr w:type="spellEnd"/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П. Куліша, 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43.8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розміщення організації</w:t>
            </w:r>
          </w:p>
        </w:tc>
      </w:tr>
      <w:tr w:rsidR="00B445CC" w:rsidTr="00B445CC">
        <w:trPr>
          <w:trHeight w:hRule="exact" w:val="8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Степан Андрійович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…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ТСШ№ 29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бульв. Вишневецького,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10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майстерня  для ремонту взуття</w:t>
            </w:r>
          </w:p>
        </w:tc>
      </w:tr>
      <w:tr w:rsidR="00B445CC" w:rsidTr="00B445CC">
        <w:trPr>
          <w:trHeight w:hRule="exact" w:val="8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Романчук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Нонна Федорівна</w:t>
            </w:r>
          </w:p>
          <w:p w:rsidR="00B445CC" w:rsidRDefault="00B445CC" w:rsidP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ТСШ№ 29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бульв. Вишневецького,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10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майстерня з ремонту побутових виробів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предметів особистого вжитку</w:t>
            </w:r>
          </w:p>
        </w:tc>
      </w:tr>
      <w:tr w:rsidR="00B445CC" w:rsidTr="00B445CC">
        <w:trPr>
          <w:trHeight w:hRule="exact" w:val="85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–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Юнко Олександра Петрівна</w:t>
            </w:r>
          </w:p>
          <w:p w:rsidR="00B445CC" w:rsidRDefault="00B445CC" w:rsidP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ТСШ № 29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бульв. Вишневецького,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10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розміщення  перукарні</w:t>
            </w:r>
          </w:p>
        </w:tc>
      </w:tr>
      <w:tr w:rsidR="00B445CC" w:rsidTr="00B445CC">
        <w:trPr>
          <w:trHeight w:hRule="exact" w:val="864"/>
        </w:trPr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Долиняк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Олександр Васильович</w:t>
            </w:r>
          </w:p>
          <w:p w:rsidR="00B445CC" w:rsidRDefault="00B445CC" w:rsidP="00B445CC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Тернопільська спеціальна загальноосвітня школа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А.Сахарова,4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медичний центр</w:t>
            </w:r>
          </w:p>
        </w:tc>
      </w:tr>
      <w:tr w:rsidR="00B445CC" w:rsidTr="00B445CC">
        <w:trPr>
          <w:trHeight w:hRule="exact" w:val="864"/>
        </w:trPr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ТОВ «ПАКО – ЛТД»</w:t>
            </w:r>
          </w:p>
          <w:p w:rsidR="00B445CC" w:rsidRDefault="00B445CC" w:rsidP="00B445CC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…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Управління освіти і науки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міської ради  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Кривоноса, 7а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розміщення приватного навачального закладу, реабілітаційного центру</w:t>
            </w:r>
          </w:p>
        </w:tc>
      </w:tr>
    </w:tbl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5CC" w:rsidRDefault="00B445CC" w:rsidP="00B445CC">
      <w:pPr>
        <w:pStyle w:val="a3"/>
        <w:spacing w:before="0" w:beforeAutospacing="0" w:after="0" w:afterAutospacing="0"/>
        <w:ind w:left="2124" w:firstLine="708"/>
        <w:jc w:val="both"/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          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С.В. </w:t>
      </w:r>
      <w:proofErr w:type="spellStart"/>
      <w:r>
        <w:rPr>
          <w:color w:val="000000"/>
        </w:rPr>
        <w:t>Надал</w:t>
      </w:r>
      <w:proofErr w:type="spellEnd"/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45CC" w:rsidRDefault="00B445CC" w:rsidP="00B445CC">
      <w:pPr>
        <w:pStyle w:val="docdata"/>
        <w:spacing w:before="0" w:beforeAutospacing="0" w:after="0" w:afterAutospacing="0"/>
        <w:ind w:left="9912" w:firstLine="528"/>
      </w:pPr>
      <w:r>
        <w:rPr>
          <w:color w:val="000000"/>
        </w:rPr>
        <w:t>Додаток  2</w:t>
      </w:r>
    </w:p>
    <w:p w:rsidR="00B445CC" w:rsidRDefault="00B445CC" w:rsidP="00B445CC">
      <w:pPr>
        <w:pStyle w:val="a3"/>
        <w:spacing w:before="0" w:beforeAutospacing="0" w:after="0" w:afterAutospacing="0"/>
        <w:ind w:left="5664" w:firstLine="4776"/>
      </w:pPr>
      <w:r>
        <w:rPr>
          <w:color w:val="000000"/>
        </w:rPr>
        <w:t xml:space="preserve">до рішення виконавчого комітету </w:t>
      </w:r>
    </w:p>
    <w:p w:rsidR="00B445CC" w:rsidRDefault="00B445CC" w:rsidP="00B445CC">
      <w:pPr>
        <w:pStyle w:val="a3"/>
        <w:spacing w:before="0" w:beforeAutospacing="0" w:after="0" w:afterAutospacing="0"/>
        <w:ind w:left="9732" w:firstLine="708"/>
        <w:rPr>
          <w:color w:val="000000"/>
        </w:rPr>
      </w:pPr>
      <w:r>
        <w:rPr>
          <w:color w:val="000000"/>
        </w:rPr>
        <w:lastRenderedPageBreak/>
        <w:t>від 10.06.2020р. №419</w:t>
      </w:r>
    </w:p>
    <w:p w:rsidR="00B445CC" w:rsidRDefault="00B445CC" w:rsidP="00B445CC">
      <w:pPr>
        <w:pStyle w:val="a3"/>
        <w:spacing w:before="0" w:beforeAutospacing="0" w:after="0" w:afterAutospacing="0"/>
        <w:ind w:left="5664" w:firstLine="708"/>
        <w:rPr>
          <w:color w:val="000000"/>
        </w:rPr>
      </w:pPr>
    </w:p>
    <w:p w:rsidR="00B445CC" w:rsidRDefault="00B445CC" w:rsidP="00B445CC">
      <w:pPr>
        <w:pStyle w:val="a3"/>
        <w:spacing w:before="0" w:beforeAutospacing="0" w:after="0" w:afterAutospacing="0"/>
        <w:ind w:left="5664" w:firstLine="708"/>
      </w:pPr>
      <w:r>
        <w:rPr>
          <w:color w:val="000000"/>
        </w:rPr>
        <w:t xml:space="preserve">      ПЕРЕЛІК </w:t>
      </w:r>
    </w:p>
    <w:p w:rsidR="00B445CC" w:rsidRDefault="00B445CC" w:rsidP="00B445CC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орендарів майна комунальної власності, які звільняються від сплати орендної плати </w:t>
      </w:r>
    </w:p>
    <w:p w:rsidR="00B445CC" w:rsidRDefault="00B445CC" w:rsidP="00B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0" w:type="dxa"/>
        <w:tblInd w:w="1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4"/>
        <w:gridCol w:w="5245"/>
        <w:gridCol w:w="3827"/>
        <w:gridCol w:w="2835"/>
        <w:gridCol w:w="3119"/>
      </w:tblGrid>
      <w:tr w:rsidR="00B445CC" w:rsidTr="00B445CC">
        <w:trPr>
          <w:trHeight w:hRule="exact" w:val="1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5"/>
              <w:jc w:val="both"/>
              <w:rPr>
                <w:b/>
              </w:rPr>
            </w:pPr>
            <w:r>
              <w:rPr>
                <w:b/>
                <w:color w:val="000000"/>
              </w:rPr>
              <w:t>Назва суб’єкта підприємницької діяльності,</w:t>
            </w:r>
          </w:p>
          <w:p w:rsidR="00B445CC" w:rsidRDefault="00B445CC">
            <w:pPr>
              <w:pStyle w:val="a3"/>
              <w:spacing w:before="0" w:beforeAutospacing="0" w:after="0" w:afterAutospacing="0" w:line="276" w:lineRule="auto"/>
              <w:ind w:right="-105"/>
              <w:jc w:val="both"/>
              <w:rPr>
                <w:b/>
              </w:rPr>
            </w:pPr>
            <w:r>
              <w:rPr>
                <w:b/>
                <w:color w:val="000000"/>
              </w:rPr>
              <w:t>ідентифікаційний номер (код)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Назва та адреса </w:t>
            </w:r>
            <w:r>
              <w:rPr>
                <w:rStyle w:val="1943"/>
                <w:b/>
                <w:color w:val="000000"/>
              </w:rPr>
              <w:t>об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  <w:color w:val="000000"/>
              </w:rPr>
              <w:t>єкта</w:t>
            </w:r>
            <w:proofErr w:type="spellEnd"/>
          </w:p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8"/>
              <w:jc w:val="both"/>
              <w:rPr>
                <w:b/>
                <w:color w:val="000000"/>
              </w:rPr>
            </w:pPr>
          </w:p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оренди </w:t>
            </w:r>
          </w:p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8"/>
              <w:jc w:val="both"/>
              <w:rPr>
                <w:b/>
                <w:color w:val="000000"/>
              </w:rPr>
            </w:pPr>
          </w:p>
          <w:p w:rsidR="00B445CC" w:rsidRDefault="00B445CC">
            <w:pPr>
              <w:pStyle w:val="docdata"/>
              <w:spacing w:before="0" w:beforeAutospacing="0" w:after="0" w:afterAutospacing="0" w:line="276" w:lineRule="auto"/>
              <w:ind w:right="-108"/>
              <w:jc w:val="both"/>
              <w:rPr>
                <w:b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pStyle w:val="docdata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Загальна площа приміщення, будівлі </w:t>
            </w:r>
            <w:proofErr w:type="spellStart"/>
            <w:r>
              <w:rPr>
                <w:b/>
                <w:color w:val="000000"/>
              </w:rPr>
              <w:t>кв.м</w:t>
            </w:r>
            <w:proofErr w:type="spellEnd"/>
            <w:r>
              <w:rPr>
                <w:b/>
                <w:color w:val="000000"/>
              </w:rPr>
              <w:t>, в т.ч. площі спільного користування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pStyle w:val="docdata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Цільове використання об’єкта оренди</w:t>
            </w:r>
          </w:p>
          <w:p w:rsidR="00B445CC" w:rsidRDefault="00B445CC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5CC" w:rsidTr="00B445CC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–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Воробець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Ігор Євгенович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2187102371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ТСШ № 3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Грушевського,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u w:val="single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18,6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–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Косюк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Андрій Романович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2554801934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ТСШ № 3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Грушевського,3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  12.7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буфет</w:t>
            </w:r>
          </w:p>
        </w:tc>
      </w:tr>
      <w:tr w:rsidR="00B445CC" w:rsidTr="00B445CC">
        <w:trPr>
          <w:trHeight w:hRule="exact" w:val="90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Кузнєцов Віктор Павлович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2217322311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ТНВК «Школа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–ліцей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№6» ім. Н.Яремчука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Руська, 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торгівля канцтоварами </w:t>
            </w:r>
          </w:p>
        </w:tc>
      </w:tr>
      <w:tr w:rsidR="00B445CC" w:rsidTr="00B445CC">
        <w:trPr>
          <w:trHeight w:hRule="exact" w:val="817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Олена Ігорівна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2854516546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ТСШ № 7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Юності,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6.29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5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Машталер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Андрій Владиславович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  2279703015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ТНВК ШЕЛ №9  ім. І.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Блажкевич</w:t>
            </w:r>
            <w:proofErr w:type="spellEnd"/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Макаренка,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5,7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6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Белякова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Ірина Володимирівна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3390909623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Л.Українки,3а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79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Василик Ірина Мирославівна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3206710633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Тарнавського, 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3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Крушельницька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-Кузнєцова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Катерина Володимирівна</w:t>
            </w: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2925409326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ТЗОШ  № 13 ім. А.Юркевича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вул. Острозького, 51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5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Стебельська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Марія Миронівна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052202740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ТЗОШ № 14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ім. Б.Лепкого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вул. Клима Савури,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47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–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Василик Ірина Мирославівна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3206710633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ТНВК ЗОШ І-ІІ ст.  – медичний ліцей № 15»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Л.Українки, 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4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00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Фізична особа – підприємець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Галина Григорівна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2221021243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16ім. В.Левицького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Винниченка,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11.41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5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Машталер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Андрій Владиславович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2279703015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18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Проспект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Степана Бандери, 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торгівля канцтоварами </w:t>
            </w:r>
          </w:p>
        </w:tc>
      </w:tr>
      <w:tr w:rsidR="00B445CC" w:rsidTr="00B445CC">
        <w:trPr>
          <w:trHeight w:hRule="exact" w:val="84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Івасів Юлія Василівна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3318001165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19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вул. Братів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Бойчуків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3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00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–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Шастків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Ярослав Зіновійович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31901655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20 ім. Р.Муляра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вул. Братів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Бойчуків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–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Белякова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Ірина Володимирівна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3390909623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Тернопільський ліцей № 21 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-спеціалізована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мистецька школа  ім. І.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.Геретипр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Злуки, 51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7,8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1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–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Сенів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Юрій Ігорович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3319401174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Тернопільський ліцей № 21 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-спеціалізована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мистецька школа  ім. І.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.Герети</w:t>
            </w:r>
            <w:proofErr w:type="spellEnd"/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пр. Злуки, 51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297.0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розміщення фізкультурно – спортивного закладу для проведення занять різними видами спорту для дітей та учнівської молоді</w:t>
            </w:r>
          </w:p>
        </w:tc>
      </w:tr>
      <w:tr w:rsidR="00B445CC" w:rsidTr="00B445CC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Кузнєцов Віктор Павлович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2217322311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22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бульвар. С. Петлюри, 8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торгівля канцтоварами </w:t>
            </w:r>
          </w:p>
        </w:tc>
      </w:tr>
      <w:tr w:rsidR="00B445CC" w:rsidTr="00B445CC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Гевко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Павло Васильович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noProof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 3087225531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23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Чубинського,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13,4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–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Шастків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Ярослав Зіновійович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31901655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24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Живова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30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16,89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00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–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Сарабун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Богданівна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ідентифікаційний 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2701400646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ТЗОШ № 26 ім.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ДЗаплітного</w:t>
            </w:r>
            <w:proofErr w:type="spellEnd"/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.. П. Куліша, 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Гой Лілія Петрівна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2530715264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27ім. В.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Гурняка</w:t>
            </w:r>
            <w:proofErr w:type="spellEnd"/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Куліша, 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13.53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Івасів Юлія Василівна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3318001165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ТЗОШ № 28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бульв. Вишневецького, 8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13,24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4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Поврозник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М.П.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1822913987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ТСШ № 5 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вул. Камінна,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  <w:tr w:rsidR="00B445CC" w:rsidTr="00B445CC">
        <w:trPr>
          <w:trHeight w:hRule="exact" w:val="84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1900"/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 - підприємець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Style w:val="1913"/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Івасів Юлія Василівна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</w:pPr>
            <w:r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3318001165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ТСШ № 29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бульв. Вишневецького,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10</w:t>
            </w:r>
          </w:p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17.9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5CC" w:rsidRDefault="00B445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торгівля канцтоварами</w:t>
            </w:r>
          </w:p>
        </w:tc>
      </w:tr>
    </w:tbl>
    <w:p w:rsidR="00B445CC" w:rsidRDefault="00B445CC" w:rsidP="00B4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45CC" w:rsidRDefault="00B445CC" w:rsidP="00B445C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45CC" w:rsidRDefault="00B445CC" w:rsidP="00B445CC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                                       </w:t>
      </w:r>
      <w:r>
        <w:rPr>
          <w:color w:val="000000"/>
        </w:rPr>
        <w:tab/>
        <w:t xml:space="preserve">С.В. </w:t>
      </w:r>
      <w:proofErr w:type="spellStart"/>
      <w:r>
        <w:rPr>
          <w:color w:val="000000"/>
        </w:rPr>
        <w:t>Надал</w:t>
      </w:r>
      <w:proofErr w:type="spellEnd"/>
    </w:p>
    <w:p w:rsidR="00B445CC" w:rsidRDefault="00B445CC" w:rsidP="00B4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445CC"/>
    <w:sectPr w:rsidR="00000000" w:rsidSect="00B445C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45CC"/>
    <w:rsid w:val="00B4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3881,baiaagaaboqcaaadsssaaavxkw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B4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43">
    <w:name w:val="1943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0"/>
    <w:rsid w:val="00B445CC"/>
  </w:style>
  <w:style w:type="character" w:customStyle="1" w:styleId="1913">
    <w:name w:val="1913"/>
    <w:aliases w:val="baiaagaaboqcaaadtgmaaavcawaaaaaaaaaaaaaaaaaaaaaaaaaaaaaaaaaaaaaaaaaaaaaaaaaaaaaaaaaaaaaaaaaaaaaaaaaaaaaaaaaaaaaaaaaaaaaaaaaaaaaaaaaaaaaaaaaaaaaaaaaaaaaaaaaaaaaaaaaaaaaaaaaaaaaaaaaaaaaaaaaaaaaaaaaaaaaaaaaaaaaaaaaaaaaaaaaaaaaaaaaaaaaa"/>
    <w:basedOn w:val="a0"/>
    <w:rsid w:val="00B445CC"/>
  </w:style>
  <w:style w:type="character" w:customStyle="1" w:styleId="1900">
    <w:name w:val="1900"/>
    <w:aliases w:val="baiaagaaboqcaaadqqmaaavpawaaaaaaaaaaaaaaaaaaaaaaaaaaaaaaaaaaaaaaaaaaaaaaaaaaaaaaaaaaaaaaaaaaaaaaaaaaaaaaaaaaaaaaaaaaaaaaaaaaaaaaaaaaaaaaaaaaaaaaaaaaaaaaaaaaaaaaaaaaaaaaaaaaaaaaaaaaaaaaaaaaaaaaaaaaaaaaaaaaaaaaaaaaaaaaaaaaaaaaaaaaaaaa"/>
    <w:basedOn w:val="a0"/>
    <w:rsid w:val="00B44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4238</Words>
  <Characters>2417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2020-06-11T07:42:00Z</dcterms:created>
  <dcterms:modified xsi:type="dcterms:W3CDTF">2020-06-11T07:44:00Z</dcterms:modified>
</cp:coreProperties>
</file>