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06" w:rsidRPr="00C03A06" w:rsidRDefault="00C03A06" w:rsidP="00C03A06">
      <w:pPr>
        <w:spacing w:after="0" w:line="240" w:lineRule="auto"/>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w:t>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proofErr w:type="spellStart"/>
      <w:r w:rsidRPr="00C03A06">
        <w:rPr>
          <w:rFonts w:ascii="Times New Roman" w:hAnsi="Times New Roman" w:cs="Times New Roman"/>
          <w:sz w:val="24"/>
          <w:szCs w:val="24"/>
          <w:lang w:val="ru-RU"/>
        </w:rPr>
        <w:t>Додаток</w:t>
      </w:r>
      <w:proofErr w:type="spellEnd"/>
    </w:p>
    <w:p w:rsidR="00C03A06" w:rsidRPr="00C03A06" w:rsidRDefault="00C03A06" w:rsidP="00C03A06">
      <w:pPr>
        <w:spacing w:after="0" w:line="240" w:lineRule="auto"/>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w:t>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t xml:space="preserve">до </w:t>
      </w:r>
      <w:proofErr w:type="spellStart"/>
      <w:proofErr w:type="gramStart"/>
      <w:r w:rsidRPr="00C03A06">
        <w:rPr>
          <w:rFonts w:ascii="Times New Roman" w:hAnsi="Times New Roman" w:cs="Times New Roman"/>
          <w:sz w:val="24"/>
          <w:szCs w:val="24"/>
          <w:lang w:val="ru-RU"/>
        </w:rPr>
        <w:t>р</w:t>
      </w:r>
      <w:proofErr w:type="gramEnd"/>
      <w:r w:rsidRPr="00C03A06">
        <w:rPr>
          <w:rFonts w:ascii="Times New Roman" w:hAnsi="Times New Roman" w:cs="Times New Roman"/>
          <w:sz w:val="24"/>
          <w:szCs w:val="24"/>
          <w:lang w:val="ru-RU"/>
        </w:rPr>
        <w:t>ішення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виконавчого</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комітету</w:t>
      </w:r>
      <w:proofErr w:type="spellEnd"/>
    </w:p>
    <w:p w:rsidR="00C03A06" w:rsidRPr="00C03A06" w:rsidRDefault="00C03A06" w:rsidP="00C03A06">
      <w:pPr>
        <w:spacing w:after="0" w:line="240" w:lineRule="auto"/>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w:t>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proofErr w:type="spellStart"/>
      <w:r w:rsidRPr="00C03A06">
        <w:rPr>
          <w:rFonts w:ascii="Times New Roman" w:hAnsi="Times New Roman" w:cs="Times New Roman"/>
          <w:sz w:val="24"/>
          <w:szCs w:val="24"/>
          <w:lang w:val="ru-RU"/>
        </w:rPr>
        <w:t>від</w:t>
      </w:r>
      <w:proofErr w:type="spellEnd"/>
      <w:r w:rsidRPr="00C03A06">
        <w:rPr>
          <w:rFonts w:ascii="Times New Roman" w:hAnsi="Times New Roman" w:cs="Times New Roman"/>
          <w:sz w:val="24"/>
          <w:szCs w:val="24"/>
          <w:lang w:val="ru-RU"/>
        </w:rPr>
        <w:t xml:space="preserve"> «___» __________ 2020р. №___</w:t>
      </w:r>
    </w:p>
    <w:p w:rsidR="00C03A06" w:rsidRPr="00C03A06" w:rsidRDefault="00C03A06" w:rsidP="00C03A06">
      <w:pPr>
        <w:tabs>
          <w:tab w:val="left" w:pos="708"/>
          <w:tab w:val="left" w:pos="1416"/>
          <w:tab w:val="left" w:pos="2124"/>
          <w:tab w:val="left" w:pos="2832"/>
          <w:tab w:val="left" w:pos="3540"/>
          <w:tab w:val="left" w:pos="4248"/>
          <w:tab w:val="left" w:pos="4956"/>
          <w:tab w:val="right" w:pos="9354"/>
        </w:tabs>
        <w:spacing w:after="0" w:line="240" w:lineRule="auto"/>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w:t>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r w:rsidRPr="00C03A06">
        <w:rPr>
          <w:rFonts w:ascii="Times New Roman" w:hAnsi="Times New Roman" w:cs="Times New Roman"/>
          <w:sz w:val="24"/>
          <w:szCs w:val="24"/>
          <w:lang w:val="ru-RU"/>
        </w:rPr>
        <w:tab/>
      </w:r>
    </w:p>
    <w:p w:rsidR="00C03A06" w:rsidRPr="00C03A06" w:rsidRDefault="00C03A06" w:rsidP="00C03A06">
      <w:pPr>
        <w:tabs>
          <w:tab w:val="left" w:pos="708"/>
          <w:tab w:val="left" w:pos="1416"/>
          <w:tab w:val="left" w:pos="2124"/>
          <w:tab w:val="left" w:pos="2832"/>
          <w:tab w:val="left" w:pos="3540"/>
          <w:tab w:val="left" w:pos="4248"/>
          <w:tab w:val="left" w:pos="4956"/>
          <w:tab w:val="right" w:pos="9354"/>
        </w:tabs>
        <w:spacing w:after="0" w:line="240" w:lineRule="auto"/>
        <w:rPr>
          <w:rFonts w:ascii="Times New Roman" w:hAnsi="Times New Roman" w:cs="Times New Roman"/>
          <w:sz w:val="24"/>
          <w:szCs w:val="24"/>
          <w:lang w:val="ru-RU"/>
        </w:rPr>
      </w:pPr>
    </w:p>
    <w:p w:rsidR="00C03A06" w:rsidRPr="00C03A06" w:rsidRDefault="00C03A06" w:rsidP="00C03A06">
      <w:pPr>
        <w:tabs>
          <w:tab w:val="left" w:pos="708"/>
          <w:tab w:val="left" w:pos="1416"/>
          <w:tab w:val="left" w:pos="2124"/>
          <w:tab w:val="left" w:pos="2832"/>
          <w:tab w:val="left" w:pos="3540"/>
          <w:tab w:val="left" w:pos="4248"/>
          <w:tab w:val="left" w:pos="4956"/>
          <w:tab w:val="right" w:pos="9354"/>
        </w:tabs>
        <w:spacing w:after="0" w:line="240" w:lineRule="auto"/>
        <w:rPr>
          <w:rFonts w:ascii="Times New Roman" w:hAnsi="Times New Roman" w:cs="Times New Roman"/>
          <w:sz w:val="24"/>
          <w:szCs w:val="24"/>
          <w:lang w:val="ru-RU"/>
        </w:rPr>
      </w:pPr>
    </w:p>
    <w:p w:rsidR="00C03A06" w:rsidRPr="00C03A06" w:rsidRDefault="00C03A06" w:rsidP="00C03A06">
      <w:pPr>
        <w:tabs>
          <w:tab w:val="left" w:pos="708"/>
          <w:tab w:val="left" w:pos="1416"/>
          <w:tab w:val="left" w:pos="2124"/>
          <w:tab w:val="left" w:pos="2832"/>
          <w:tab w:val="left" w:pos="3540"/>
          <w:tab w:val="left" w:pos="4248"/>
          <w:tab w:val="left" w:pos="4956"/>
          <w:tab w:val="right" w:pos="9354"/>
        </w:tabs>
        <w:spacing w:after="0" w:line="240" w:lineRule="auto"/>
        <w:rPr>
          <w:rFonts w:ascii="Times New Roman" w:hAnsi="Times New Roman" w:cs="Times New Roman"/>
          <w:sz w:val="24"/>
          <w:szCs w:val="24"/>
          <w:lang w:val="ru-RU"/>
        </w:rPr>
      </w:pPr>
    </w:p>
    <w:p w:rsidR="00C03A06" w:rsidRPr="00C03A06" w:rsidRDefault="00C03A06" w:rsidP="00C03A06">
      <w:pPr>
        <w:tabs>
          <w:tab w:val="left" w:pos="708"/>
          <w:tab w:val="left" w:pos="1416"/>
          <w:tab w:val="left" w:pos="2124"/>
          <w:tab w:val="left" w:pos="2832"/>
          <w:tab w:val="left" w:pos="3540"/>
          <w:tab w:val="left" w:pos="4248"/>
          <w:tab w:val="left" w:pos="4956"/>
          <w:tab w:val="right" w:pos="9354"/>
        </w:tabs>
        <w:spacing w:after="0" w:line="240" w:lineRule="auto"/>
        <w:rPr>
          <w:rFonts w:ascii="Times New Roman" w:hAnsi="Times New Roman" w:cs="Times New Roman"/>
          <w:sz w:val="24"/>
          <w:szCs w:val="24"/>
          <w:lang w:val="ru-RU"/>
        </w:rPr>
      </w:pPr>
    </w:p>
    <w:p w:rsidR="00C03A06" w:rsidRPr="00C03A06" w:rsidRDefault="00C03A06" w:rsidP="00C03A06">
      <w:pPr>
        <w:spacing w:after="0" w:line="240" w:lineRule="auto"/>
        <w:jc w:val="center"/>
        <w:rPr>
          <w:rFonts w:ascii="Times New Roman" w:hAnsi="Times New Roman" w:cs="Times New Roman"/>
          <w:sz w:val="24"/>
          <w:szCs w:val="24"/>
          <w:lang w:val="ru-RU"/>
        </w:rPr>
      </w:pPr>
      <w:proofErr w:type="spellStart"/>
      <w:r w:rsidRPr="00C03A06">
        <w:rPr>
          <w:rFonts w:ascii="Times New Roman" w:hAnsi="Times New Roman" w:cs="Times New Roman"/>
          <w:sz w:val="24"/>
          <w:szCs w:val="24"/>
          <w:lang w:val="ru-RU"/>
        </w:rPr>
        <w:t>Звіт</w:t>
      </w:r>
      <w:proofErr w:type="spellEnd"/>
      <w:r w:rsidRPr="00C03A06">
        <w:rPr>
          <w:rFonts w:ascii="Times New Roman" w:hAnsi="Times New Roman" w:cs="Times New Roman"/>
          <w:sz w:val="24"/>
          <w:szCs w:val="24"/>
          <w:lang w:val="ru-RU"/>
        </w:rPr>
        <w:t xml:space="preserve"> про роботу </w:t>
      </w:r>
      <w:proofErr w:type="spellStart"/>
      <w:r w:rsidRPr="00C03A06">
        <w:rPr>
          <w:rFonts w:ascii="Times New Roman" w:hAnsi="Times New Roman" w:cs="Times New Roman"/>
          <w:sz w:val="24"/>
          <w:szCs w:val="24"/>
          <w:lang w:val="ru-RU"/>
        </w:rPr>
        <w:t>відділу</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і</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побуту</w:t>
      </w:r>
      <w:proofErr w:type="spellEnd"/>
      <w:r w:rsidRPr="00C03A06">
        <w:rPr>
          <w:rFonts w:ascii="Times New Roman" w:hAnsi="Times New Roman" w:cs="Times New Roman"/>
          <w:sz w:val="24"/>
          <w:szCs w:val="24"/>
          <w:lang w:val="ru-RU"/>
        </w:rPr>
        <w:t xml:space="preserve"> та </w:t>
      </w:r>
      <w:proofErr w:type="spellStart"/>
      <w:r w:rsidRPr="00C03A06">
        <w:rPr>
          <w:rFonts w:ascii="Times New Roman" w:hAnsi="Times New Roman" w:cs="Times New Roman"/>
          <w:sz w:val="24"/>
          <w:szCs w:val="24"/>
          <w:lang w:val="ru-RU"/>
        </w:rPr>
        <w:t>захисту</w:t>
      </w:r>
      <w:proofErr w:type="spellEnd"/>
      <w:r w:rsidRPr="00C03A06">
        <w:rPr>
          <w:rFonts w:ascii="Times New Roman" w:hAnsi="Times New Roman" w:cs="Times New Roman"/>
          <w:sz w:val="24"/>
          <w:szCs w:val="24"/>
          <w:lang w:val="ru-RU"/>
        </w:rPr>
        <w:t xml:space="preserve"> прав </w:t>
      </w:r>
      <w:proofErr w:type="spellStart"/>
      <w:r w:rsidRPr="00C03A06">
        <w:rPr>
          <w:rFonts w:ascii="Times New Roman" w:hAnsi="Times New Roman" w:cs="Times New Roman"/>
          <w:sz w:val="24"/>
          <w:szCs w:val="24"/>
          <w:lang w:val="ru-RU"/>
        </w:rPr>
        <w:t>споживачів</w:t>
      </w:r>
      <w:proofErr w:type="spellEnd"/>
    </w:p>
    <w:p w:rsidR="00C03A06" w:rsidRPr="00C03A06" w:rsidRDefault="00C03A06" w:rsidP="00C03A06">
      <w:pPr>
        <w:spacing w:after="0" w:line="240" w:lineRule="auto"/>
        <w:rPr>
          <w:rFonts w:ascii="Times New Roman" w:hAnsi="Times New Roman" w:cs="Times New Roman"/>
          <w:sz w:val="24"/>
          <w:szCs w:val="24"/>
          <w:lang w:val="ru-RU"/>
        </w:rPr>
      </w:pP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proofErr w:type="spellStart"/>
      <w:proofErr w:type="gramStart"/>
      <w:r w:rsidRPr="00C03A06">
        <w:rPr>
          <w:rFonts w:ascii="Times New Roman" w:hAnsi="Times New Roman" w:cs="Times New Roman"/>
          <w:sz w:val="24"/>
          <w:szCs w:val="24"/>
          <w:lang w:val="ru-RU"/>
        </w:rPr>
        <w:t>Пр</w:t>
      </w:r>
      <w:proofErr w:type="gramEnd"/>
      <w:r w:rsidRPr="00C03A06">
        <w:rPr>
          <w:rFonts w:ascii="Times New Roman" w:hAnsi="Times New Roman" w:cs="Times New Roman"/>
          <w:sz w:val="24"/>
          <w:szCs w:val="24"/>
          <w:lang w:val="ru-RU"/>
        </w:rPr>
        <w:t>іоритетними</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напрямками</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роботи</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відділу</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є</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забезпечення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державної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політики</w:t>
      </w:r>
      <w:proofErr w:type="spellEnd"/>
      <w:r w:rsidRPr="00C03A06">
        <w:rPr>
          <w:rFonts w:ascii="Times New Roman" w:hAnsi="Times New Roman" w:cs="Times New Roman"/>
          <w:sz w:val="24"/>
          <w:szCs w:val="24"/>
          <w:lang w:val="ru-RU"/>
        </w:rPr>
        <w:t xml:space="preserve"> у </w:t>
      </w:r>
      <w:proofErr w:type="spellStart"/>
      <w:r w:rsidRPr="00C03A06">
        <w:rPr>
          <w:rFonts w:ascii="Times New Roman" w:hAnsi="Times New Roman" w:cs="Times New Roman"/>
          <w:sz w:val="24"/>
          <w:szCs w:val="24"/>
          <w:lang w:val="ru-RU"/>
        </w:rPr>
        <w:t>сфері</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торгівлі</w:t>
      </w:r>
      <w:proofErr w:type="spellEnd"/>
      <w:r w:rsidRPr="00C03A06">
        <w:rPr>
          <w:rFonts w:ascii="Times New Roman" w:hAnsi="Times New Roman" w:cs="Times New Roman"/>
          <w:sz w:val="24"/>
          <w:szCs w:val="24"/>
          <w:lang w:val="ru-RU"/>
        </w:rPr>
        <w:t xml:space="preserve"> та </w:t>
      </w:r>
      <w:proofErr w:type="spellStart"/>
      <w:r w:rsidRPr="00C03A06">
        <w:rPr>
          <w:rFonts w:ascii="Times New Roman" w:hAnsi="Times New Roman" w:cs="Times New Roman"/>
          <w:sz w:val="24"/>
          <w:szCs w:val="24"/>
          <w:lang w:val="ru-RU"/>
        </w:rPr>
        <w:t>побутових</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послуг</w:t>
      </w:r>
      <w:proofErr w:type="spellEnd"/>
      <w:r w:rsidRPr="00C03A06">
        <w:rPr>
          <w:rFonts w:ascii="Times New Roman" w:hAnsi="Times New Roman" w:cs="Times New Roman"/>
          <w:sz w:val="24"/>
          <w:szCs w:val="24"/>
          <w:lang w:val="ru-RU"/>
        </w:rPr>
        <w:t xml:space="preserve">, в тому </w:t>
      </w:r>
      <w:proofErr w:type="spellStart"/>
      <w:r w:rsidRPr="00C03A06">
        <w:rPr>
          <w:rFonts w:ascii="Times New Roman" w:hAnsi="Times New Roman" w:cs="Times New Roman"/>
          <w:sz w:val="24"/>
          <w:szCs w:val="24"/>
          <w:lang w:val="ru-RU"/>
        </w:rPr>
        <w:t>числі</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сприяння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забезпеченню</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міста</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продовольчими</w:t>
      </w:r>
      <w:proofErr w:type="spellEnd"/>
      <w:r w:rsidRPr="00C03A06">
        <w:rPr>
          <w:rFonts w:ascii="Times New Roman" w:hAnsi="Times New Roman" w:cs="Times New Roman"/>
          <w:sz w:val="24"/>
          <w:szCs w:val="24"/>
          <w:lang w:val="ru-RU"/>
        </w:rPr>
        <w:t xml:space="preserve"> ресурсами, </w:t>
      </w:r>
      <w:proofErr w:type="spellStart"/>
      <w:r w:rsidRPr="00C03A06">
        <w:rPr>
          <w:rFonts w:ascii="Times New Roman" w:hAnsi="Times New Roman" w:cs="Times New Roman"/>
          <w:sz w:val="24"/>
          <w:szCs w:val="24"/>
          <w:lang w:val="ru-RU"/>
        </w:rPr>
        <w:t>організація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оптової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роздрібної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торгівлі</w:t>
      </w:r>
      <w:proofErr w:type="spellEnd"/>
      <w:r w:rsidRPr="00C03A06">
        <w:rPr>
          <w:rFonts w:ascii="Times New Roman" w:hAnsi="Times New Roman" w:cs="Times New Roman"/>
          <w:sz w:val="24"/>
          <w:szCs w:val="24"/>
          <w:lang w:val="ru-RU"/>
        </w:rPr>
        <w:t xml:space="preserve">, ресторанного </w:t>
      </w:r>
      <w:proofErr w:type="spellStart"/>
      <w:r w:rsidRPr="00C03A06">
        <w:rPr>
          <w:rFonts w:ascii="Times New Roman" w:hAnsi="Times New Roman" w:cs="Times New Roman"/>
          <w:sz w:val="24"/>
          <w:szCs w:val="24"/>
          <w:lang w:val="ru-RU"/>
        </w:rPr>
        <w:t>господарства</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здійснення</w:t>
      </w:r>
      <w:proofErr w:type="spellEnd"/>
      <w:r w:rsidRPr="00C03A06">
        <w:rPr>
          <w:rFonts w:ascii="Times New Roman" w:hAnsi="Times New Roman" w:cs="Times New Roman"/>
          <w:sz w:val="24"/>
          <w:szCs w:val="24"/>
          <w:lang w:val="ru-RU"/>
        </w:rPr>
        <w:t xml:space="preserve"> в межах </w:t>
      </w:r>
      <w:proofErr w:type="spellStart"/>
      <w:r w:rsidRPr="00C03A06">
        <w:rPr>
          <w:rFonts w:ascii="Times New Roman" w:hAnsi="Times New Roman" w:cs="Times New Roman"/>
          <w:sz w:val="24"/>
          <w:szCs w:val="24"/>
          <w:lang w:val="ru-RU"/>
        </w:rPr>
        <w:t>своєї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компетенції</w:t>
      </w:r>
      <w:proofErr w:type="spellEnd"/>
      <w:r w:rsidRPr="00C03A06">
        <w:rPr>
          <w:rFonts w:ascii="Times New Roman" w:hAnsi="Times New Roman" w:cs="Times New Roman"/>
          <w:sz w:val="24"/>
          <w:szCs w:val="24"/>
          <w:lang w:val="ru-RU"/>
        </w:rPr>
        <w:t xml:space="preserve"> контролю за </w:t>
      </w:r>
      <w:proofErr w:type="spellStart"/>
      <w:r w:rsidRPr="00C03A06">
        <w:rPr>
          <w:rFonts w:ascii="Times New Roman" w:hAnsi="Times New Roman" w:cs="Times New Roman"/>
          <w:sz w:val="24"/>
          <w:szCs w:val="24"/>
          <w:lang w:val="ru-RU"/>
        </w:rPr>
        <w:t>організацією</w:t>
      </w:r>
      <w:proofErr w:type="spellEnd"/>
      <w:r w:rsidRPr="00C03A06">
        <w:rPr>
          <w:rFonts w:ascii="Times New Roman" w:hAnsi="Times New Roman" w:cs="Times New Roman"/>
          <w:sz w:val="24"/>
          <w:szCs w:val="24"/>
          <w:lang w:val="ru-RU"/>
        </w:rPr>
        <w:t xml:space="preserve"> та </w:t>
      </w:r>
      <w:proofErr w:type="spellStart"/>
      <w:r w:rsidRPr="00C03A06">
        <w:rPr>
          <w:rFonts w:ascii="Times New Roman" w:hAnsi="Times New Roman" w:cs="Times New Roman"/>
          <w:sz w:val="24"/>
          <w:szCs w:val="24"/>
          <w:lang w:val="ru-RU"/>
        </w:rPr>
        <w:t>якістю</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обслуговування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населення</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підприємствами</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роздрібної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оптової</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і</w:t>
      </w:r>
      <w:proofErr w:type="spellEnd"/>
      <w:r w:rsidRPr="00C03A06">
        <w:rPr>
          <w:rFonts w:ascii="Times New Roman" w:hAnsi="Times New Roman" w:cs="Times New Roman"/>
          <w:sz w:val="24"/>
          <w:szCs w:val="24"/>
          <w:lang w:val="ru-RU"/>
        </w:rPr>
        <w:t xml:space="preserve">, ресторанного </w:t>
      </w:r>
      <w:proofErr w:type="spellStart"/>
      <w:r w:rsidRPr="00C03A06">
        <w:rPr>
          <w:rFonts w:ascii="Times New Roman" w:hAnsi="Times New Roman" w:cs="Times New Roman"/>
          <w:sz w:val="24"/>
          <w:szCs w:val="24"/>
          <w:lang w:val="ru-RU"/>
        </w:rPr>
        <w:t>господарства</w:t>
      </w:r>
      <w:proofErr w:type="spellEnd"/>
      <w:r w:rsidRPr="00C03A06">
        <w:rPr>
          <w:rFonts w:ascii="Times New Roman" w:hAnsi="Times New Roman" w:cs="Times New Roman"/>
          <w:sz w:val="24"/>
          <w:szCs w:val="24"/>
          <w:lang w:val="ru-RU"/>
        </w:rPr>
        <w:t xml:space="preserve"> та </w:t>
      </w:r>
      <w:proofErr w:type="spellStart"/>
      <w:r w:rsidRPr="00C03A06">
        <w:rPr>
          <w:rFonts w:ascii="Times New Roman" w:hAnsi="Times New Roman" w:cs="Times New Roman"/>
          <w:sz w:val="24"/>
          <w:szCs w:val="24"/>
          <w:lang w:val="ru-RU"/>
        </w:rPr>
        <w:t>побутового</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обслуговування</w:t>
      </w:r>
      <w:proofErr w:type="spellEnd"/>
      <w:r w:rsidRPr="00C03A06">
        <w:rPr>
          <w:rFonts w:ascii="Times New Roman" w:hAnsi="Times New Roman" w:cs="Times New Roman"/>
          <w:sz w:val="24"/>
          <w:szCs w:val="24"/>
          <w:lang w:val="ru-RU"/>
        </w:rPr>
        <w:t xml:space="preserve">, за </w:t>
      </w:r>
      <w:proofErr w:type="spellStart"/>
      <w:r w:rsidRPr="00C03A06">
        <w:rPr>
          <w:rFonts w:ascii="Times New Roman" w:hAnsi="Times New Roman" w:cs="Times New Roman"/>
          <w:sz w:val="24"/>
          <w:szCs w:val="24"/>
          <w:lang w:val="ru-RU"/>
        </w:rPr>
        <w:t>дотриманням</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законодавства</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питань</w:t>
      </w:r>
      <w:proofErr w:type="spellEnd"/>
      <w:r w:rsidRPr="00C03A06">
        <w:rPr>
          <w:rFonts w:ascii="Times New Roman" w:hAnsi="Times New Roman" w:cs="Times New Roman"/>
          <w:sz w:val="24"/>
          <w:szCs w:val="24"/>
          <w:lang w:val="ru-RU"/>
        </w:rPr>
        <w:t xml:space="preserve"> </w:t>
      </w:r>
      <w:proofErr w:type="spellStart"/>
      <w:r w:rsidRPr="00C03A06">
        <w:rPr>
          <w:rFonts w:ascii="Times New Roman" w:hAnsi="Times New Roman" w:cs="Times New Roman"/>
          <w:sz w:val="24"/>
          <w:szCs w:val="24"/>
          <w:lang w:val="ru-RU"/>
        </w:rPr>
        <w:t>захисту</w:t>
      </w:r>
      <w:proofErr w:type="spellEnd"/>
      <w:r w:rsidRPr="00C03A06">
        <w:rPr>
          <w:rFonts w:ascii="Times New Roman" w:hAnsi="Times New Roman" w:cs="Times New Roman"/>
          <w:sz w:val="24"/>
          <w:szCs w:val="24"/>
          <w:lang w:val="ru-RU"/>
        </w:rPr>
        <w:t xml:space="preserve"> прав </w:t>
      </w:r>
      <w:proofErr w:type="spellStart"/>
      <w:r w:rsidRPr="00C03A06">
        <w:rPr>
          <w:rFonts w:ascii="Times New Roman" w:hAnsi="Times New Roman" w:cs="Times New Roman"/>
          <w:sz w:val="24"/>
          <w:szCs w:val="24"/>
          <w:lang w:val="ru-RU"/>
        </w:rPr>
        <w:t>споживачів</w:t>
      </w:r>
      <w:proofErr w:type="spellEnd"/>
      <w:r w:rsidRPr="00C03A06">
        <w:rPr>
          <w:rFonts w:ascii="Times New Roman" w:hAnsi="Times New Roman" w:cs="Times New Roman"/>
          <w:sz w:val="24"/>
          <w:szCs w:val="24"/>
          <w:lang w:val="ru-RU"/>
        </w:rPr>
        <w:t>.</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У 2020 році </w:t>
      </w:r>
      <w:r w:rsidRPr="00C03A06">
        <w:rPr>
          <w:rFonts w:ascii="Times New Roman" w:hAnsi="Times New Roman" w:cs="Times New Roman"/>
          <w:color w:val="303030"/>
          <w:sz w:val="24"/>
          <w:szCs w:val="24"/>
          <w:lang w:val="ru-RU"/>
        </w:rPr>
        <w:t>створено умови для формування і забезпечення ефективного функціонування мережі торгі</w:t>
      </w:r>
      <w:proofErr w:type="gramStart"/>
      <w:r w:rsidRPr="00C03A06">
        <w:rPr>
          <w:rFonts w:ascii="Times New Roman" w:hAnsi="Times New Roman" w:cs="Times New Roman"/>
          <w:color w:val="303030"/>
          <w:sz w:val="24"/>
          <w:szCs w:val="24"/>
          <w:lang w:val="ru-RU"/>
        </w:rPr>
        <w:t>вл</w:t>
      </w:r>
      <w:proofErr w:type="gramEnd"/>
      <w:r w:rsidRPr="00C03A06">
        <w:rPr>
          <w:rFonts w:ascii="Times New Roman" w:hAnsi="Times New Roman" w:cs="Times New Roman"/>
          <w:color w:val="303030"/>
          <w:sz w:val="24"/>
          <w:szCs w:val="24"/>
          <w:lang w:val="ru-RU"/>
        </w:rPr>
        <w:t xml:space="preserve">і та ресторанного господарства в м. Тернополя, для здійснення купівлі-продажу товарів, розвитку підприємництва у сфері торгівлі, забезпечення зайнятості населення, поступового переходу до сучасних форм проведення торговельної діяльності, вдосконалення відносин між суб’єктами підприємницької діяльності та споживачами. </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На даний час в мі</w:t>
      </w:r>
      <w:proofErr w:type="gramStart"/>
      <w:r w:rsidRPr="00C03A06">
        <w:rPr>
          <w:rFonts w:ascii="Times New Roman" w:hAnsi="Times New Roman" w:cs="Times New Roman"/>
          <w:sz w:val="24"/>
          <w:szCs w:val="24"/>
          <w:lang w:val="ru-RU"/>
        </w:rPr>
        <w:t>ст</w:t>
      </w:r>
      <w:proofErr w:type="gramEnd"/>
      <w:r w:rsidRPr="00C03A06">
        <w:rPr>
          <w:rFonts w:ascii="Times New Roman" w:hAnsi="Times New Roman" w:cs="Times New Roman"/>
          <w:sz w:val="24"/>
          <w:szCs w:val="24"/>
          <w:lang w:val="ru-RU"/>
        </w:rPr>
        <w:t>і функціонує:</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- 719 (2019р. – 732) стаціонарних торгових </w:t>
      </w: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ідприємств, з них продовольчих – 283 (2019р. – 295), непродовольчих – 294 (2019р. – 302), змішаного типу – 142 (2019р. – 135) в т. ч. 29 супермаркетів;</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- 334 (2019р. – 341) заклади </w:t>
      </w:r>
      <w:proofErr w:type="gramStart"/>
      <w:r w:rsidRPr="00C03A06">
        <w:rPr>
          <w:rFonts w:ascii="Times New Roman" w:hAnsi="Times New Roman" w:cs="Times New Roman"/>
          <w:sz w:val="24"/>
          <w:szCs w:val="24"/>
          <w:lang w:val="ru-RU"/>
        </w:rPr>
        <w:t>ресторанного</w:t>
      </w:r>
      <w:proofErr w:type="gramEnd"/>
      <w:r w:rsidRPr="00C03A06">
        <w:rPr>
          <w:rFonts w:ascii="Times New Roman" w:hAnsi="Times New Roman" w:cs="Times New Roman"/>
          <w:sz w:val="24"/>
          <w:szCs w:val="24"/>
          <w:lang w:val="ru-RU"/>
        </w:rPr>
        <w:t xml:space="preserve"> господарства та громадського харчування; </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- 691 (2019р. – 698) об’єкти  побутового обслуговування; </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- 175 (2019р. – 172) тимчасових споруд; </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- 145 (2019р. – 142) об’єктів </w:t>
      </w:r>
      <w:proofErr w:type="gramStart"/>
      <w:r w:rsidRPr="00C03A06">
        <w:rPr>
          <w:rFonts w:ascii="Times New Roman" w:hAnsi="Times New Roman" w:cs="Times New Roman"/>
          <w:sz w:val="24"/>
          <w:szCs w:val="24"/>
          <w:lang w:val="ru-RU"/>
        </w:rPr>
        <w:t>др</w:t>
      </w:r>
      <w:proofErr w:type="gramEnd"/>
      <w:r w:rsidRPr="00C03A06">
        <w:rPr>
          <w:rFonts w:ascii="Times New Roman" w:hAnsi="Times New Roman" w:cs="Times New Roman"/>
          <w:sz w:val="24"/>
          <w:szCs w:val="24"/>
          <w:lang w:val="ru-RU"/>
        </w:rPr>
        <w:t>ібнороздрібної торгівлі;</w:t>
      </w:r>
    </w:p>
    <w:p w:rsidR="00C03A06" w:rsidRPr="00C03A06" w:rsidRDefault="00C03A06" w:rsidP="00C03A06">
      <w:pPr>
        <w:tabs>
          <w:tab w:val="left" w:pos="6120"/>
        </w:tabs>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- 34 АЗС та ГЗС.</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За звітний період за рахунок нового будівництва, реконструкції, оренди, використання недіючих </w:t>
      </w: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 xml:space="preserve">ідприємств споживчої кооперації у м. Тернополі відкрито 13 (2019р. – 15) підприємств торгівлі, 2 (2019р. – 5) заклади ресторанного господарства та 3 (2019р. – 5) об’єкти побутового обслуговування.  </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За розрахунковими даними обсяг роздрібного товарообороту за січень – вересень  2020 року склав 6620,0 млн. грн., що на 25,6% більше, ніж у  2019 році, на одну особу – 3286,6 грн., що на 588,6 грн. або </w:t>
      </w:r>
      <w:proofErr w:type="gramStart"/>
      <w:r w:rsidRPr="00C03A06">
        <w:rPr>
          <w:rFonts w:ascii="Times New Roman" w:hAnsi="Times New Roman" w:cs="Times New Roman"/>
          <w:sz w:val="24"/>
          <w:szCs w:val="24"/>
          <w:lang w:val="ru-RU"/>
        </w:rPr>
        <w:t>на</w:t>
      </w:r>
      <w:proofErr w:type="gramEnd"/>
      <w:r w:rsidRPr="00C03A06">
        <w:rPr>
          <w:rFonts w:ascii="Times New Roman" w:hAnsi="Times New Roman" w:cs="Times New Roman"/>
          <w:sz w:val="24"/>
          <w:szCs w:val="24"/>
          <w:lang w:val="ru-RU"/>
        </w:rPr>
        <w:t xml:space="preserve"> 21,8% більше, ніж у минулому році.</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За січень – вересень 2020 року обсяг реалізованих послуг (включаючи ПДВ) </w:t>
      </w: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ідприємствами міста склав 4140,2 млн. грн. і збільшився в порівнянні з  2019 роком на 2,0%. У середньому один мешканець міста у 2020 році одержав  різноманітних послуг на 18622,4 грн., що на 371,5 грн. або на 2,0% більше,  ніж у 2019 році.</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hd w:val="clear" w:color="auto" w:fill="FFFFFF"/>
        <w:spacing w:after="0" w:line="240" w:lineRule="auto"/>
        <w:ind w:firstLine="708"/>
        <w:jc w:val="both"/>
        <w:rPr>
          <w:rFonts w:ascii="Times New Roman" w:hAnsi="Times New Roman" w:cs="Times New Roman"/>
          <w:i/>
          <w:sz w:val="24"/>
          <w:szCs w:val="24"/>
          <w:lang w:val="ru-RU"/>
        </w:rPr>
      </w:pPr>
      <w:r w:rsidRPr="00C03A06">
        <w:rPr>
          <w:rFonts w:ascii="Times New Roman" w:hAnsi="Times New Roman" w:cs="Times New Roman"/>
          <w:sz w:val="24"/>
          <w:szCs w:val="24"/>
          <w:lang w:val="ru-RU"/>
        </w:rPr>
        <w:t>Станом  на 01.10.2020 року в мі</w:t>
      </w:r>
      <w:proofErr w:type="gramStart"/>
      <w:r w:rsidRPr="00C03A06">
        <w:rPr>
          <w:rFonts w:ascii="Times New Roman" w:hAnsi="Times New Roman" w:cs="Times New Roman"/>
          <w:sz w:val="24"/>
          <w:szCs w:val="24"/>
          <w:lang w:val="ru-RU"/>
        </w:rPr>
        <w:t>ст</w:t>
      </w:r>
      <w:proofErr w:type="gramEnd"/>
      <w:r w:rsidRPr="00C03A06">
        <w:rPr>
          <w:rFonts w:ascii="Times New Roman" w:hAnsi="Times New Roman" w:cs="Times New Roman"/>
          <w:sz w:val="24"/>
          <w:szCs w:val="24"/>
          <w:lang w:val="ru-RU"/>
        </w:rPr>
        <w:t>і нараховується 21 діючий ринок.</w:t>
      </w:r>
      <w:r w:rsidRPr="00C03A06">
        <w:rPr>
          <w:rFonts w:ascii="Times New Roman" w:hAnsi="Times New Roman" w:cs="Times New Roman"/>
          <w:i/>
          <w:sz w:val="24"/>
          <w:szCs w:val="24"/>
          <w:lang w:val="ru-RU"/>
        </w:rPr>
        <w:t xml:space="preserve"> </w:t>
      </w:r>
    </w:p>
    <w:p w:rsidR="00C03A06" w:rsidRPr="00C03A06" w:rsidRDefault="00C03A06" w:rsidP="00C03A06">
      <w:pPr>
        <w:spacing w:after="0" w:line="240" w:lineRule="auto"/>
        <w:ind w:firstLine="708"/>
        <w:jc w:val="both"/>
        <w:rPr>
          <w:rFonts w:ascii="Times New Roman" w:hAnsi="Times New Roman" w:cs="Times New Roman"/>
          <w:color w:val="000000"/>
          <w:sz w:val="24"/>
          <w:szCs w:val="24"/>
          <w:lang w:val="ru-RU"/>
        </w:rPr>
      </w:pPr>
      <w:r w:rsidRPr="00C03A06">
        <w:rPr>
          <w:rStyle w:val="FontStyle12"/>
          <w:sz w:val="24"/>
          <w:szCs w:val="24"/>
          <w:lang w:val="ru-RU" w:eastAsia="uk-UA"/>
        </w:rPr>
        <w:t xml:space="preserve">Загальна площа ринків міста складає 109,8 тис. кв. м, з якої </w:t>
      </w:r>
      <w:proofErr w:type="gramStart"/>
      <w:r w:rsidRPr="00C03A06">
        <w:rPr>
          <w:rStyle w:val="FontStyle12"/>
          <w:sz w:val="24"/>
          <w:szCs w:val="24"/>
          <w:lang w:val="ru-RU" w:eastAsia="uk-UA"/>
        </w:rPr>
        <w:t>п</w:t>
      </w:r>
      <w:proofErr w:type="gramEnd"/>
      <w:r w:rsidRPr="00C03A06">
        <w:rPr>
          <w:rStyle w:val="FontStyle12"/>
          <w:sz w:val="24"/>
          <w:szCs w:val="24"/>
          <w:lang w:val="ru-RU" w:eastAsia="uk-UA"/>
        </w:rPr>
        <w:t>ід торгівлю відведено – 86,7 тис. кв. м.</w:t>
      </w:r>
    </w:p>
    <w:p w:rsidR="00C03A06" w:rsidRPr="00C03A06" w:rsidRDefault="00C03A06" w:rsidP="00C03A06">
      <w:pPr>
        <w:shd w:val="clear" w:color="auto" w:fill="FFFFFF"/>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color w:val="000000"/>
          <w:sz w:val="24"/>
          <w:szCs w:val="24"/>
          <w:lang w:val="ru-RU"/>
        </w:rPr>
        <w:t xml:space="preserve">За </w:t>
      </w:r>
      <w:proofErr w:type="gramStart"/>
      <w:r w:rsidRPr="00C03A06">
        <w:rPr>
          <w:rFonts w:ascii="Times New Roman" w:hAnsi="Times New Roman" w:cs="Times New Roman"/>
          <w:color w:val="000000"/>
          <w:sz w:val="24"/>
          <w:szCs w:val="24"/>
          <w:lang w:val="ru-RU"/>
        </w:rPr>
        <w:t>товарною</w:t>
      </w:r>
      <w:proofErr w:type="gramEnd"/>
      <w:r w:rsidRPr="00C03A06">
        <w:rPr>
          <w:rFonts w:ascii="Times New Roman" w:hAnsi="Times New Roman" w:cs="Times New Roman"/>
          <w:color w:val="000000"/>
          <w:sz w:val="24"/>
          <w:szCs w:val="24"/>
          <w:lang w:val="ru-RU"/>
        </w:rPr>
        <w:t xml:space="preserve"> спеціалізацією: змішаних ринків – 9; продовольчих товарів – 2; непродовольчих товарів – 10, з них 2 ринки з продажу автозапчастин.</w:t>
      </w:r>
    </w:p>
    <w:p w:rsidR="00C03A06" w:rsidRPr="00C03A06" w:rsidRDefault="00C03A06" w:rsidP="00C03A06">
      <w:pPr>
        <w:shd w:val="clear" w:color="auto" w:fill="FFFFFF"/>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На ринках є 107 магазинів, 2745 кіоскі</w:t>
      </w:r>
      <w:proofErr w:type="gramStart"/>
      <w:r w:rsidRPr="00C03A06">
        <w:rPr>
          <w:rFonts w:ascii="Times New Roman" w:hAnsi="Times New Roman" w:cs="Times New Roman"/>
          <w:sz w:val="24"/>
          <w:szCs w:val="24"/>
          <w:lang w:val="ru-RU"/>
        </w:rPr>
        <w:t>в</w:t>
      </w:r>
      <w:proofErr w:type="gramEnd"/>
      <w:r w:rsidRPr="00C03A06">
        <w:rPr>
          <w:rFonts w:ascii="Times New Roman" w:hAnsi="Times New Roman" w:cs="Times New Roman"/>
          <w:sz w:val="24"/>
          <w:szCs w:val="24"/>
          <w:lang w:val="ru-RU"/>
        </w:rPr>
        <w:t>.</w:t>
      </w:r>
    </w:p>
    <w:p w:rsidR="00C03A06" w:rsidRPr="00C03A06" w:rsidRDefault="00C03A06" w:rsidP="00C03A06">
      <w:pPr>
        <w:shd w:val="clear" w:color="auto" w:fill="FFFFFF"/>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lastRenderedPageBreak/>
        <w:t xml:space="preserve">Кількість торгових місць на ринках міста – 5268, кількість місць </w:t>
      </w:r>
      <w:proofErr w:type="gramStart"/>
      <w:r w:rsidRPr="00C03A06">
        <w:rPr>
          <w:rFonts w:ascii="Times New Roman" w:hAnsi="Times New Roman" w:cs="Times New Roman"/>
          <w:sz w:val="24"/>
          <w:szCs w:val="24"/>
          <w:lang w:val="ru-RU"/>
        </w:rPr>
        <w:t>для</w:t>
      </w:r>
      <w:proofErr w:type="gramEnd"/>
      <w:r w:rsidRPr="00C03A06">
        <w:rPr>
          <w:rFonts w:ascii="Times New Roman" w:hAnsi="Times New Roman" w:cs="Times New Roman"/>
          <w:sz w:val="24"/>
          <w:szCs w:val="24"/>
          <w:lang w:val="ru-RU"/>
        </w:rPr>
        <w:t xml:space="preserve"> продажу з транспорту – 300.</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Відділ забезпечує виконання заходів щодо здійснення державної регуляторної політики. За звітний період внесено 6 доповнень до планів діяльності з </w:t>
      </w: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ідготовки проектів регуляторних актів на поточний рік (2019р. – 20) міською радою прийнято 2 регуляторних акти (2019р. – 1), виконавчим комітетом прийнято 1 регуляторний акт (2019р. – 4).</w:t>
      </w:r>
    </w:p>
    <w:p w:rsidR="00C03A06" w:rsidRPr="00C03A06" w:rsidRDefault="00C03A06" w:rsidP="00C03A06">
      <w:pPr>
        <w:shd w:val="clear" w:color="auto" w:fill="FFFFFF"/>
        <w:spacing w:after="0" w:line="240" w:lineRule="auto"/>
        <w:jc w:val="both"/>
        <w:rPr>
          <w:rFonts w:ascii="Times New Roman" w:hAnsi="Times New Roman" w:cs="Times New Roman"/>
          <w:sz w:val="24"/>
          <w:szCs w:val="24"/>
          <w:lang w:val="ru-RU"/>
        </w:rPr>
      </w:pPr>
    </w:p>
    <w:p w:rsidR="00C03A06" w:rsidRPr="00C03A06" w:rsidRDefault="00C03A06" w:rsidP="00C03A06">
      <w:pPr>
        <w:shd w:val="clear" w:color="auto" w:fill="FFFFFF"/>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За звітний </w:t>
      </w:r>
      <w:proofErr w:type="gramStart"/>
      <w:r w:rsidRPr="00C03A06">
        <w:rPr>
          <w:rFonts w:ascii="Times New Roman" w:hAnsi="Times New Roman" w:cs="Times New Roman"/>
          <w:sz w:val="24"/>
          <w:szCs w:val="24"/>
          <w:lang w:val="ru-RU"/>
        </w:rPr>
        <w:t>період спеціал</w:t>
      </w:r>
      <w:proofErr w:type="gramEnd"/>
      <w:r w:rsidRPr="00C03A06">
        <w:rPr>
          <w:rFonts w:ascii="Times New Roman" w:hAnsi="Times New Roman" w:cs="Times New Roman"/>
          <w:sz w:val="24"/>
          <w:szCs w:val="24"/>
          <w:lang w:val="ru-RU"/>
        </w:rPr>
        <w:t xml:space="preserve">істами управління: </w:t>
      </w:r>
    </w:p>
    <w:p w:rsidR="00C03A06" w:rsidRPr="00C03A06" w:rsidRDefault="00C03A06" w:rsidP="00C03A06">
      <w:pPr>
        <w:numPr>
          <w:ilvl w:val="0"/>
          <w:numId w:val="2"/>
        </w:numPr>
        <w:spacing w:after="0" w:line="240" w:lineRule="auto"/>
        <w:jc w:val="both"/>
        <w:rPr>
          <w:rFonts w:ascii="Times New Roman" w:hAnsi="Times New Roman" w:cs="Times New Roman"/>
          <w:sz w:val="24"/>
          <w:szCs w:val="24"/>
        </w:rPr>
      </w:pPr>
      <w:r w:rsidRPr="00C03A06">
        <w:rPr>
          <w:rFonts w:ascii="Times New Roman" w:hAnsi="Times New Roman" w:cs="Times New Roman"/>
          <w:sz w:val="24"/>
          <w:szCs w:val="24"/>
          <w:lang w:val="ru-RU"/>
        </w:rPr>
        <w:t xml:space="preserve">опрацьовано 420 заяви та документи, що надійшли з Центру надання адміністративних послуг, у 2019 році – 432 заяв. </w:t>
      </w:r>
      <w:proofErr w:type="spellStart"/>
      <w:r w:rsidRPr="00C03A06">
        <w:rPr>
          <w:rFonts w:ascii="Times New Roman" w:hAnsi="Times New Roman" w:cs="Times New Roman"/>
          <w:sz w:val="24"/>
          <w:szCs w:val="24"/>
        </w:rPr>
        <w:t>Видано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Погоджень</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режиму</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роботи</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закладів</w:t>
      </w:r>
      <w:proofErr w:type="spellEnd"/>
      <w:r w:rsidRPr="00C03A06">
        <w:rPr>
          <w:rFonts w:ascii="Times New Roman" w:hAnsi="Times New Roman" w:cs="Times New Roman"/>
          <w:sz w:val="24"/>
          <w:szCs w:val="24"/>
        </w:rPr>
        <w:t xml:space="preserve"> 409 (2019р. – 381);</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виконано 48 доручення міського голови (2019р. – 57), 35 розпоряджень міського голови (2019р. – 38);</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розглянуто 739 звернень по питаннях, що належать до компетенції управління (2019р. – 795);</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 xml:space="preserve">ідготовлено 2 проекти рішень міської ради (2019р. – 6), 22 проекти рішень виконавчого комітету міської ради  (9. – 28). </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Спеціалісти відділу беруть участь в обстеженні торговельної мережі, закладів </w:t>
      </w:r>
      <w:proofErr w:type="gramStart"/>
      <w:r w:rsidRPr="00C03A06">
        <w:rPr>
          <w:rFonts w:ascii="Times New Roman" w:hAnsi="Times New Roman" w:cs="Times New Roman"/>
          <w:sz w:val="24"/>
          <w:szCs w:val="24"/>
          <w:lang w:val="ru-RU"/>
        </w:rPr>
        <w:t>ресторанного</w:t>
      </w:r>
      <w:proofErr w:type="gramEnd"/>
      <w:r w:rsidRPr="00C03A06">
        <w:rPr>
          <w:rFonts w:ascii="Times New Roman" w:hAnsi="Times New Roman" w:cs="Times New Roman"/>
          <w:sz w:val="24"/>
          <w:szCs w:val="24"/>
          <w:lang w:val="ru-RU"/>
        </w:rPr>
        <w:t xml:space="preserve"> господарства та побутового обслуговування населення. За звітний період обстежено закладів 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 xml:space="preserve">і – 792 (2019р. – 687), закладів ресторанного господарства – 250 (2019р. – 98), об’єктів побутового обслуговування – 62 (2019р. – 29).     </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ab/>
        <w:t>У звітному періоді продовжила роботу комісія з організації та розміщення сезонних об’єктів сфери 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і, послуг, відпочинку та розваг на території м. Тернополя та парків,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м. Тернополя та паркі</w:t>
      </w:r>
      <w:proofErr w:type="gramStart"/>
      <w:r w:rsidRPr="00C03A06">
        <w:rPr>
          <w:rFonts w:ascii="Times New Roman" w:hAnsi="Times New Roman" w:cs="Times New Roman"/>
          <w:sz w:val="24"/>
          <w:szCs w:val="24"/>
          <w:lang w:val="ru-RU"/>
        </w:rPr>
        <w:t>в</w:t>
      </w:r>
      <w:proofErr w:type="gramEnd"/>
      <w:r w:rsidRPr="00C03A06">
        <w:rPr>
          <w:rFonts w:ascii="Times New Roman" w:hAnsi="Times New Roman" w:cs="Times New Roman"/>
          <w:sz w:val="24"/>
          <w:szCs w:val="24"/>
          <w:lang w:val="ru-RU"/>
        </w:rPr>
        <w:t xml:space="preserve">. </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ab/>
        <w:t>У 2020 році проведено 14 засідань комісії (2019р. – 11), в т. ч. 1 конкурс на право розміщення сезонного об’єкта сфери 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 xml:space="preserve">і, послуг, відпочинку та розваг на території м. Тернополя та парків (2019р. – 2). </w:t>
      </w:r>
    </w:p>
    <w:p w:rsidR="00C03A06" w:rsidRPr="00C03A06" w:rsidRDefault="00C03A06" w:rsidP="00C03A06">
      <w:pPr>
        <w:spacing w:after="0" w:line="240" w:lineRule="auto"/>
        <w:jc w:val="both"/>
        <w:rPr>
          <w:rFonts w:ascii="Times New Roman" w:hAnsi="Times New Roman" w:cs="Times New Roman"/>
          <w:sz w:val="24"/>
          <w:szCs w:val="24"/>
        </w:rPr>
      </w:pPr>
      <w:r w:rsidRPr="00C03A06">
        <w:rPr>
          <w:rFonts w:ascii="Times New Roman" w:hAnsi="Times New Roman" w:cs="Times New Roman"/>
          <w:sz w:val="24"/>
          <w:szCs w:val="24"/>
          <w:lang w:val="ru-RU"/>
        </w:rPr>
        <w:tab/>
      </w:r>
      <w:proofErr w:type="spellStart"/>
      <w:r w:rsidRPr="00C03A06">
        <w:rPr>
          <w:rFonts w:ascii="Times New Roman" w:hAnsi="Times New Roman" w:cs="Times New Roman"/>
          <w:sz w:val="24"/>
          <w:szCs w:val="24"/>
        </w:rPr>
        <w:t>Конкурсні</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пропозиції</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переможців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конкурсу</w:t>
      </w:r>
      <w:proofErr w:type="spellEnd"/>
      <w:r w:rsidRPr="00C03A06">
        <w:rPr>
          <w:rFonts w:ascii="Times New Roman" w:hAnsi="Times New Roman" w:cs="Times New Roman"/>
          <w:sz w:val="24"/>
          <w:szCs w:val="24"/>
        </w:rPr>
        <w:t>:</w:t>
      </w:r>
    </w:p>
    <w:p w:rsidR="00C03A06" w:rsidRPr="00C03A06" w:rsidRDefault="00C03A06" w:rsidP="00C03A06">
      <w:pPr>
        <w:numPr>
          <w:ilvl w:val="0"/>
          <w:numId w:val="2"/>
        </w:numPr>
        <w:spacing w:after="0" w:line="240" w:lineRule="auto"/>
        <w:jc w:val="both"/>
        <w:rPr>
          <w:rFonts w:ascii="Times New Roman" w:hAnsi="Times New Roman" w:cs="Times New Roman"/>
          <w:sz w:val="24"/>
          <w:szCs w:val="24"/>
        </w:rPr>
      </w:pPr>
      <w:r w:rsidRPr="00C03A06">
        <w:rPr>
          <w:rFonts w:ascii="Times New Roman" w:hAnsi="Times New Roman" w:cs="Times New Roman"/>
          <w:sz w:val="24"/>
          <w:szCs w:val="24"/>
          <w:lang w:val="ru-RU"/>
        </w:rPr>
        <w:t xml:space="preserve">спонсорська допомога комунальному </w:t>
      </w:r>
      <w:proofErr w:type="gramStart"/>
      <w:r w:rsidRPr="00C03A06">
        <w:rPr>
          <w:rFonts w:ascii="Times New Roman" w:hAnsi="Times New Roman" w:cs="Times New Roman"/>
          <w:sz w:val="24"/>
          <w:szCs w:val="24"/>
          <w:lang w:val="ru-RU"/>
        </w:rPr>
        <w:t>п</w:t>
      </w:r>
      <w:proofErr w:type="gramEnd"/>
      <w:r w:rsidRPr="00C03A06">
        <w:rPr>
          <w:rFonts w:ascii="Times New Roman" w:hAnsi="Times New Roman" w:cs="Times New Roman"/>
          <w:sz w:val="24"/>
          <w:szCs w:val="24"/>
          <w:lang w:val="ru-RU"/>
        </w:rPr>
        <w:t xml:space="preserve">ідприємству «Об’єднання парків культури і відпочинку м. Тернополя» в сумі 374300,00 грн.  </w:t>
      </w:r>
      <w:r w:rsidRPr="00C03A06">
        <w:rPr>
          <w:rFonts w:ascii="Times New Roman" w:hAnsi="Times New Roman" w:cs="Times New Roman"/>
          <w:sz w:val="24"/>
          <w:szCs w:val="24"/>
        </w:rPr>
        <w:t xml:space="preserve">(2019р. – 294500,00 </w:t>
      </w:r>
      <w:proofErr w:type="spellStart"/>
      <w:r w:rsidRPr="00C03A06">
        <w:rPr>
          <w:rFonts w:ascii="Times New Roman" w:hAnsi="Times New Roman" w:cs="Times New Roman"/>
          <w:sz w:val="24"/>
          <w:szCs w:val="24"/>
        </w:rPr>
        <w:t>грн</w:t>
      </w:r>
      <w:proofErr w:type="spellEnd"/>
      <w:r w:rsidRPr="00C03A06">
        <w:rPr>
          <w:rFonts w:ascii="Times New Roman" w:hAnsi="Times New Roman" w:cs="Times New Roman"/>
          <w:sz w:val="24"/>
          <w:szCs w:val="24"/>
        </w:rPr>
        <w:t>.).</w:t>
      </w:r>
    </w:p>
    <w:p w:rsidR="00C03A06" w:rsidRPr="00C03A06" w:rsidRDefault="00C03A06" w:rsidP="00C03A06">
      <w:pPr>
        <w:spacing w:after="0" w:line="240" w:lineRule="auto"/>
        <w:jc w:val="both"/>
        <w:rPr>
          <w:rFonts w:ascii="Times New Roman" w:hAnsi="Times New Roman" w:cs="Times New Roman"/>
          <w:sz w:val="24"/>
          <w:szCs w:val="24"/>
        </w:rPr>
      </w:pPr>
    </w:p>
    <w:p w:rsidR="00C03A06" w:rsidRPr="00C03A06" w:rsidRDefault="00C03A06" w:rsidP="00C03A06">
      <w:pPr>
        <w:spacing w:after="0" w:line="240" w:lineRule="auto"/>
        <w:ind w:firstLine="645"/>
        <w:jc w:val="both"/>
        <w:rPr>
          <w:rFonts w:ascii="Times New Roman" w:hAnsi="Times New Roman" w:cs="Times New Roman"/>
          <w:sz w:val="24"/>
          <w:szCs w:val="24"/>
        </w:rPr>
      </w:pPr>
      <w:proofErr w:type="spellStart"/>
      <w:proofErr w:type="gramStart"/>
      <w:r w:rsidRPr="00C03A06">
        <w:rPr>
          <w:rFonts w:ascii="Times New Roman" w:hAnsi="Times New Roman" w:cs="Times New Roman"/>
          <w:sz w:val="24"/>
          <w:szCs w:val="24"/>
        </w:rPr>
        <w:t>Комісією</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розглянуто</w:t>
      </w:r>
      <w:proofErr w:type="spellEnd"/>
      <w:r w:rsidRPr="00C03A06">
        <w:rPr>
          <w:rFonts w:ascii="Times New Roman" w:hAnsi="Times New Roman" w:cs="Times New Roman"/>
          <w:sz w:val="24"/>
          <w:szCs w:val="24"/>
        </w:rPr>
        <w:t xml:space="preserve"> 121 </w:t>
      </w:r>
      <w:proofErr w:type="spellStart"/>
      <w:r w:rsidRPr="00C03A06">
        <w:rPr>
          <w:rFonts w:ascii="Times New Roman" w:hAnsi="Times New Roman" w:cs="Times New Roman"/>
          <w:sz w:val="24"/>
          <w:szCs w:val="24"/>
        </w:rPr>
        <w:t>заяву</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суб’єктів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господарювання</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щодо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розміщення</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торгових</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майданчиків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біля</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стаціонарних</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закладів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ресторанного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господарства</w:t>
      </w:r>
      <w:proofErr w:type="spellEnd"/>
      <w:r w:rsidRPr="00C03A06">
        <w:rPr>
          <w:rFonts w:ascii="Times New Roman" w:hAnsi="Times New Roman" w:cs="Times New Roman"/>
          <w:sz w:val="24"/>
          <w:szCs w:val="24"/>
        </w:rPr>
        <w:t xml:space="preserve"> (2019р.</w:t>
      </w:r>
      <w:proofErr w:type="gramEnd"/>
      <w:r w:rsidRPr="00C03A06">
        <w:rPr>
          <w:rFonts w:ascii="Times New Roman" w:hAnsi="Times New Roman" w:cs="Times New Roman"/>
          <w:sz w:val="24"/>
          <w:szCs w:val="24"/>
        </w:rPr>
        <w:t xml:space="preserve"> </w:t>
      </w:r>
      <w:proofErr w:type="gramStart"/>
      <w:r w:rsidRPr="00C03A06">
        <w:rPr>
          <w:rFonts w:ascii="Times New Roman" w:hAnsi="Times New Roman" w:cs="Times New Roman"/>
          <w:sz w:val="24"/>
          <w:szCs w:val="24"/>
        </w:rPr>
        <w:t xml:space="preserve">– 109), </w:t>
      </w:r>
      <w:proofErr w:type="spellStart"/>
      <w:r w:rsidRPr="00C03A06">
        <w:rPr>
          <w:rFonts w:ascii="Times New Roman" w:hAnsi="Times New Roman" w:cs="Times New Roman"/>
          <w:sz w:val="24"/>
          <w:szCs w:val="24"/>
        </w:rPr>
        <w:t>погоджено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розміщення</w:t>
      </w:r>
      <w:proofErr w:type="spellEnd"/>
      <w:r w:rsidRPr="00C03A06">
        <w:rPr>
          <w:rFonts w:ascii="Times New Roman" w:hAnsi="Times New Roman" w:cs="Times New Roman"/>
          <w:sz w:val="24"/>
          <w:szCs w:val="24"/>
        </w:rPr>
        <w:t xml:space="preserve"> 113 </w:t>
      </w:r>
      <w:proofErr w:type="spellStart"/>
      <w:r w:rsidRPr="00C03A06">
        <w:rPr>
          <w:rFonts w:ascii="Times New Roman" w:hAnsi="Times New Roman" w:cs="Times New Roman"/>
          <w:sz w:val="24"/>
          <w:szCs w:val="24"/>
        </w:rPr>
        <w:t>об’єктів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торгівлі</w:t>
      </w:r>
      <w:proofErr w:type="spellEnd"/>
      <w:r w:rsidRPr="00C03A06">
        <w:rPr>
          <w:rFonts w:ascii="Times New Roman" w:hAnsi="Times New Roman" w:cs="Times New Roman"/>
          <w:sz w:val="24"/>
          <w:szCs w:val="24"/>
        </w:rPr>
        <w:t xml:space="preserve"> (2019р.</w:t>
      </w:r>
      <w:proofErr w:type="gramEnd"/>
      <w:r w:rsidRPr="00C03A06">
        <w:rPr>
          <w:rFonts w:ascii="Times New Roman" w:hAnsi="Times New Roman" w:cs="Times New Roman"/>
          <w:sz w:val="24"/>
          <w:szCs w:val="24"/>
        </w:rPr>
        <w:t xml:space="preserve"> </w:t>
      </w:r>
      <w:proofErr w:type="gramStart"/>
      <w:r w:rsidRPr="00C03A06">
        <w:rPr>
          <w:rFonts w:ascii="Times New Roman" w:hAnsi="Times New Roman" w:cs="Times New Roman"/>
          <w:sz w:val="24"/>
          <w:szCs w:val="24"/>
        </w:rPr>
        <w:t>– 88).</w:t>
      </w:r>
      <w:proofErr w:type="gramEnd"/>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При розгляді заяв комісією враховуються виконання суб’єктами господарювання у 2019 році вимог до розміщення та облаштування сезонних об’єктів сфери торгі</w:t>
      </w:r>
      <w:proofErr w:type="gramStart"/>
      <w:r w:rsidRPr="00C03A06">
        <w:rPr>
          <w:rFonts w:ascii="Times New Roman" w:hAnsi="Times New Roman" w:cs="Times New Roman"/>
          <w:sz w:val="24"/>
          <w:szCs w:val="24"/>
          <w:lang w:val="ru-RU"/>
        </w:rPr>
        <w:t>вл</w:t>
      </w:r>
      <w:proofErr w:type="gramEnd"/>
      <w:r w:rsidRPr="00C03A06">
        <w:rPr>
          <w:rFonts w:ascii="Times New Roman" w:hAnsi="Times New Roman" w:cs="Times New Roman"/>
          <w:sz w:val="24"/>
          <w:szCs w:val="24"/>
          <w:lang w:val="ru-RU"/>
        </w:rPr>
        <w:t>і, а саме:</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відповідність зовнішнього вигляду об’єктів вимогам рішення виконавчого комітету міської ради від 24.10.2013р. №1137 «Про затвердження зразка зовнішнього вигляду літніх майданчиків </w:t>
      </w:r>
      <w:proofErr w:type="gramStart"/>
      <w:r w:rsidRPr="00C03A06">
        <w:rPr>
          <w:rFonts w:ascii="Times New Roman" w:hAnsi="Times New Roman" w:cs="Times New Roman"/>
          <w:sz w:val="24"/>
          <w:szCs w:val="24"/>
          <w:lang w:val="ru-RU"/>
        </w:rPr>
        <w:t>в</w:t>
      </w:r>
      <w:proofErr w:type="gramEnd"/>
      <w:r w:rsidRPr="00C03A06">
        <w:rPr>
          <w:rFonts w:ascii="Times New Roman" w:hAnsi="Times New Roman" w:cs="Times New Roman"/>
          <w:sz w:val="24"/>
          <w:szCs w:val="24"/>
          <w:lang w:val="ru-RU"/>
        </w:rPr>
        <w:t xml:space="preserve"> м. Тернополі»;</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виконання наданих пропозицій та зобов’язань;</w:t>
      </w:r>
    </w:p>
    <w:p w:rsidR="00C03A06" w:rsidRPr="00C03A06" w:rsidRDefault="00C03A06" w:rsidP="00C03A06">
      <w:pPr>
        <w:numPr>
          <w:ilvl w:val="0"/>
          <w:numId w:val="2"/>
        </w:numPr>
        <w:spacing w:after="0" w:line="240" w:lineRule="auto"/>
        <w:jc w:val="both"/>
        <w:rPr>
          <w:rFonts w:ascii="Times New Roman" w:hAnsi="Times New Roman" w:cs="Times New Roman"/>
          <w:sz w:val="24"/>
          <w:szCs w:val="24"/>
        </w:rPr>
      </w:pPr>
      <w:proofErr w:type="spellStart"/>
      <w:r w:rsidRPr="00C03A06">
        <w:rPr>
          <w:rFonts w:ascii="Times New Roman" w:hAnsi="Times New Roman" w:cs="Times New Roman"/>
          <w:sz w:val="24"/>
          <w:szCs w:val="24"/>
        </w:rPr>
        <w:t>дотримання</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правил</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торгівлі</w:t>
      </w:r>
      <w:proofErr w:type="spellEnd"/>
      <w:r w:rsidRPr="00C03A06">
        <w:rPr>
          <w:rFonts w:ascii="Times New Roman" w:hAnsi="Times New Roman" w:cs="Times New Roman"/>
          <w:sz w:val="24"/>
          <w:szCs w:val="24"/>
        </w:rPr>
        <w:t>;</w:t>
      </w:r>
    </w:p>
    <w:p w:rsidR="00C03A06" w:rsidRPr="00C03A06" w:rsidRDefault="00C03A06" w:rsidP="00C03A06">
      <w:pPr>
        <w:numPr>
          <w:ilvl w:val="0"/>
          <w:numId w:val="2"/>
        </w:numPr>
        <w:spacing w:after="0" w:line="240" w:lineRule="auto"/>
        <w:jc w:val="both"/>
        <w:rPr>
          <w:rFonts w:ascii="Times New Roman" w:hAnsi="Times New Roman" w:cs="Times New Roman"/>
          <w:sz w:val="24"/>
          <w:szCs w:val="24"/>
        </w:rPr>
      </w:pPr>
      <w:proofErr w:type="spellStart"/>
      <w:r w:rsidRPr="00C03A06">
        <w:rPr>
          <w:rFonts w:ascii="Times New Roman" w:hAnsi="Times New Roman" w:cs="Times New Roman"/>
          <w:sz w:val="24"/>
          <w:szCs w:val="24"/>
        </w:rPr>
        <w:t>наявність</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скарг</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мешканців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та</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інформації</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контролюючих</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органів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щодо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неналежного</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функціонування</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сезонних</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об’єктів</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сфери</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торгівлі</w:t>
      </w:r>
      <w:proofErr w:type="spellEnd"/>
      <w:r w:rsidRPr="00C03A06">
        <w:rPr>
          <w:rFonts w:ascii="Times New Roman" w:hAnsi="Times New Roman" w:cs="Times New Roman"/>
          <w:sz w:val="24"/>
          <w:szCs w:val="24"/>
        </w:rPr>
        <w:t>;</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виконання вимог рішень міської ради та виконавчого комітету міської ради.;</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lastRenderedPageBreak/>
        <w:t>встановлену для найманих працівників норму тривалості робочого часу з оплатою праці відповідно до програми соціально-економічного розвитку м. Тернополя, укладені трудові договори із найманими працівниками.</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За звітний період відділом організовано 8 (2019р. – 8) засідань комісії по розгляду звернень щодо встановлення режимів роботи закладам торгівлі, побуту, ресторанного господарства та закладам дозвілля в нічний час, на яких розглянуто 70 звернень (2019р. – 54).  Погоджено нічні режими 48 закладам (2019р. – 43).</w:t>
      </w:r>
    </w:p>
    <w:p w:rsidR="00C03A06" w:rsidRPr="00C03A06" w:rsidRDefault="00C03A06" w:rsidP="00C03A06">
      <w:pPr>
        <w:spacing w:after="0" w:line="240" w:lineRule="auto"/>
        <w:ind w:firstLine="708"/>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При розгляді заяв комісією враховуються:</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виконання суб’єктами господарювання вимог рішення міської ради від 08.04.2011р. №6/7/32 «Про впорядкування продажу пива, слабоалкогольних та алкогольних напоїв в роздрібній торгівельній мережі міста»;</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виконання вимог чинного законодавства щодо заборони перебування в закладах неповнолітніх осіб після 22.00 год.;</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забезпечення належного рівня правопорядку в закладах та в межах закріпленої території;</w:t>
      </w:r>
    </w:p>
    <w:p w:rsidR="00C03A06" w:rsidRPr="00C03A06" w:rsidRDefault="00C03A06" w:rsidP="00C03A06">
      <w:pPr>
        <w:numPr>
          <w:ilvl w:val="0"/>
          <w:numId w:val="2"/>
        </w:num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встановлену для найманих працівників норму тривалості робочого часу з оплатою праці відповідно до програми соціально-економічного розвитку м. Тернополя, офіційне працевлаштування найманих працівників.</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                                                              </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Надійшло внесків до цільового фонду соціально-економічного розвитку м. Тернополя за здійснення торгівлі в інших місцях, крім ринків: </w:t>
      </w:r>
    </w:p>
    <w:p w:rsidR="00C03A06" w:rsidRPr="00C03A06" w:rsidRDefault="00C03A06" w:rsidP="00C03A06">
      <w:pPr>
        <w:numPr>
          <w:ilvl w:val="0"/>
          <w:numId w:val="1"/>
        </w:numPr>
        <w:spacing w:after="0" w:line="240" w:lineRule="auto"/>
        <w:jc w:val="both"/>
        <w:rPr>
          <w:rFonts w:ascii="Times New Roman" w:hAnsi="Times New Roman" w:cs="Times New Roman"/>
          <w:sz w:val="24"/>
          <w:szCs w:val="24"/>
        </w:rPr>
      </w:pPr>
      <w:r w:rsidRPr="00C03A06">
        <w:rPr>
          <w:rFonts w:ascii="Times New Roman" w:hAnsi="Times New Roman" w:cs="Times New Roman"/>
          <w:sz w:val="24"/>
          <w:szCs w:val="24"/>
        </w:rPr>
        <w:t xml:space="preserve">2019 </w:t>
      </w:r>
      <w:proofErr w:type="spellStart"/>
      <w:r w:rsidRPr="00C03A06">
        <w:rPr>
          <w:rFonts w:ascii="Times New Roman" w:hAnsi="Times New Roman" w:cs="Times New Roman"/>
          <w:sz w:val="24"/>
          <w:szCs w:val="24"/>
        </w:rPr>
        <w:t>рік</w:t>
      </w:r>
      <w:proofErr w:type="spellEnd"/>
      <w:r w:rsidRPr="00C03A06">
        <w:rPr>
          <w:rFonts w:ascii="Times New Roman" w:hAnsi="Times New Roman" w:cs="Times New Roman"/>
          <w:sz w:val="24"/>
          <w:szCs w:val="24"/>
        </w:rPr>
        <w:t xml:space="preserve"> – 8193</w:t>
      </w:r>
      <w:proofErr w:type="gramStart"/>
      <w:r w:rsidRPr="00C03A06">
        <w:rPr>
          <w:rFonts w:ascii="Times New Roman" w:hAnsi="Times New Roman" w:cs="Times New Roman"/>
          <w:sz w:val="24"/>
          <w:szCs w:val="24"/>
        </w:rPr>
        <w:t>,41</w:t>
      </w:r>
      <w:proofErr w:type="gram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грн</w:t>
      </w:r>
      <w:proofErr w:type="spellEnd"/>
      <w:r w:rsidRPr="00C03A06">
        <w:rPr>
          <w:rFonts w:ascii="Times New Roman" w:hAnsi="Times New Roman" w:cs="Times New Roman"/>
          <w:sz w:val="24"/>
          <w:szCs w:val="24"/>
        </w:rPr>
        <w:t>.;</w:t>
      </w:r>
    </w:p>
    <w:p w:rsidR="00C03A06" w:rsidRPr="00C03A06" w:rsidRDefault="00C03A06" w:rsidP="00C03A06">
      <w:pPr>
        <w:numPr>
          <w:ilvl w:val="0"/>
          <w:numId w:val="1"/>
        </w:numPr>
        <w:spacing w:after="0" w:line="240" w:lineRule="auto"/>
        <w:jc w:val="both"/>
        <w:rPr>
          <w:rFonts w:ascii="Times New Roman" w:hAnsi="Times New Roman" w:cs="Times New Roman"/>
          <w:sz w:val="24"/>
          <w:szCs w:val="24"/>
        </w:rPr>
      </w:pPr>
      <w:r w:rsidRPr="00C03A06">
        <w:rPr>
          <w:rFonts w:ascii="Times New Roman" w:hAnsi="Times New Roman" w:cs="Times New Roman"/>
          <w:sz w:val="24"/>
          <w:szCs w:val="24"/>
        </w:rPr>
        <w:t xml:space="preserve">2020 </w:t>
      </w:r>
      <w:proofErr w:type="spellStart"/>
      <w:r w:rsidRPr="00C03A06">
        <w:rPr>
          <w:rFonts w:ascii="Times New Roman" w:hAnsi="Times New Roman" w:cs="Times New Roman"/>
          <w:sz w:val="24"/>
          <w:szCs w:val="24"/>
        </w:rPr>
        <w:t>рік</w:t>
      </w:r>
      <w:proofErr w:type="spellEnd"/>
      <w:r w:rsidRPr="00C03A06">
        <w:rPr>
          <w:rFonts w:ascii="Times New Roman" w:hAnsi="Times New Roman" w:cs="Times New Roman"/>
          <w:sz w:val="24"/>
          <w:szCs w:val="24"/>
        </w:rPr>
        <w:t xml:space="preserve"> – 114059</w:t>
      </w:r>
      <w:proofErr w:type="gramStart"/>
      <w:r w:rsidRPr="00C03A06">
        <w:rPr>
          <w:rFonts w:ascii="Times New Roman" w:hAnsi="Times New Roman" w:cs="Times New Roman"/>
          <w:sz w:val="24"/>
          <w:szCs w:val="24"/>
        </w:rPr>
        <w:t>,58</w:t>
      </w:r>
      <w:proofErr w:type="gram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грн</w:t>
      </w:r>
      <w:proofErr w:type="spellEnd"/>
      <w:r w:rsidRPr="00C03A06">
        <w:rPr>
          <w:rFonts w:ascii="Times New Roman" w:hAnsi="Times New Roman" w:cs="Times New Roman"/>
          <w:sz w:val="24"/>
          <w:szCs w:val="24"/>
        </w:rPr>
        <w:t>.</w:t>
      </w:r>
    </w:p>
    <w:p w:rsidR="00C03A06" w:rsidRPr="00C03A06" w:rsidRDefault="00C03A06" w:rsidP="00C03A06">
      <w:pPr>
        <w:spacing w:after="0" w:line="240" w:lineRule="auto"/>
        <w:jc w:val="both"/>
        <w:rPr>
          <w:rFonts w:ascii="Times New Roman" w:hAnsi="Times New Roman" w:cs="Times New Roman"/>
          <w:sz w:val="24"/>
          <w:szCs w:val="24"/>
        </w:rPr>
      </w:pP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Спеціалісти відділу беруть участь в організації торговельного обслуговування під час проведення фестивалів, культурно-масових заходів, організованих міською радою.</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Спеціалісти відділу беруть участь у комісіях та оргкомітетах, нарадах, засіданнях, у розгляді справ про адміністративні правопорушення в галузі торгівлі, ресторанного господарства та побутового обслуговування.</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Спеціалісти відділу спільно з іншими представниками виконавчих органів міської ради та  працівниками Тернопільського відділу поліції Головного управління Національної поліції в Тернопільській області беруть участь в комплексних комісіях по ліквідації місць несанкціонованої торгівлі на вулицях міста.</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З метою підвищення освітнього рівня та правової культури суб’єктів господарської діяльності відділом  надається  методична, консультативна та організаційна допомога з питань застосування правил торгівлі різними групами товарів, торговельного та побутового обслуговування населення, вивчення  законодавства про захист прав споживачів, дотримання «Порядку провадження торговельної діяльності» та «Правил торговельного обслуговування населення». Такі консультації та роз’яснення надаються як у відділі, так і в Центрі надання адміністративних послуг 2 рази на місяць, згідно затвердженого графіку прийому громадян.</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Для контролю за дотриманням суб’єктами господарської діяльності чинного законодавства створюються робочі комісії, до роботи в яких залучаються провідні спеціалісти контролюючих та правоохоронних органів. Спеціалістами відділу проводиться систематичне обстеження закладів торгівлі та побутового обслуговування щодо  дотримання правил торговельного обслуговування згідно вимог чинного законодавства.</w:t>
      </w:r>
    </w:p>
    <w:p w:rsidR="00C03A06" w:rsidRPr="00C03A06" w:rsidRDefault="00C03A06" w:rsidP="00C03A06">
      <w:pPr>
        <w:spacing w:after="0" w:line="240" w:lineRule="auto"/>
        <w:ind w:firstLine="645"/>
        <w:jc w:val="both"/>
        <w:rPr>
          <w:rFonts w:ascii="Times New Roman" w:hAnsi="Times New Roman" w:cs="Times New Roman"/>
          <w:sz w:val="24"/>
          <w:szCs w:val="24"/>
          <w:lang w:val="ru-RU"/>
        </w:rPr>
      </w:pPr>
    </w:p>
    <w:p w:rsidR="00C03A06" w:rsidRPr="00C03A06" w:rsidRDefault="00C03A06" w:rsidP="00C03A06">
      <w:pPr>
        <w:spacing w:after="0" w:line="240" w:lineRule="auto"/>
        <w:ind w:firstLine="645"/>
        <w:jc w:val="center"/>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Інформація про кількість працівників відділу, </w:t>
      </w:r>
    </w:p>
    <w:p w:rsidR="00C03A06" w:rsidRPr="00C03A06" w:rsidRDefault="00C03A06" w:rsidP="00C03A06">
      <w:pPr>
        <w:spacing w:after="0" w:line="240" w:lineRule="auto"/>
        <w:ind w:firstLine="645"/>
        <w:jc w:val="center"/>
        <w:rPr>
          <w:rFonts w:ascii="Times New Roman" w:hAnsi="Times New Roman" w:cs="Times New Roman"/>
          <w:sz w:val="24"/>
          <w:szCs w:val="24"/>
          <w:lang w:val="ru-RU"/>
        </w:rPr>
      </w:pPr>
      <w:r w:rsidRPr="00C03A06">
        <w:rPr>
          <w:rFonts w:ascii="Times New Roman" w:hAnsi="Times New Roman" w:cs="Times New Roman"/>
          <w:sz w:val="24"/>
          <w:szCs w:val="24"/>
          <w:lang w:val="ru-RU"/>
        </w:rPr>
        <w:t>фонд оплати праці та розмір преміювання</w:t>
      </w:r>
    </w:p>
    <w:p w:rsidR="00C03A06" w:rsidRPr="00C03A06" w:rsidRDefault="00C03A06" w:rsidP="00C03A06">
      <w:pPr>
        <w:spacing w:after="0" w:line="240" w:lineRule="auto"/>
        <w:ind w:firstLine="645"/>
        <w:jc w:val="center"/>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11"/>
        <w:gridCol w:w="1914"/>
        <w:gridCol w:w="1914"/>
        <w:gridCol w:w="1914"/>
      </w:tblGrid>
      <w:tr w:rsidR="00C03A06" w:rsidRPr="00C03A06" w:rsidTr="007452F8">
        <w:tc>
          <w:tcPr>
            <w:tcW w:w="817" w:type="dxa"/>
            <w:shd w:val="clear" w:color="auto" w:fill="auto"/>
          </w:tcPr>
          <w:p w:rsidR="00C03A06" w:rsidRPr="00C03A06" w:rsidRDefault="00C03A06" w:rsidP="00C03A06">
            <w:pPr>
              <w:spacing w:after="0" w:line="240" w:lineRule="auto"/>
              <w:jc w:val="center"/>
              <w:rPr>
                <w:rFonts w:ascii="Times New Roman" w:hAnsi="Times New Roman" w:cs="Times New Roman"/>
                <w:sz w:val="24"/>
                <w:szCs w:val="24"/>
              </w:rPr>
            </w:pPr>
            <w:r w:rsidRPr="00C03A06">
              <w:rPr>
                <w:rFonts w:ascii="Times New Roman" w:hAnsi="Times New Roman" w:cs="Times New Roman"/>
                <w:sz w:val="24"/>
                <w:szCs w:val="24"/>
              </w:rPr>
              <w:t xml:space="preserve">№ </w:t>
            </w:r>
            <w:r w:rsidRPr="00C03A06">
              <w:rPr>
                <w:rFonts w:ascii="Times New Roman" w:hAnsi="Times New Roman" w:cs="Times New Roman"/>
                <w:sz w:val="24"/>
                <w:szCs w:val="24"/>
              </w:rPr>
              <w:lastRenderedPageBreak/>
              <w:t>п/п</w:t>
            </w:r>
          </w:p>
        </w:tc>
        <w:tc>
          <w:tcPr>
            <w:tcW w:w="3011" w:type="dxa"/>
            <w:shd w:val="clear" w:color="auto" w:fill="auto"/>
          </w:tcPr>
          <w:p w:rsidR="00C03A06" w:rsidRPr="00C03A06" w:rsidRDefault="00C03A06" w:rsidP="00C03A06">
            <w:pPr>
              <w:spacing w:after="0" w:line="240" w:lineRule="auto"/>
              <w:jc w:val="center"/>
              <w:rPr>
                <w:rFonts w:ascii="Times New Roman" w:hAnsi="Times New Roman" w:cs="Times New Roman"/>
                <w:sz w:val="24"/>
                <w:szCs w:val="24"/>
              </w:rPr>
            </w:pPr>
            <w:proofErr w:type="spellStart"/>
            <w:r w:rsidRPr="00C03A06">
              <w:rPr>
                <w:rFonts w:ascii="Times New Roman" w:hAnsi="Times New Roman" w:cs="Times New Roman"/>
                <w:sz w:val="24"/>
                <w:szCs w:val="24"/>
              </w:rPr>
              <w:lastRenderedPageBreak/>
              <w:t>Період</w:t>
            </w:r>
            <w:proofErr w:type="spellEnd"/>
          </w:p>
        </w:tc>
        <w:tc>
          <w:tcPr>
            <w:tcW w:w="1914" w:type="dxa"/>
            <w:shd w:val="clear" w:color="auto" w:fill="auto"/>
          </w:tcPr>
          <w:p w:rsidR="00C03A06" w:rsidRPr="00C03A06" w:rsidRDefault="00C03A06" w:rsidP="00C03A06">
            <w:pPr>
              <w:spacing w:after="0" w:line="240" w:lineRule="auto"/>
              <w:jc w:val="center"/>
              <w:rPr>
                <w:rFonts w:ascii="Times New Roman" w:hAnsi="Times New Roman" w:cs="Times New Roman"/>
                <w:sz w:val="24"/>
                <w:szCs w:val="24"/>
              </w:rPr>
            </w:pPr>
            <w:proofErr w:type="spellStart"/>
            <w:r w:rsidRPr="00C03A06">
              <w:rPr>
                <w:rFonts w:ascii="Times New Roman" w:hAnsi="Times New Roman" w:cs="Times New Roman"/>
                <w:sz w:val="24"/>
                <w:szCs w:val="24"/>
              </w:rPr>
              <w:t>Кількість</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lastRenderedPageBreak/>
              <w:t>працівників</w:t>
            </w:r>
            <w:proofErr w:type="spellEnd"/>
          </w:p>
        </w:tc>
        <w:tc>
          <w:tcPr>
            <w:tcW w:w="1914" w:type="dxa"/>
            <w:shd w:val="clear" w:color="auto" w:fill="auto"/>
          </w:tcPr>
          <w:p w:rsidR="00C03A06" w:rsidRPr="00C03A06" w:rsidRDefault="00C03A06" w:rsidP="00C03A06">
            <w:pPr>
              <w:spacing w:after="0" w:line="240" w:lineRule="auto"/>
              <w:jc w:val="center"/>
              <w:rPr>
                <w:rFonts w:ascii="Times New Roman" w:hAnsi="Times New Roman" w:cs="Times New Roman"/>
                <w:sz w:val="24"/>
                <w:szCs w:val="24"/>
              </w:rPr>
            </w:pPr>
            <w:proofErr w:type="spellStart"/>
            <w:r w:rsidRPr="00C03A06">
              <w:rPr>
                <w:rFonts w:ascii="Times New Roman" w:hAnsi="Times New Roman" w:cs="Times New Roman"/>
                <w:sz w:val="24"/>
                <w:szCs w:val="24"/>
              </w:rPr>
              <w:lastRenderedPageBreak/>
              <w:t>Фонд</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оплати</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lastRenderedPageBreak/>
              <w:t>праці</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грн</w:t>
            </w:r>
            <w:proofErr w:type="spellEnd"/>
            <w:r w:rsidRPr="00C03A06">
              <w:rPr>
                <w:rFonts w:ascii="Times New Roman" w:hAnsi="Times New Roman" w:cs="Times New Roman"/>
                <w:sz w:val="24"/>
                <w:szCs w:val="24"/>
              </w:rPr>
              <w:t>.</w:t>
            </w:r>
          </w:p>
        </w:tc>
        <w:tc>
          <w:tcPr>
            <w:tcW w:w="1914" w:type="dxa"/>
            <w:shd w:val="clear" w:color="auto" w:fill="auto"/>
          </w:tcPr>
          <w:p w:rsidR="00C03A06" w:rsidRPr="00C03A06" w:rsidRDefault="00C03A06" w:rsidP="00C03A06">
            <w:pPr>
              <w:spacing w:after="0" w:line="240" w:lineRule="auto"/>
              <w:jc w:val="center"/>
              <w:rPr>
                <w:rFonts w:ascii="Times New Roman" w:hAnsi="Times New Roman" w:cs="Times New Roman"/>
                <w:sz w:val="24"/>
                <w:szCs w:val="24"/>
                <w:lang w:val="ru-RU"/>
              </w:rPr>
            </w:pPr>
            <w:r w:rsidRPr="00C03A06">
              <w:rPr>
                <w:rFonts w:ascii="Times New Roman" w:hAnsi="Times New Roman" w:cs="Times New Roman"/>
                <w:sz w:val="24"/>
                <w:szCs w:val="24"/>
                <w:lang w:val="ru-RU"/>
              </w:rPr>
              <w:lastRenderedPageBreak/>
              <w:t xml:space="preserve">В т. ч. розмір </w:t>
            </w:r>
            <w:r w:rsidRPr="00C03A06">
              <w:rPr>
                <w:rFonts w:ascii="Times New Roman" w:hAnsi="Times New Roman" w:cs="Times New Roman"/>
                <w:sz w:val="24"/>
                <w:szCs w:val="24"/>
                <w:lang w:val="ru-RU"/>
              </w:rPr>
              <w:lastRenderedPageBreak/>
              <w:t>преміювання, грн.</w:t>
            </w:r>
          </w:p>
        </w:tc>
      </w:tr>
      <w:tr w:rsidR="00C03A06" w:rsidRPr="00C03A06" w:rsidTr="007452F8">
        <w:tc>
          <w:tcPr>
            <w:tcW w:w="817"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lastRenderedPageBreak/>
              <w:t>1.</w:t>
            </w:r>
          </w:p>
        </w:tc>
        <w:tc>
          <w:tcPr>
            <w:tcW w:w="3011"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 xml:space="preserve">2019 </w:t>
            </w:r>
            <w:proofErr w:type="spellStart"/>
            <w:r w:rsidRPr="00C03A06">
              <w:rPr>
                <w:rFonts w:ascii="Times New Roman" w:hAnsi="Times New Roman" w:cs="Times New Roman"/>
                <w:sz w:val="24"/>
                <w:szCs w:val="24"/>
              </w:rPr>
              <w:t>рік</w:t>
            </w:r>
            <w:proofErr w:type="spellEnd"/>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4</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1 033 805,77</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285084,40</w:t>
            </w:r>
          </w:p>
        </w:tc>
      </w:tr>
      <w:tr w:rsidR="00C03A06" w:rsidRPr="00C03A06" w:rsidTr="007452F8">
        <w:tc>
          <w:tcPr>
            <w:tcW w:w="817"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2.</w:t>
            </w:r>
          </w:p>
        </w:tc>
        <w:tc>
          <w:tcPr>
            <w:tcW w:w="3011"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 xml:space="preserve">9 </w:t>
            </w:r>
            <w:proofErr w:type="spellStart"/>
            <w:r w:rsidRPr="00C03A06">
              <w:rPr>
                <w:rFonts w:ascii="Times New Roman" w:hAnsi="Times New Roman" w:cs="Times New Roman"/>
                <w:sz w:val="24"/>
                <w:szCs w:val="24"/>
              </w:rPr>
              <w:t>міс</w:t>
            </w:r>
            <w:proofErr w:type="spellEnd"/>
            <w:r w:rsidRPr="00C03A06">
              <w:rPr>
                <w:rFonts w:ascii="Times New Roman" w:hAnsi="Times New Roman" w:cs="Times New Roman"/>
                <w:sz w:val="24"/>
                <w:szCs w:val="24"/>
              </w:rPr>
              <w:t>. 2019р.</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4</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778 357,05</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162 887,45</w:t>
            </w:r>
          </w:p>
        </w:tc>
      </w:tr>
      <w:tr w:rsidR="00C03A06" w:rsidRPr="00C03A06" w:rsidTr="007452F8">
        <w:tc>
          <w:tcPr>
            <w:tcW w:w="817"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3.</w:t>
            </w:r>
          </w:p>
        </w:tc>
        <w:tc>
          <w:tcPr>
            <w:tcW w:w="3011"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 xml:space="preserve">9 </w:t>
            </w:r>
            <w:proofErr w:type="spellStart"/>
            <w:r w:rsidRPr="00C03A06">
              <w:rPr>
                <w:rFonts w:ascii="Times New Roman" w:hAnsi="Times New Roman" w:cs="Times New Roman"/>
                <w:sz w:val="24"/>
                <w:szCs w:val="24"/>
              </w:rPr>
              <w:t>міс</w:t>
            </w:r>
            <w:proofErr w:type="spellEnd"/>
            <w:r w:rsidRPr="00C03A06">
              <w:rPr>
                <w:rFonts w:ascii="Times New Roman" w:hAnsi="Times New Roman" w:cs="Times New Roman"/>
                <w:sz w:val="24"/>
                <w:szCs w:val="24"/>
              </w:rPr>
              <w:t>. 2020р.</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4</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574 726,24</w:t>
            </w:r>
          </w:p>
        </w:tc>
        <w:tc>
          <w:tcPr>
            <w:tcW w:w="1914" w:type="dxa"/>
            <w:shd w:val="clear" w:color="auto" w:fill="auto"/>
          </w:tcPr>
          <w:p w:rsidR="00C03A06" w:rsidRPr="00C03A06" w:rsidRDefault="00C03A06" w:rsidP="00C03A06">
            <w:pPr>
              <w:spacing w:after="0" w:line="240" w:lineRule="auto"/>
              <w:rPr>
                <w:rFonts w:ascii="Times New Roman" w:hAnsi="Times New Roman" w:cs="Times New Roman"/>
                <w:sz w:val="24"/>
                <w:szCs w:val="24"/>
              </w:rPr>
            </w:pPr>
            <w:r w:rsidRPr="00C03A06">
              <w:rPr>
                <w:rFonts w:ascii="Times New Roman" w:hAnsi="Times New Roman" w:cs="Times New Roman"/>
                <w:sz w:val="24"/>
                <w:szCs w:val="24"/>
              </w:rPr>
              <w:t>102 975,12</w:t>
            </w:r>
          </w:p>
        </w:tc>
      </w:tr>
    </w:tbl>
    <w:p w:rsidR="00C03A06" w:rsidRPr="00C03A06" w:rsidRDefault="00C03A06" w:rsidP="00C03A06">
      <w:pPr>
        <w:spacing w:after="0" w:line="240" w:lineRule="auto"/>
        <w:ind w:firstLine="645"/>
        <w:jc w:val="both"/>
        <w:rPr>
          <w:rFonts w:ascii="Times New Roman" w:hAnsi="Times New Roman" w:cs="Times New Roman"/>
          <w:sz w:val="24"/>
          <w:szCs w:val="24"/>
        </w:rPr>
      </w:pPr>
    </w:p>
    <w:p w:rsidR="00C03A06" w:rsidRPr="00C03A06" w:rsidRDefault="00C03A06" w:rsidP="00C03A06">
      <w:pPr>
        <w:spacing w:after="0" w:line="240" w:lineRule="auto"/>
        <w:jc w:val="both"/>
        <w:rPr>
          <w:rFonts w:ascii="Times New Roman" w:hAnsi="Times New Roman" w:cs="Times New Roman"/>
          <w:sz w:val="24"/>
          <w:szCs w:val="24"/>
        </w:rPr>
      </w:pPr>
      <w:proofErr w:type="spellStart"/>
      <w:r w:rsidRPr="00C03A06">
        <w:rPr>
          <w:rFonts w:ascii="Times New Roman" w:hAnsi="Times New Roman" w:cs="Times New Roman"/>
          <w:sz w:val="24"/>
          <w:szCs w:val="24"/>
        </w:rPr>
        <w:t>Начальник</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відділу</w:t>
      </w:r>
      <w:proofErr w:type="spellEnd"/>
      <w:r w:rsidRPr="00C03A06">
        <w:rPr>
          <w:rFonts w:ascii="Times New Roman" w:hAnsi="Times New Roman" w:cs="Times New Roman"/>
          <w:sz w:val="24"/>
          <w:szCs w:val="24"/>
        </w:rPr>
        <w:t xml:space="preserve"> </w:t>
      </w:r>
      <w:proofErr w:type="spellStart"/>
      <w:r w:rsidRPr="00C03A06">
        <w:rPr>
          <w:rFonts w:ascii="Times New Roman" w:hAnsi="Times New Roman" w:cs="Times New Roman"/>
          <w:sz w:val="24"/>
          <w:szCs w:val="24"/>
        </w:rPr>
        <w:t>торгівлі</w:t>
      </w:r>
      <w:proofErr w:type="spellEnd"/>
      <w:r w:rsidRPr="00C03A06">
        <w:rPr>
          <w:rFonts w:ascii="Times New Roman" w:hAnsi="Times New Roman" w:cs="Times New Roman"/>
          <w:sz w:val="24"/>
          <w:szCs w:val="24"/>
        </w:rPr>
        <w:t>,</w:t>
      </w:r>
    </w:p>
    <w:p w:rsidR="00C03A06" w:rsidRPr="00C03A06" w:rsidRDefault="00C03A06" w:rsidP="00C03A06">
      <w:pPr>
        <w:spacing w:after="0" w:line="240" w:lineRule="auto"/>
        <w:jc w:val="both"/>
        <w:rPr>
          <w:rFonts w:ascii="Times New Roman" w:hAnsi="Times New Roman" w:cs="Times New Roman"/>
          <w:sz w:val="24"/>
          <w:szCs w:val="24"/>
          <w:lang w:val="ru-RU"/>
        </w:rPr>
      </w:pPr>
      <w:proofErr w:type="spellStart"/>
      <w:r w:rsidRPr="00C03A06">
        <w:rPr>
          <w:rFonts w:ascii="Times New Roman" w:hAnsi="Times New Roman" w:cs="Times New Roman"/>
          <w:sz w:val="24"/>
          <w:szCs w:val="24"/>
          <w:lang w:val="ru-RU"/>
        </w:rPr>
        <w:t>побуту</w:t>
      </w:r>
      <w:proofErr w:type="spellEnd"/>
      <w:r w:rsidRPr="00C03A06">
        <w:rPr>
          <w:rFonts w:ascii="Times New Roman" w:hAnsi="Times New Roman" w:cs="Times New Roman"/>
          <w:sz w:val="24"/>
          <w:szCs w:val="24"/>
          <w:lang w:val="ru-RU"/>
        </w:rPr>
        <w:t xml:space="preserve"> та </w:t>
      </w:r>
      <w:proofErr w:type="spellStart"/>
      <w:r w:rsidRPr="00C03A06">
        <w:rPr>
          <w:rFonts w:ascii="Times New Roman" w:hAnsi="Times New Roman" w:cs="Times New Roman"/>
          <w:sz w:val="24"/>
          <w:szCs w:val="24"/>
          <w:lang w:val="ru-RU"/>
        </w:rPr>
        <w:t>захисту</w:t>
      </w:r>
      <w:proofErr w:type="spellEnd"/>
      <w:r w:rsidRPr="00C03A06">
        <w:rPr>
          <w:rFonts w:ascii="Times New Roman" w:hAnsi="Times New Roman" w:cs="Times New Roman"/>
          <w:sz w:val="24"/>
          <w:szCs w:val="24"/>
          <w:lang w:val="ru-RU"/>
        </w:rPr>
        <w:t xml:space="preserve"> прав </w:t>
      </w:r>
      <w:proofErr w:type="spellStart"/>
      <w:r w:rsidRPr="00C03A06">
        <w:rPr>
          <w:rFonts w:ascii="Times New Roman" w:hAnsi="Times New Roman" w:cs="Times New Roman"/>
          <w:sz w:val="24"/>
          <w:szCs w:val="24"/>
          <w:lang w:val="ru-RU"/>
        </w:rPr>
        <w:t>споживачі</w:t>
      </w:r>
      <w:proofErr w:type="gramStart"/>
      <w:r w:rsidRPr="00C03A06">
        <w:rPr>
          <w:rFonts w:ascii="Times New Roman" w:hAnsi="Times New Roman" w:cs="Times New Roman"/>
          <w:sz w:val="24"/>
          <w:szCs w:val="24"/>
          <w:lang w:val="ru-RU"/>
        </w:rPr>
        <w:t>в</w:t>
      </w:r>
      <w:proofErr w:type="spellEnd"/>
      <w:proofErr w:type="gramEnd"/>
      <w:r w:rsidRPr="00C03A06">
        <w:rPr>
          <w:rFonts w:ascii="Times New Roman" w:hAnsi="Times New Roman" w:cs="Times New Roman"/>
          <w:sz w:val="24"/>
          <w:szCs w:val="24"/>
          <w:lang w:val="ru-RU"/>
        </w:rPr>
        <w:t xml:space="preserve">                                   </w:t>
      </w:r>
      <w:r w:rsidRPr="00C03A06">
        <w:rPr>
          <w:rFonts w:ascii="Times New Roman" w:hAnsi="Times New Roman" w:cs="Times New Roman"/>
          <w:sz w:val="24"/>
          <w:szCs w:val="24"/>
          <w:lang w:val="ru-RU"/>
        </w:rPr>
        <w:tab/>
        <w:t xml:space="preserve"> </w:t>
      </w:r>
      <w:proofErr w:type="gramStart"/>
      <w:r w:rsidRPr="00C03A06">
        <w:rPr>
          <w:rFonts w:ascii="Times New Roman" w:hAnsi="Times New Roman" w:cs="Times New Roman"/>
          <w:sz w:val="24"/>
          <w:szCs w:val="24"/>
          <w:lang w:val="ru-RU"/>
        </w:rPr>
        <w:t>Галина</w:t>
      </w:r>
      <w:proofErr w:type="gramEnd"/>
      <w:r w:rsidRPr="00C03A06">
        <w:rPr>
          <w:rFonts w:ascii="Times New Roman" w:hAnsi="Times New Roman" w:cs="Times New Roman"/>
          <w:sz w:val="24"/>
          <w:szCs w:val="24"/>
          <w:lang w:val="ru-RU"/>
        </w:rPr>
        <w:t xml:space="preserve"> ГОРЄВА</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Заступник міського голови</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з питань діяльності</w:t>
      </w: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виконавчих органів ради                                                     </w:t>
      </w:r>
      <w:r w:rsidRPr="00C03A06">
        <w:rPr>
          <w:rFonts w:ascii="Times New Roman" w:hAnsi="Times New Roman" w:cs="Times New Roman"/>
          <w:sz w:val="24"/>
          <w:szCs w:val="24"/>
          <w:lang w:val="ru-RU"/>
        </w:rPr>
        <w:tab/>
        <w:t>Володимир ДІДИЧ</w:t>
      </w: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jc w:val="both"/>
        <w:rPr>
          <w:rFonts w:ascii="Times New Roman" w:hAnsi="Times New Roman" w:cs="Times New Roman"/>
          <w:sz w:val="24"/>
          <w:szCs w:val="24"/>
          <w:lang w:val="ru-RU"/>
        </w:rPr>
      </w:pPr>
    </w:p>
    <w:p w:rsidR="00C03A06" w:rsidRPr="00C03A06" w:rsidRDefault="00C03A06" w:rsidP="00C03A06">
      <w:pPr>
        <w:spacing w:after="0" w:line="240" w:lineRule="auto"/>
        <w:jc w:val="both"/>
        <w:rPr>
          <w:rFonts w:ascii="Times New Roman" w:hAnsi="Times New Roman" w:cs="Times New Roman"/>
          <w:sz w:val="24"/>
          <w:szCs w:val="24"/>
          <w:lang w:val="ru-RU"/>
        </w:rPr>
      </w:pPr>
      <w:r w:rsidRPr="00C03A06">
        <w:rPr>
          <w:rFonts w:ascii="Times New Roman" w:hAnsi="Times New Roman" w:cs="Times New Roman"/>
          <w:sz w:val="24"/>
          <w:szCs w:val="24"/>
          <w:lang w:val="ru-RU"/>
        </w:rPr>
        <w:t xml:space="preserve">Міський голова                                                                     </w:t>
      </w:r>
      <w:r w:rsidRPr="00C03A06">
        <w:rPr>
          <w:rFonts w:ascii="Times New Roman" w:hAnsi="Times New Roman" w:cs="Times New Roman"/>
          <w:sz w:val="24"/>
          <w:szCs w:val="24"/>
          <w:lang w:val="ru-RU"/>
        </w:rPr>
        <w:tab/>
        <w:t>Сергій НАДАЛ</w:t>
      </w:r>
    </w:p>
    <w:p w:rsidR="00000000" w:rsidRPr="00C03A06" w:rsidRDefault="00C03A06" w:rsidP="00C03A06">
      <w:pPr>
        <w:spacing w:after="0" w:line="240" w:lineRule="auto"/>
        <w:rPr>
          <w:rFonts w:ascii="Times New Roman" w:hAnsi="Times New Roman" w:cs="Times New Roman"/>
          <w:sz w:val="24"/>
          <w:szCs w:val="24"/>
          <w:lang w:val="ru-RU"/>
        </w:rPr>
      </w:pPr>
    </w:p>
    <w:sectPr w:rsidR="00000000" w:rsidRPr="00C03A06" w:rsidSect="00DA1E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23C0E"/>
    <w:multiLevelType w:val="hybridMultilevel"/>
    <w:tmpl w:val="3D820318"/>
    <w:lvl w:ilvl="0" w:tplc="3AAA1F4E">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
    <w:nsid w:val="72ED4348"/>
    <w:multiLevelType w:val="hybridMultilevel"/>
    <w:tmpl w:val="B07AB764"/>
    <w:lvl w:ilvl="0" w:tplc="3CACDFA8">
      <w:start w:val="201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A06"/>
    <w:rsid w:val="00C0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C03A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8271</Characters>
  <Application>Microsoft Office Word</Application>
  <DocSecurity>0</DocSecurity>
  <Lines>68</Lines>
  <Paragraphs>19</Paragraphs>
  <ScaleCrop>false</ScaleCrop>
  <Company>Grizli777</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2020-10-23T12:29:00Z</dcterms:created>
  <dcterms:modified xsi:type="dcterms:W3CDTF">2020-10-23T12:29:00Z</dcterms:modified>
</cp:coreProperties>
</file>