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D4" w:rsidRPr="006329D4" w:rsidRDefault="006329D4" w:rsidP="006329D4">
      <w:pPr>
        <w:pStyle w:val="a3"/>
        <w:ind w:left="1620" w:hanging="912"/>
        <w:rPr>
          <w:sz w:val="24"/>
        </w:rPr>
      </w:pPr>
      <w:r w:rsidRPr="006329D4">
        <w:rPr>
          <w:sz w:val="24"/>
        </w:rPr>
        <w:t xml:space="preserve">                                                                                                   Додаток </w:t>
      </w:r>
    </w:p>
    <w:p w:rsidR="006329D4" w:rsidRPr="006329D4" w:rsidRDefault="006329D4" w:rsidP="006329D4">
      <w:pPr>
        <w:pStyle w:val="a3"/>
        <w:ind w:firstLine="708"/>
        <w:jc w:val="right"/>
        <w:rPr>
          <w:sz w:val="24"/>
        </w:rPr>
      </w:pPr>
      <w:r w:rsidRPr="006329D4">
        <w:rPr>
          <w:sz w:val="24"/>
        </w:rPr>
        <w:t xml:space="preserve">       до рішення виконавчого комітету</w:t>
      </w:r>
    </w:p>
    <w:p w:rsidR="006329D4" w:rsidRPr="006329D4" w:rsidRDefault="006329D4" w:rsidP="006329D4">
      <w:pPr>
        <w:pStyle w:val="a3"/>
        <w:ind w:firstLine="708"/>
        <w:jc w:val="center"/>
        <w:rPr>
          <w:sz w:val="24"/>
        </w:rPr>
      </w:pPr>
      <w:r w:rsidRPr="006329D4">
        <w:rPr>
          <w:sz w:val="24"/>
        </w:rPr>
        <w:t xml:space="preserve">                                                                                           від _____________________</w:t>
      </w:r>
    </w:p>
    <w:p w:rsidR="006329D4" w:rsidRPr="006329D4" w:rsidRDefault="006329D4" w:rsidP="006329D4">
      <w:pPr>
        <w:pStyle w:val="a3"/>
        <w:ind w:firstLine="708"/>
        <w:rPr>
          <w:sz w:val="24"/>
        </w:rPr>
      </w:pPr>
      <w:r w:rsidRPr="006329D4">
        <w:rPr>
          <w:sz w:val="24"/>
        </w:rPr>
        <w:tab/>
      </w:r>
      <w:r w:rsidRPr="006329D4">
        <w:rPr>
          <w:sz w:val="24"/>
        </w:rPr>
        <w:tab/>
      </w:r>
      <w:r w:rsidRPr="006329D4">
        <w:rPr>
          <w:sz w:val="24"/>
        </w:rPr>
        <w:tab/>
      </w:r>
      <w:r w:rsidRPr="006329D4">
        <w:rPr>
          <w:sz w:val="24"/>
        </w:rPr>
        <w:tab/>
      </w:r>
      <w:r w:rsidRPr="006329D4">
        <w:rPr>
          <w:sz w:val="24"/>
        </w:rPr>
        <w:tab/>
      </w:r>
      <w:r w:rsidRPr="006329D4">
        <w:rPr>
          <w:sz w:val="24"/>
        </w:rPr>
        <w:tab/>
      </w:r>
      <w:r w:rsidRPr="006329D4">
        <w:rPr>
          <w:sz w:val="24"/>
        </w:rPr>
        <w:tab/>
      </w:r>
      <w:r w:rsidRPr="006329D4">
        <w:rPr>
          <w:sz w:val="24"/>
        </w:rPr>
        <w:tab/>
        <w:t xml:space="preserve">  №_________________</w:t>
      </w:r>
    </w:p>
    <w:p w:rsidR="006329D4" w:rsidRPr="006329D4" w:rsidRDefault="006329D4" w:rsidP="006329D4">
      <w:pPr>
        <w:pStyle w:val="a3"/>
        <w:rPr>
          <w:sz w:val="24"/>
        </w:rPr>
      </w:pPr>
      <w:r w:rsidRPr="006329D4">
        <w:rPr>
          <w:sz w:val="24"/>
        </w:rPr>
        <w:t xml:space="preserve">                                              </w:t>
      </w:r>
    </w:p>
    <w:p w:rsidR="006329D4" w:rsidRPr="006329D4" w:rsidRDefault="006329D4" w:rsidP="006329D4">
      <w:pPr>
        <w:pStyle w:val="a3"/>
        <w:rPr>
          <w:sz w:val="24"/>
        </w:rPr>
      </w:pPr>
      <w:r w:rsidRPr="006329D4">
        <w:rPr>
          <w:sz w:val="24"/>
        </w:rPr>
        <w:t xml:space="preserve">                                                    ВИСНОВОК     </w:t>
      </w:r>
    </w:p>
    <w:p w:rsidR="006329D4" w:rsidRPr="006329D4" w:rsidRDefault="006329D4" w:rsidP="004B1641">
      <w:pPr>
        <w:pStyle w:val="a3"/>
        <w:jc w:val="center"/>
        <w:rPr>
          <w:sz w:val="24"/>
        </w:rPr>
      </w:pPr>
      <w:r w:rsidRPr="006329D4">
        <w:rPr>
          <w:sz w:val="24"/>
        </w:rPr>
        <w:t>органу опіки та піклування щодо   визначення способу</w:t>
      </w:r>
      <w:r w:rsidR="004B1641">
        <w:rPr>
          <w:sz w:val="24"/>
        </w:rPr>
        <w:t xml:space="preserve"> участі у </w:t>
      </w:r>
      <w:r w:rsidRPr="006329D4">
        <w:rPr>
          <w:sz w:val="24"/>
        </w:rPr>
        <w:t xml:space="preserve">вихованні та спілкуванні з малолітньою дитиною </w:t>
      </w:r>
      <w:r w:rsidR="004B1641">
        <w:rPr>
          <w:sz w:val="24"/>
        </w:rPr>
        <w:t>…</w:t>
      </w:r>
      <w:r w:rsidRPr="006329D4">
        <w:rPr>
          <w:sz w:val="24"/>
        </w:rPr>
        <w:t xml:space="preserve">,16.01.2015р.н.          </w:t>
      </w:r>
    </w:p>
    <w:p w:rsidR="006329D4" w:rsidRPr="006329D4" w:rsidRDefault="006329D4" w:rsidP="006329D4">
      <w:pPr>
        <w:spacing w:line="240" w:lineRule="auto"/>
        <w:jc w:val="both"/>
        <w:rPr>
          <w:rFonts w:ascii="Times New Roman" w:hAnsi="Times New Roman" w:cs="Times New Roman"/>
          <w:sz w:val="24"/>
          <w:szCs w:val="24"/>
        </w:rPr>
      </w:pPr>
      <w:r w:rsidRPr="006329D4">
        <w:rPr>
          <w:rFonts w:ascii="Times New Roman" w:hAnsi="Times New Roman" w:cs="Times New Roman"/>
          <w:sz w:val="24"/>
          <w:szCs w:val="24"/>
        </w:rPr>
        <w:t xml:space="preserve">         Органом опіки та піклування розглянуто позовну заяву та  матеріали цивільної справи №607/25906/19, які надійшли із Тернопільського </w:t>
      </w:r>
      <w:proofErr w:type="spellStart"/>
      <w:r w:rsidRPr="006329D4">
        <w:rPr>
          <w:rFonts w:ascii="Times New Roman" w:hAnsi="Times New Roman" w:cs="Times New Roman"/>
          <w:sz w:val="24"/>
          <w:szCs w:val="24"/>
        </w:rPr>
        <w:t>міськрайонного</w:t>
      </w:r>
      <w:proofErr w:type="spellEnd"/>
      <w:r w:rsidRPr="006329D4">
        <w:rPr>
          <w:rFonts w:ascii="Times New Roman" w:hAnsi="Times New Roman" w:cs="Times New Roman"/>
          <w:sz w:val="24"/>
          <w:szCs w:val="24"/>
        </w:rPr>
        <w:t xml:space="preserve"> суду  за  позовом </w:t>
      </w:r>
      <w:r w:rsidR="004B1641">
        <w:rPr>
          <w:rFonts w:ascii="Times New Roman" w:hAnsi="Times New Roman" w:cs="Times New Roman"/>
          <w:sz w:val="24"/>
          <w:szCs w:val="24"/>
        </w:rPr>
        <w:t>…</w:t>
      </w:r>
      <w:r w:rsidRPr="006329D4">
        <w:rPr>
          <w:rFonts w:ascii="Times New Roman" w:hAnsi="Times New Roman" w:cs="Times New Roman"/>
          <w:sz w:val="24"/>
          <w:szCs w:val="24"/>
        </w:rPr>
        <w:t xml:space="preserve">   до </w:t>
      </w:r>
      <w:r w:rsidR="004B1641">
        <w:rPr>
          <w:rFonts w:ascii="Times New Roman" w:hAnsi="Times New Roman" w:cs="Times New Roman"/>
          <w:sz w:val="24"/>
          <w:szCs w:val="24"/>
        </w:rPr>
        <w:t>….</w:t>
      </w:r>
      <w:r w:rsidRPr="006329D4">
        <w:rPr>
          <w:rFonts w:ascii="Times New Roman" w:hAnsi="Times New Roman" w:cs="Times New Roman"/>
          <w:sz w:val="24"/>
          <w:szCs w:val="24"/>
        </w:rPr>
        <w:t xml:space="preserve"> про   визначення способів участі у вихованні, спілкуванні з малолітньою дитиною. Встановлено, що у </w:t>
      </w:r>
      <w:r w:rsidR="004B1641">
        <w:rPr>
          <w:rFonts w:ascii="Times New Roman" w:hAnsi="Times New Roman" w:cs="Times New Roman"/>
          <w:sz w:val="24"/>
          <w:szCs w:val="24"/>
        </w:rPr>
        <w:t>…</w:t>
      </w:r>
      <w:r w:rsidRPr="006329D4">
        <w:rPr>
          <w:rFonts w:ascii="Times New Roman" w:hAnsi="Times New Roman" w:cs="Times New Roman"/>
          <w:sz w:val="24"/>
          <w:szCs w:val="24"/>
        </w:rPr>
        <w:t xml:space="preserve"> та </w:t>
      </w:r>
      <w:r w:rsidR="004B1641">
        <w:rPr>
          <w:rFonts w:ascii="Times New Roman" w:hAnsi="Times New Roman" w:cs="Times New Roman"/>
          <w:sz w:val="24"/>
          <w:szCs w:val="24"/>
        </w:rPr>
        <w:t>…</w:t>
      </w:r>
      <w:r w:rsidRPr="006329D4">
        <w:rPr>
          <w:rFonts w:ascii="Times New Roman" w:hAnsi="Times New Roman" w:cs="Times New Roman"/>
          <w:sz w:val="24"/>
          <w:szCs w:val="24"/>
        </w:rPr>
        <w:t xml:space="preserve">  від спільного шлюбу у 2015 році  народився син </w:t>
      </w:r>
      <w:r w:rsidR="004B1641">
        <w:rPr>
          <w:rFonts w:ascii="Times New Roman" w:hAnsi="Times New Roman" w:cs="Times New Roman"/>
          <w:sz w:val="24"/>
          <w:szCs w:val="24"/>
        </w:rPr>
        <w:t>…</w:t>
      </w:r>
    </w:p>
    <w:p w:rsidR="006329D4" w:rsidRPr="006329D4" w:rsidRDefault="006329D4" w:rsidP="006329D4">
      <w:pPr>
        <w:spacing w:line="240" w:lineRule="auto"/>
        <w:jc w:val="both"/>
        <w:rPr>
          <w:rFonts w:ascii="Times New Roman" w:hAnsi="Times New Roman" w:cs="Times New Roman"/>
          <w:sz w:val="24"/>
          <w:szCs w:val="24"/>
        </w:rPr>
      </w:pPr>
      <w:r w:rsidRPr="006329D4">
        <w:rPr>
          <w:rFonts w:ascii="Times New Roman" w:hAnsi="Times New Roman" w:cs="Times New Roman"/>
          <w:sz w:val="24"/>
          <w:szCs w:val="24"/>
        </w:rPr>
        <w:tab/>
        <w:t xml:space="preserve">Рішенням  Тернопільського </w:t>
      </w:r>
      <w:proofErr w:type="spellStart"/>
      <w:r w:rsidRPr="006329D4">
        <w:rPr>
          <w:rFonts w:ascii="Times New Roman" w:hAnsi="Times New Roman" w:cs="Times New Roman"/>
          <w:sz w:val="24"/>
          <w:szCs w:val="24"/>
        </w:rPr>
        <w:t>міськрайонного</w:t>
      </w:r>
      <w:proofErr w:type="spellEnd"/>
      <w:r w:rsidRPr="006329D4">
        <w:rPr>
          <w:rFonts w:ascii="Times New Roman" w:hAnsi="Times New Roman" w:cs="Times New Roman"/>
          <w:sz w:val="24"/>
          <w:szCs w:val="24"/>
        </w:rPr>
        <w:t xml:space="preserve"> суду від 31.07.2018р. шлюб між подружжям розірвано.</w:t>
      </w:r>
    </w:p>
    <w:p w:rsidR="006329D4" w:rsidRPr="006329D4" w:rsidRDefault="006329D4" w:rsidP="006329D4">
      <w:pPr>
        <w:spacing w:line="240" w:lineRule="auto"/>
        <w:jc w:val="both"/>
        <w:rPr>
          <w:rFonts w:ascii="Times New Roman" w:hAnsi="Times New Roman" w:cs="Times New Roman"/>
          <w:sz w:val="24"/>
          <w:szCs w:val="24"/>
        </w:rPr>
      </w:pPr>
      <w:r w:rsidRPr="006329D4">
        <w:rPr>
          <w:rFonts w:ascii="Times New Roman" w:hAnsi="Times New Roman" w:cs="Times New Roman"/>
          <w:sz w:val="24"/>
          <w:szCs w:val="24"/>
        </w:rPr>
        <w:t xml:space="preserve"> </w:t>
      </w:r>
      <w:r w:rsidRPr="006329D4">
        <w:rPr>
          <w:rFonts w:ascii="Times New Roman" w:hAnsi="Times New Roman" w:cs="Times New Roman"/>
          <w:sz w:val="24"/>
          <w:szCs w:val="24"/>
        </w:rPr>
        <w:tab/>
        <w:t xml:space="preserve">У своїх позовних вимогах </w:t>
      </w:r>
      <w:r w:rsidR="004B1641">
        <w:rPr>
          <w:rFonts w:ascii="Times New Roman" w:hAnsi="Times New Roman" w:cs="Times New Roman"/>
          <w:sz w:val="24"/>
          <w:szCs w:val="24"/>
        </w:rPr>
        <w:t>…</w:t>
      </w:r>
      <w:r w:rsidRPr="006329D4">
        <w:rPr>
          <w:rFonts w:ascii="Times New Roman" w:hAnsi="Times New Roman" w:cs="Times New Roman"/>
          <w:sz w:val="24"/>
          <w:szCs w:val="24"/>
        </w:rPr>
        <w:t xml:space="preserve"> повідомив, що бажає  приймати участь у вихованні та утриманні сина.   У вересні 2019 року  з матір’ю дитини відбувся конфлікт, після чого вона почала перешкоджати у побаченнях батька із  сином </w:t>
      </w:r>
      <w:r w:rsidR="004B1641">
        <w:rPr>
          <w:rFonts w:ascii="Times New Roman" w:hAnsi="Times New Roman" w:cs="Times New Roman"/>
          <w:sz w:val="24"/>
          <w:szCs w:val="24"/>
        </w:rPr>
        <w:t>…</w:t>
      </w:r>
      <w:r w:rsidRPr="006329D4">
        <w:rPr>
          <w:rFonts w:ascii="Times New Roman" w:hAnsi="Times New Roman" w:cs="Times New Roman"/>
          <w:sz w:val="24"/>
          <w:szCs w:val="24"/>
        </w:rPr>
        <w:t>. Тому він просить встановити   графік зустрічей з дитиною .</w:t>
      </w:r>
    </w:p>
    <w:p w:rsidR="006329D4" w:rsidRPr="006329D4" w:rsidRDefault="006329D4" w:rsidP="006329D4">
      <w:pPr>
        <w:tabs>
          <w:tab w:val="left" w:pos="931"/>
        </w:tabs>
        <w:spacing w:line="240" w:lineRule="auto"/>
        <w:jc w:val="both"/>
        <w:rPr>
          <w:rFonts w:ascii="Times New Roman" w:hAnsi="Times New Roman" w:cs="Times New Roman"/>
          <w:sz w:val="24"/>
          <w:szCs w:val="24"/>
        </w:rPr>
      </w:pPr>
      <w:r w:rsidRPr="006329D4">
        <w:rPr>
          <w:rFonts w:ascii="Times New Roman" w:hAnsi="Times New Roman" w:cs="Times New Roman"/>
          <w:sz w:val="24"/>
          <w:szCs w:val="24"/>
        </w:rPr>
        <w:t xml:space="preserve">          Мати дитини на адресу служби у справах дітей управління сім’ї молодіжної політики та захисту дітей не надіслала жодних письмових пояснень, хоча про розгляд питання на комісії  була повідомлена. </w:t>
      </w:r>
    </w:p>
    <w:p w:rsidR="006329D4" w:rsidRPr="006329D4" w:rsidRDefault="006329D4" w:rsidP="006329D4">
      <w:pPr>
        <w:spacing w:line="240" w:lineRule="auto"/>
        <w:jc w:val="both"/>
        <w:rPr>
          <w:rFonts w:ascii="Times New Roman" w:hAnsi="Times New Roman" w:cs="Times New Roman"/>
          <w:sz w:val="24"/>
          <w:szCs w:val="24"/>
        </w:rPr>
      </w:pPr>
      <w:r w:rsidRPr="006329D4">
        <w:rPr>
          <w:rFonts w:ascii="Times New Roman" w:hAnsi="Times New Roman" w:cs="Times New Roman"/>
          <w:sz w:val="24"/>
          <w:szCs w:val="24"/>
        </w:rPr>
        <w:t xml:space="preserve">          Враховуючи викладене, захищаючи інтереси дитини, керуючись ч.2, ч.5 ст. 19, ст.159 Сімейного кодексу України, ст.ст.8,15 Закону України «Про охорону дитинства», п. 74 Порядку провадження діяльності органами опіки та піклування, пов’язаної із захистом прав дитини, затвердженого постановою Кабінету Міністрів України від 24 вересня 2008 року   №866,  орган опіки і піклування вважає за доцільне  встановити спосіб участі батька у вихованні дитини, а  саме:</w:t>
      </w:r>
    </w:p>
    <w:p w:rsidR="006329D4" w:rsidRPr="006329D4" w:rsidRDefault="006329D4" w:rsidP="006329D4">
      <w:pPr>
        <w:spacing w:line="240" w:lineRule="auto"/>
        <w:jc w:val="both"/>
        <w:rPr>
          <w:rFonts w:ascii="Times New Roman" w:hAnsi="Times New Roman" w:cs="Times New Roman"/>
          <w:sz w:val="24"/>
          <w:szCs w:val="24"/>
        </w:rPr>
      </w:pPr>
      <w:r w:rsidRPr="006329D4">
        <w:rPr>
          <w:rFonts w:ascii="Times New Roman" w:hAnsi="Times New Roman" w:cs="Times New Roman"/>
          <w:sz w:val="24"/>
          <w:szCs w:val="24"/>
        </w:rPr>
        <w:t xml:space="preserve">          1. Рекомендувати батькові </w:t>
      </w:r>
      <w:r w:rsidR="004B1641">
        <w:rPr>
          <w:rFonts w:ascii="Times New Roman" w:hAnsi="Times New Roman" w:cs="Times New Roman"/>
          <w:sz w:val="24"/>
          <w:szCs w:val="24"/>
        </w:rPr>
        <w:t>…</w:t>
      </w:r>
      <w:r w:rsidRPr="006329D4">
        <w:rPr>
          <w:rFonts w:ascii="Times New Roman" w:hAnsi="Times New Roman" w:cs="Times New Roman"/>
          <w:b/>
          <w:sz w:val="24"/>
          <w:szCs w:val="24"/>
        </w:rPr>
        <w:t xml:space="preserve"> </w:t>
      </w:r>
      <w:r w:rsidRPr="006329D4">
        <w:rPr>
          <w:rFonts w:ascii="Times New Roman" w:hAnsi="Times New Roman" w:cs="Times New Roman"/>
          <w:sz w:val="24"/>
          <w:szCs w:val="24"/>
        </w:rPr>
        <w:t xml:space="preserve">здійснювати свою участь у вихованні дитини </w:t>
      </w:r>
      <w:r w:rsidR="004B1641">
        <w:rPr>
          <w:rFonts w:ascii="Times New Roman" w:hAnsi="Times New Roman" w:cs="Times New Roman"/>
          <w:sz w:val="24"/>
          <w:szCs w:val="24"/>
        </w:rPr>
        <w:t>…</w:t>
      </w:r>
      <w:r w:rsidRPr="006329D4">
        <w:rPr>
          <w:rFonts w:ascii="Times New Roman" w:hAnsi="Times New Roman" w:cs="Times New Roman"/>
          <w:sz w:val="24"/>
          <w:szCs w:val="24"/>
        </w:rPr>
        <w:t>відповідно до графіку спілкування в такі дні:</w:t>
      </w:r>
    </w:p>
    <w:p w:rsidR="006329D4" w:rsidRPr="006329D4" w:rsidRDefault="006329D4" w:rsidP="006329D4">
      <w:pPr>
        <w:spacing w:line="240" w:lineRule="auto"/>
        <w:ind w:left="720"/>
        <w:jc w:val="both"/>
        <w:rPr>
          <w:rFonts w:ascii="Times New Roman" w:hAnsi="Times New Roman" w:cs="Times New Roman"/>
          <w:sz w:val="24"/>
          <w:szCs w:val="24"/>
        </w:rPr>
      </w:pPr>
      <w:r w:rsidRPr="006329D4">
        <w:rPr>
          <w:rFonts w:ascii="Times New Roman" w:hAnsi="Times New Roman" w:cs="Times New Roman"/>
          <w:sz w:val="24"/>
          <w:szCs w:val="24"/>
        </w:rPr>
        <w:t xml:space="preserve">   -  щовівторка і щочетверга із  17.00 год. до  20. 00 год.  у присутності матері дитини;</w:t>
      </w:r>
    </w:p>
    <w:p w:rsidR="006329D4" w:rsidRPr="006329D4" w:rsidRDefault="006329D4" w:rsidP="006329D4">
      <w:pPr>
        <w:spacing w:line="240" w:lineRule="auto"/>
        <w:ind w:left="720"/>
        <w:jc w:val="both"/>
        <w:rPr>
          <w:rFonts w:ascii="Times New Roman" w:hAnsi="Times New Roman" w:cs="Times New Roman"/>
          <w:sz w:val="24"/>
          <w:szCs w:val="24"/>
          <w:lang w:val="ru-RU"/>
        </w:rPr>
      </w:pPr>
      <w:r w:rsidRPr="006329D4">
        <w:rPr>
          <w:rFonts w:ascii="Times New Roman" w:hAnsi="Times New Roman" w:cs="Times New Roman"/>
          <w:sz w:val="24"/>
          <w:szCs w:val="24"/>
        </w:rPr>
        <w:t xml:space="preserve"> -  кожного тижня із 16.00 год.  п’ятниці до 18.00 год. неділі за домовленістю між батьками.</w:t>
      </w:r>
    </w:p>
    <w:p w:rsidR="006329D4" w:rsidRPr="006329D4" w:rsidRDefault="006329D4" w:rsidP="006329D4">
      <w:pPr>
        <w:spacing w:line="240" w:lineRule="auto"/>
        <w:ind w:left="720"/>
        <w:jc w:val="both"/>
        <w:rPr>
          <w:rFonts w:ascii="Times New Roman" w:hAnsi="Times New Roman" w:cs="Times New Roman"/>
          <w:sz w:val="24"/>
          <w:szCs w:val="24"/>
        </w:rPr>
      </w:pPr>
      <w:r w:rsidRPr="006329D4">
        <w:rPr>
          <w:rFonts w:ascii="Times New Roman" w:hAnsi="Times New Roman" w:cs="Times New Roman"/>
          <w:sz w:val="24"/>
          <w:szCs w:val="24"/>
        </w:rPr>
        <w:t xml:space="preserve">   -  усі інші вихідні та святкові дні за домовленістю між батьками у місцях культурно - розважального характеру, призначених для повноцінного відпочинку дітей.</w:t>
      </w:r>
    </w:p>
    <w:p w:rsidR="006329D4" w:rsidRPr="006329D4" w:rsidRDefault="006329D4" w:rsidP="006329D4">
      <w:pPr>
        <w:pStyle w:val="a5"/>
        <w:numPr>
          <w:ilvl w:val="0"/>
          <w:numId w:val="1"/>
        </w:numPr>
        <w:jc w:val="both"/>
      </w:pPr>
      <w:r w:rsidRPr="006329D4">
        <w:rPr>
          <w:lang w:val="ru-RU"/>
        </w:rPr>
        <w:t xml:space="preserve"> </w:t>
      </w:r>
      <w:r w:rsidRPr="006329D4">
        <w:t xml:space="preserve">Рекомендувати матері </w:t>
      </w:r>
      <w:r w:rsidR="004B1641">
        <w:t>…</w:t>
      </w:r>
      <w:r w:rsidRPr="006329D4">
        <w:t xml:space="preserve">  поважати права  батька </w:t>
      </w:r>
      <w:r w:rsidR="004B1641">
        <w:t>…</w:t>
      </w:r>
      <w:r w:rsidRPr="006329D4">
        <w:t>,</w:t>
      </w:r>
      <w:r w:rsidRPr="006329D4">
        <w:rPr>
          <w:b/>
        </w:rPr>
        <w:t xml:space="preserve"> </w:t>
      </w:r>
      <w:r w:rsidRPr="006329D4">
        <w:t>не чинити перешкод у спілкуванні  з дитиною.</w:t>
      </w:r>
    </w:p>
    <w:p w:rsidR="006329D4" w:rsidRPr="006329D4" w:rsidRDefault="006329D4" w:rsidP="006329D4">
      <w:pPr>
        <w:pStyle w:val="a3"/>
        <w:numPr>
          <w:ilvl w:val="0"/>
          <w:numId w:val="1"/>
        </w:numPr>
        <w:rPr>
          <w:sz w:val="24"/>
        </w:rPr>
      </w:pPr>
      <w:r w:rsidRPr="006329D4">
        <w:rPr>
          <w:sz w:val="24"/>
        </w:rPr>
        <w:t xml:space="preserve">   Рекомендувати батькові </w:t>
      </w:r>
      <w:r w:rsidR="004B1641">
        <w:rPr>
          <w:sz w:val="24"/>
        </w:rPr>
        <w:t>….</w:t>
      </w:r>
      <w:r w:rsidRPr="006329D4">
        <w:rPr>
          <w:sz w:val="24"/>
        </w:rPr>
        <w:t xml:space="preserve">  не порушувати  графік побачень, приділяти дитині увагу і турботу.            </w:t>
      </w:r>
    </w:p>
    <w:p w:rsidR="006329D4" w:rsidRPr="006329D4" w:rsidRDefault="006329D4" w:rsidP="006329D4">
      <w:pPr>
        <w:pStyle w:val="a3"/>
        <w:rPr>
          <w:sz w:val="24"/>
        </w:rPr>
      </w:pPr>
    </w:p>
    <w:p w:rsidR="006329D4" w:rsidRPr="006329D4" w:rsidRDefault="004B1641" w:rsidP="006329D4">
      <w:pPr>
        <w:pStyle w:val="a3"/>
        <w:rPr>
          <w:sz w:val="24"/>
        </w:rPr>
      </w:pPr>
      <w:r>
        <w:rPr>
          <w:sz w:val="24"/>
        </w:rPr>
        <w:t xml:space="preserve">                   </w:t>
      </w:r>
      <w:r w:rsidR="006329D4" w:rsidRPr="006329D4">
        <w:rPr>
          <w:sz w:val="24"/>
        </w:rPr>
        <w:t>Міський голова                                                                                     С.В.</w:t>
      </w:r>
      <w:proofErr w:type="spellStart"/>
      <w:r w:rsidR="006329D4" w:rsidRPr="006329D4">
        <w:rPr>
          <w:sz w:val="24"/>
        </w:rPr>
        <w:t>Надал</w:t>
      </w:r>
      <w:proofErr w:type="spellEnd"/>
    </w:p>
    <w:p w:rsidR="002B19BE" w:rsidRPr="006329D4" w:rsidRDefault="002B19BE" w:rsidP="006329D4">
      <w:pPr>
        <w:spacing w:line="240" w:lineRule="auto"/>
        <w:rPr>
          <w:rFonts w:ascii="Times New Roman" w:hAnsi="Times New Roman" w:cs="Times New Roman"/>
          <w:sz w:val="24"/>
          <w:szCs w:val="24"/>
        </w:rPr>
      </w:pPr>
    </w:p>
    <w:sectPr w:rsidR="002B19BE" w:rsidRPr="006329D4" w:rsidSect="002B19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F125C"/>
    <w:multiLevelType w:val="hybridMultilevel"/>
    <w:tmpl w:val="99664636"/>
    <w:lvl w:ilvl="0" w:tplc="0422000F">
      <w:start w:val="2"/>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6329D4"/>
    <w:rsid w:val="002B19BE"/>
    <w:rsid w:val="004B1641"/>
    <w:rsid w:val="006329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329D4"/>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6329D4"/>
    <w:rPr>
      <w:rFonts w:ascii="Times New Roman" w:eastAsia="Times New Roman" w:hAnsi="Times New Roman" w:cs="Times New Roman"/>
      <w:sz w:val="28"/>
      <w:szCs w:val="24"/>
      <w:lang w:eastAsia="ru-RU"/>
    </w:rPr>
  </w:style>
  <w:style w:type="paragraph" w:styleId="a5">
    <w:name w:val="List Paragraph"/>
    <w:basedOn w:val="a"/>
    <w:uiPriority w:val="34"/>
    <w:qFormat/>
    <w:rsid w:val="006329D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80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1743</Words>
  <Characters>994</Characters>
  <Application>Microsoft Office Word</Application>
  <DocSecurity>0</DocSecurity>
  <Lines>8</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3</cp:revision>
  <dcterms:created xsi:type="dcterms:W3CDTF">2020-05-18T13:18:00Z</dcterms:created>
  <dcterms:modified xsi:type="dcterms:W3CDTF">2020-05-18T13:25:00Z</dcterms:modified>
</cp:coreProperties>
</file>