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93" w:rsidRDefault="00475393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E1" w:rsidRDefault="00414FE1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</w:t>
      </w:r>
    </w:p>
    <w:p w:rsidR="000706C4" w:rsidRPr="00106236" w:rsidRDefault="002E3632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консультації проє</w:t>
      </w:r>
      <w:r w:rsidR="000706C4"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>
        <w:rPr>
          <w:rFonts w:ascii="Times New Roman" w:eastAsia="Sylfae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Детальний план території, обмеженої вул. Живова, вул. Танцорова, площа Героїв Євромайдану, вул. Доли, вул. Митрополита Шептицького (мікрорайон «Живова» житлового району «Центральний») в м. Тернополі</w:t>
      </w:r>
      <w:r>
        <w:rPr>
          <w:rFonts w:ascii="Times New Roman" w:eastAsia="Sylfaen" w:hAnsi="Times New Roman" w:cs="Times New Roman"/>
          <w:sz w:val="24"/>
          <w:szCs w:val="24"/>
        </w:rPr>
        <w:t>»</w:t>
      </w:r>
      <w:r w:rsidR="00417CD6">
        <w:rPr>
          <w:rFonts w:ascii="Times New Roman" w:hAnsi="Times New Roman" w:cs="Times New Roman"/>
          <w:sz w:val="24"/>
          <w:szCs w:val="24"/>
        </w:rPr>
        <w:t xml:space="preserve"> з уповноваженими органами</w:t>
      </w:r>
    </w:p>
    <w:p w:rsidR="000706C4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967"/>
        <w:gridCol w:w="1985"/>
        <w:gridCol w:w="2409"/>
        <w:gridCol w:w="1560"/>
        <w:gridCol w:w="1134"/>
      </w:tblGrid>
      <w:tr w:rsidR="000706C4" w:rsidTr="00AE3AC0">
        <w:tc>
          <w:tcPr>
            <w:tcW w:w="438" w:type="dxa"/>
          </w:tcPr>
          <w:p w:rsidR="000706C4" w:rsidRPr="000F3972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</w:tcPr>
          <w:p w:rsidR="000706C4" w:rsidRPr="00B35148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sz w:val="24"/>
                <w:szCs w:val="24"/>
              </w:rPr>
              <w:t>Уповноважений орган</w:t>
            </w:r>
          </w:p>
        </w:tc>
        <w:tc>
          <w:tcPr>
            <w:tcW w:w="1985" w:type="dxa"/>
          </w:tcPr>
          <w:p w:rsidR="000706C4" w:rsidRPr="00B35148" w:rsidRDefault="00AB2D8C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Формулювання в проє</w:t>
            </w:r>
            <w:r w:rsidR="000706C4" w:rsidRPr="00B35148">
              <w:rPr>
                <w:rFonts w:ascii="Times New Roman" w:hAnsi="Times New Roman" w:cs="Times New Roman"/>
                <w:sz w:val="24"/>
                <w:szCs w:val="24"/>
              </w:rPr>
              <w:t>кті ДПТ про СЕО, до якого висловлено зауваження</w:t>
            </w:r>
          </w:p>
        </w:tc>
        <w:tc>
          <w:tcPr>
            <w:tcW w:w="2409" w:type="dxa"/>
          </w:tcPr>
          <w:p w:rsidR="000706C4" w:rsidRPr="00B35148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Зауваження/пропозиція</w:t>
            </w:r>
          </w:p>
        </w:tc>
        <w:tc>
          <w:tcPr>
            <w:tcW w:w="1560" w:type="dxa"/>
          </w:tcPr>
          <w:p w:rsidR="000706C4" w:rsidRPr="00B35148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врахування</w:t>
            </w:r>
          </w:p>
        </w:tc>
        <w:tc>
          <w:tcPr>
            <w:tcW w:w="1134" w:type="dxa"/>
          </w:tcPr>
          <w:p w:rsidR="000706C4" w:rsidRPr="00962284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84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</w:p>
        </w:tc>
      </w:tr>
      <w:bookmarkEnd w:id="0"/>
      <w:tr w:rsidR="000706C4" w:rsidRPr="00962284" w:rsidTr="002E6858">
        <w:tc>
          <w:tcPr>
            <w:tcW w:w="9493" w:type="dxa"/>
            <w:gridSpan w:val="6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проекту ДПТ та звіту про СЕО</w:t>
            </w:r>
          </w:p>
        </w:tc>
      </w:tr>
      <w:tr w:rsidR="000706C4" w:rsidRPr="00962284" w:rsidTr="00AE3AC0">
        <w:tc>
          <w:tcPr>
            <w:tcW w:w="438" w:type="dxa"/>
          </w:tcPr>
          <w:p w:rsidR="000706C4" w:rsidRPr="00962284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0706C4" w:rsidRPr="00A84EF7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 w:rsidRPr="00A8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Тернопільської обласної державної адміністрації</w:t>
            </w:r>
          </w:p>
        </w:tc>
        <w:tc>
          <w:tcPr>
            <w:tcW w:w="1985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706C4" w:rsidRPr="00962284" w:rsidRDefault="000706C4" w:rsidP="00AF63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r w:rsidR="00FC4DD9">
              <w:rPr>
                <w:rFonts w:ascii="Times New Roman" w:hAnsi="Times New Roman" w:cs="Times New Roman"/>
                <w:sz w:val="24"/>
                <w:szCs w:val="24"/>
              </w:rPr>
              <w:t xml:space="preserve"> (не надані протягом встановлених законодавством 30 днів)</w:t>
            </w:r>
          </w:p>
        </w:tc>
        <w:tc>
          <w:tcPr>
            <w:tcW w:w="1560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6C4" w:rsidRPr="00962284" w:rsidTr="00AE3AC0">
        <w:tc>
          <w:tcPr>
            <w:tcW w:w="438" w:type="dxa"/>
          </w:tcPr>
          <w:p w:rsidR="000706C4" w:rsidRPr="00962284" w:rsidRDefault="000706C4" w:rsidP="00AF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0706C4" w:rsidRPr="00962284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екології та природних ресурсів Тернопільської обласної державної адміністрації</w:t>
            </w:r>
          </w:p>
        </w:tc>
        <w:tc>
          <w:tcPr>
            <w:tcW w:w="1985" w:type="dxa"/>
          </w:tcPr>
          <w:p w:rsidR="000706C4" w:rsidRPr="00962284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«Охорона навколишнього природного середовища»</w:t>
            </w:r>
          </w:p>
        </w:tc>
        <w:tc>
          <w:tcPr>
            <w:tcW w:w="2409" w:type="dxa"/>
          </w:tcPr>
          <w:p w:rsidR="000706C4" w:rsidRPr="00962284" w:rsidRDefault="002302AA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проєкті містобудівної документації відсутній 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«Охорона навколишнього природного середовища»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який повинен відповідати вимогам частини 2 статті 11 Закону України </w:t>
            </w:r>
            <w:r w:rsidR="007F6958">
              <w:rPr>
                <w:rFonts w:ascii="Times New Roman" w:eastAsia="Calibri" w:hAnsi="Times New Roman" w:cs="Times New Roman"/>
                <w:sz w:val="24"/>
                <w:szCs w:val="24"/>
              </w:rPr>
              <w:t>«Про стратегічну екологічну оцінку»</w:t>
            </w:r>
            <w:r w:rsidR="007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Не враховано пропозиції </w:t>
            </w:r>
            <w:r w:rsidR="00E27A1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r w:rsidR="005B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заяви про визначення обсягу стратегічної екологічної оцінки</w:t>
            </w:r>
          </w:p>
        </w:tc>
        <w:tc>
          <w:tcPr>
            <w:tcW w:w="1560" w:type="dxa"/>
          </w:tcPr>
          <w:p w:rsidR="000706C4" w:rsidRPr="00962284" w:rsidRDefault="000706C4" w:rsidP="00FF44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  <w:r w:rsidR="002D6022">
              <w:rPr>
                <w:rFonts w:ascii="Times New Roman" w:hAnsi="Times New Roman" w:cs="Times New Roman"/>
                <w:sz w:val="24"/>
                <w:szCs w:val="24"/>
              </w:rPr>
              <w:t xml:space="preserve">, проєкт доповнено </w:t>
            </w:r>
            <w:r w:rsidR="002D6022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 w:rsidR="002D60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D6022">
              <w:rPr>
                <w:rFonts w:ascii="Times New Roman" w:hAnsi="Times New Roman" w:cs="Times New Roman"/>
                <w:sz w:val="24"/>
                <w:szCs w:val="24"/>
              </w:rPr>
              <w:t xml:space="preserve"> «Охорона навколишнього природного середовища»</w:t>
            </w:r>
          </w:p>
        </w:tc>
        <w:tc>
          <w:tcPr>
            <w:tcW w:w="1134" w:type="dxa"/>
          </w:tcPr>
          <w:p w:rsidR="000706C4" w:rsidRPr="00962284" w:rsidRDefault="000706C4" w:rsidP="00AF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06C4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FAE" w:rsidRDefault="00694FAE" w:rsidP="00185639">
      <w:pPr>
        <w:rPr>
          <w:rFonts w:ascii="Times New Roman" w:hAnsi="Times New Roman" w:cs="Times New Roman"/>
          <w:sz w:val="20"/>
          <w:szCs w:val="20"/>
        </w:rPr>
      </w:pPr>
    </w:p>
    <w:p w:rsidR="00694FAE" w:rsidRDefault="00694FAE" w:rsidP="00185639">
      <w:pPr>
        <w:rPr>
          <w:rFonts w:ascii="Times New Roman" w:hAnsi="Times New Roman" w:cs="Times New Roman"/>
          <w:sz w:val="20"/>
          <w:szCs w:val="20"/>
        </w:rPr>
      </w:pPr>
    </w:p>
    <w:p w:rsidR="00185639" w:rsidRPr="000C6C66" w:rsidRDefault="00185639" w:rsidP="00185639">
      <w:pPr>
        <w:rPr>
          <w:rFonts w:ascii="Times New Roman" w:hAnsi="Times New Roman" w:cs="Times New Roman"/>
          <w:sz w:val="20"/>
          <w:szCs w:val="20"/>
        </w:rPr>
      </w:pPr>
      <w:r w:rsidRPr="000C6C66">
        <w:rPr>
          <w:rFonts w:ascii="Times New Roman" w:hAnsi="Times New Roman" w:cs="Times New Roman"/>
          <w:sz w:val="20"/>
          <w:szCs w:val="20"/>
        </w:rPr>
        <w:t>Бесага Василь Йосипович 40-41-45</w:t>
      </w:r>
    </w:p>
    <w:p w:rsidR="001D2E28" w:rsidRDefault="001D2E28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6D" w:rsidRDefault="004A2D6D" w:rsidP="00905296">
      <w:r>
        <w:separator/>
      </w:r>
    </w:p>
  </w:endnote>
  <w:endnote w:type="continuationSeparator" w:id="0">
    <w:p w:rsidR="004A2D6D" w:rsidRDefault="004A2D6D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6D" w:rsidRDefault="004A2D6D" w:rsidP="00905296">
      <w:r>
        <w:separator/>
      </w:r>
    </w:p>
  </w:footnote>
  <w:footnote w:type="continuationSeparator" w:id="0">
    <w:p w:rsidR="004A2D6D" w:rsidRDefault="004A2D6D" w:rsidP="0090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706C4"/>
    <w:rsid w:val="000C6C66"/>
    <w:rsid w:val="000D684D"/>
    <w:rsid w:val="000F3972"/>
    <w:rsid w:val="00106236"/>
    <w:rsid w:val="001711FB"/>
    <w:rsid w:val="00185639"/>
    <w:rsid w:val="001D2E28"/>
    <w:rsid w:val="002302AA"/>
    <w:rsid w:val="00250964"/>
    <w:rsid w:val="002D6022"/>
    <w:rsid w:val="002E3632"/>
    <w:rsid w:val="002E6858"/>
    <w:rsid w:val="00407433"/>
    <w:rsid w:val="00414FE1"/>
    <w:rsid w:val="00417CD6"/>
    <w:rsid w:val="00463E96"/>
    <w:rsid w:val="00475393"/>
    <w:rsid w:val="004A2D6D"/>
    <w:rsid w:val="005B3E5C"/>
    <w:rsid w:val="006112D9"/>
    <w:rsid w:val="00694FAE"/>
    <w:rsid w:val="007A307E"/>
    <w:rsid w:val="007F583A"/>
    <w:rsid w:val="007F6958"/>
    <w:rsid w:val="00867879"/>
    <w:rsid w:val="00905296"/>
    <w:rsid w:val="009252CB"/>
    <w:rsid w:val="00962284"/>
    <w:rsid w:val="00992C9E"/>
    <w:rsid w:val="009E226A"/>
    <w:rsid w:val="00A55548"/>
    <w:rsid w:val="00A84EF7"/>
    <w:rsid w:val="00AB2D8C"/>
    <w:rsid w:val="00AD0DCD"/>
    <w:rsid w:val="00AE3AC0"/>
    <w:rsid w:val="00B35148"/>
    <w:rsid w:val="00C33296"/>
    <w:rsid w:val="00D87605"/>
    <w:rsid w:val="00DB5824"/>
    <w:rsid w:val="00DE19AA"/>
    <w:rsid w:val="00DE3C2E"/>
    <w:rsid w:val="00E27A1D"/>
    <w:rsid w:val="00EC327F"/>
    <w:rsid w:val="00F02DB1"/>
    <w:rsid w:val="00F4070A"/>
    <w:rsid w:val="00F6735C"/>
    <w:rsid w:val="00FC4DD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A746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13</cp:revision>
  <dcterms:created xsi:type="dcterms:W3CDTF">2019-11-06T06:09:00Z</dcterms:created>
  <dcterms:modified xsi:type="dcterms:W3CDTF">2020-04-14T09:04:00Z</dcterms:modified>
</cp:coreProperties>
</file>