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13" w:rsidRDefault="00207A13" w:rsidP="00207A13">
      <w:pPr>
        <w:pStyle w:val="a3"/>
        <w:tabs>
          <w:tab w:val="left" w:pos="5245"/>
        </w:tabs>
        <w:ind w:firstLine="708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Додаток </w:t>
      </w:r>
    </w:p>
    <w:p w:rsidR="00207A13" w:rsidRDefault="00207A13" w:rsidP="00207A13">
      <w:pPr>
        <w:pStyle w:val="a3"/>
        <w:ind w:firstLine="708"/>
        <w:jc w:val="right"/>
        <w:rPr>
          <w:szCs w:val="28"/>
        </w:rPr>
      </w:pPr>
      <w:r>
        <w:rPr>
          <w:szCs w:val="28"/>
        </w:rPr>
        <w:t>до рішення виконавчого комітету</w:t>
      </w:r>
    </w:p>
    <w:p w:rsidR="00207A13" w:rsidRDefault="00207A13" w:rsidP="00207A13">
      <w:pPr>
        <w:pStyle w:val="a3"/>
        <w:ind w:left="-142" w:firstLine="708"/>
        <w:jc w:val="right"/>
        <w:rPr>
          <w:szCs w:val="28"/>
        </w:rPr>
      </w:pPr>
      <w:r>
        <w:rPr>
          <w:szCs w:val="28"/>
        </w:rPr>
        <w:t>від 29.01.2020р.</w:t>
      </w:r>
    </w:p>
    <w:p w:rsidR="00207A13" w:rsidRDefault="00207A13" w:rsidP="00207A13">
      <w:pPr>
        <w:pStyle w:val="a3"/>
        <w:jc w:val="right"/>
        <w:rPr>
          <w:szCs w:val="28"/>
        </w:rPr>
      </w:pPr>
      <w:r>
        <w:rPr>
          <w:szCs w:val="28"/>
        </w:rPr>
        <w:t>№51</w:t>
      </w:r>
    </w:p>
    <w:p w:rsidR="00207A13" w:rsidRDefault="00207A13" w:rsidP="00207A13">
      <w:pPr>
        <w:pStyle w:val="a3"/>
        <w:ind w:firstLine="708"/>
        <w:rPr>
          <w:szCs w:val="28"/>
        </w:rPr>
      </w:pPr>
    </w:p>
    <w:p w:rsidR="00207A13" w:rsidRDefault="00207A13" w:rsidP="00207A13">
      <w:pPr>
        <w:pStyle w:val="a3"/>
        <w:jc w:val="center"/>
        <w:rPr>
          <w:szCs w:val="28"/>
        </w:rPr>
      </w:pPr>
    </w:p>
    <w:p w:rsidR="00207A13" w:rsidRDefault="00207A13" w:rsidP="00207A13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207A13" w:rsidRDefault="00207A13" w:rsidP="00207A13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органу опіки і піклування щодо визначення місця проживання малолітньої дитини …,25.05.2015р.н., з матір’ю</w:t>
      </w:r>
    </w:p>
    <w:p w:rsidR="00207A13" w:rsidRDefault="00207A13" w:rsidP="00207A13">
      <w:pPr>
        <w:pStyle w:val="a3"/>
        <w:tabs>
          <w:tab w:val="left" w:pos="360"/>
        </w:tabs>
        <w:jc w:val="center"/>
        <w:rPr>
          <w:szCs w:val="28"/>
        </w:rPr>
      </w:pPr>
    </w:p>
    <w:p w:rsidR="00207A13" w:rsidRDefault="00207A13" w:rsidP="00207A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Органом опіки і піклування розглянуто звернення … та відповідні документи щодо визначення місця проживання малолітньої дитини. Встановлено, що у … та … 25.05.2015р. народилася донька …. </w:t>
      </w:r>
      <w:r>
        <w:rPr>
          <w:rFonts w:ascii="Times New Roman" w:hAnsi="Times New Roman" w:cs="Times New Roman"/>
          <w:sz w:val="28"/>
          <w:szCs w:val="28"/>
        </w:rPr>
        <w:t>Батьки дитини в шлюбі не перебували та на даний час проживають окремо.</w:t>
      </w:r>
    </w:p>
    <w:p w:rsidR="00207A13" w:rsidRDefault="00207A13" w:rsidP="00207A13">
      <w:pPr>
        <w:pStyle w:val="a3"/>
        <w:tabs>
          <w:tab w:val="left" w:pos="360"/>
          <w:tab w:val="left" w:pos="709"/>
        </w:tabs>
        <w:rPr>
          <w:szCs w:val="28"/>
        </w:rPr>
      </w:pPr>
      <w:r>
        <w:rPr>
          <w:szCs w:val="28"/>
        </w:rPr>
        <w:tab/>
        <w:t xml:space="preserve">Мати дитини … повідомила, що бажає визначити місце проживання малолітньої дитини з нею за адресою: м.Тернопіль, вул…., кв….. Зі слів матері з’ясовано, що місце перебування батька дитини …. їй не відоме. </w:t>
      </w:r>
    </w:p>
    <w:p w:rsidR="00207A13" w:rsidRDefault="00207A13" w:rsidP="0020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17.12.2019р. працівниками службиу справах неповнолітніх та дітей, фахівцем Тернопільського міського центру соціальних служб для сім’ї, дітей та молоді проведено обстеження умов проживання за адресою: м.Тернопіль, вул….. </w:t>
      </w:r>
      <w:r>
        <w:rPr>
          <w:rFonts w:ascii="Times New Roman" w:hAnsi="Times New Roman" w:cs="Times New Roman"/>
          <w:sz w:val="28"/>
          <w:szCs w:val="28"/>
        </w:rPr>
        <w:t xml:space="preserve">Однокімнатна квартира  знаходиться на 6 поверсі 6-ти поверхового будинку з усімако мунальними зручностями, в якій зроблено сучасний ремонт. Для дитини відведено місце для сну, є шафа для одягу, книги, дитячі іграшки, створено відповідні умови для повноцінного та гармонійного розвитку. </w:t>
      </w:r>
    </w:p>
    <w:p w:rsidR="00207A13" w:rsidRDefault="00207A13" w:rsidP="00207A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довідок дочірнього підприємства приватного підприємства «Наш-Дім-3» від 07.11.2019р. №9712, №9713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</w:rPr>
        <w:t>, 25.05.2015р., зареєстровані за адресою: м.Тернопіль, вул…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A13" w:rsidRDefault="00207A13" w:rsidP="00207A13">
      <w:pPr>
        <w:pStyle w:val="a3"/>
        <w:tabs>
          <w:tab w:val="left" w:pos="360"/>
          <w:tab w:val="left" w:pos="709"/>
        </w:tabs>
        <w:rPr>
          <w:szCs w:val="28"/>
        </w:rPr>
      </w:pPr>
      <w:r>
        <w:rPr>
          <w:szCs w:val="28"/>
        </w:rPr>
        <w:t xml:space="preserve">         Квартира за адресою: м.Тернопіль, вул…. належить на праві приватної власності … на підставі договору міни квартир, посвідченого приватним нотаріусом Тернопільського міського нотаріального округу Ліщиною О.П. 18.12.2019р. за реєстром №2202.</w:t>
      </w:r>
    </w:p>
    <w:p w:rsidR="00207A13" w:rsidRDefault="00207A13" w:rsidP="0020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довідки про склад сімʼї виданої обʼєднанням співвласників багатоквартирного будинку … від 19.12.2019р. …, 25.05.2015р.н., проживають без реєстрації за адресою: м.Тернопіль, вул…..</w:t>
      </w:r>
    </w:p>
    <w:p w:rsidR="00207A13" w:rsidRDefault="00207A13" w:rsidP="00207A13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довідки …від 04.11.2019р. №48 … працює в … і її заробітна плата в період з травня 2019р. по жовтень 2019р. становила 37800 грн.</w:t>
      </w:r>
    </w:p>
    <w:p w:rsidR="00207A13" w:rsidRDefault="00207A13" w:rsidP="00207A13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Відповідно до характеристики виданої Тернопільським дошкільним навчальним закладом №6 Тернопільської міської ради від 17.12.2019р. №43 …, 25.05.2015р.н., відвідує середню групу №1 дошкільного навчального закладу №6 з 21.08.2017р. Мати …. дитину виховує сама, в дитячий садок приводить і забирає вчасно,  цікавиться життям доньки. </w:t>
      </w:r>
    </w:p>
    <w:p w:rsidR="00207A13" w:rsidRDefault="00207A13" w:rsidP="00207A13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Відповідно до інформації Тернопільського міського відділу державної виконавчої служби Головного територіального управління юстиції у Тернопільській області від 18.12.2019р. №66346, сукупний розмір заборгованості зі сплати аліментів … станом на 17.12.2019р. становить  3546,72 грн. </w:t>
      </w:r>
    </w:p>
    <w:p w:rsidR="00207A13" w:rsidRDefault="00207A13" w:rsidP="00207A13">
      <w:pPr>
        <w:pStyle w:val="a3"/>
        <w:tabs>
          <w:tab w:val="left" w:pos="360"/>
        </w:tabs>
        <w:rPr>
          <w:szCs w:val="28"/>
        </w:rPr>
      </w:pPr>
      <w:r>
        <w:rPr>
          <w:color w:val="C00000"/>
          <w:szCs w:val="28"/>
        </w:rPr>
        <w:lastRenderedPageBreak/>
        <w:tab/>
      </w:r>
      <w:r>
        <w:rPr>
          <w:szCs w:val="28"/>
        </w:rPr>
        <w:t>Відповідно до інформації Тернопільського міського центру соціальних служб для сім’ї, дітей та молоді від 18.12.2019р. №648, ..спроможна виконувати обов’язки з виховання малолітньої дитини …, 25.05.2015р.н. та доглядати за нею.</w:t>
      </w:r>
    </w:p>
    <w:p w:rsidR="00207A13" w:rsidRDefault="00207A13" w:rsidP="00207A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Батько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з’явився та не повідомив причини своєї відсутності, хоча належним чином був повідомлений.</w:t>
      </w:r>
    </w:p>
    <w:p w:rsidR="00207A13" w:rsidRDefault="00207A13" w:rsidP="0020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24.09.2008р. №866, враховуючи рішення комісії з питань захисту прав дитини від 20.12.2019р.№440,орган опіки і піклування вважає за доцільне визначити місце проживання малолітньої дитини …,25.05.2015р.н., разом з матір’ю … за адресою: м.Тернопіль, вул…..</w:t>
      </w:r>
    </w:p>
    <w:p w:rsidR="00207A13" w:rsidRDefault="00207A13" w:rsidP="00207A13">
      <w:pPr>
        <w:tabs>
          <w:tab w:val="left" w:pos="709"/>
        </w:tabs>
        <w:spacing w:after="0" w:line="240" w:lineRule="auto"/>
        <w:jc w:val="both"/>
        <w:rPr>
          <w:szCs w:val="28"/>
          <w:lang w:val="uk-UA"/>
        </w:rPr>
      </w:pPr>
    </w:p>
    <w:p w:rsidR="00207A13" w:rsidRDefault="00207A13" w:rsidP="00207A13">
      <w:pPr>
        <w:pStyle w:val="a3"/>
        <w:rPr>
          <w:rFonts w:eastAsiaTheme="minorEastAsia"/>
          <w:b/>
          <w:szCs w:val="28"/>
        </w:rPr>
      </w:pPr>
    </w:p>
    <w:p w:rsidR="00207A13" w:rsidRDefault="00207A13" w:rsidP="00207A13">
      <w:pPr>
        <w:pStyle w:val="a3"/>
        <w:rPr>
          <w:rFonts w:eastAsiaTheme="minorEastAsia"/>
          <w:b/>
          <w:szCs w:val="28"/>
        </w:rPr>
      </w:pPr>
    </w:p>
    <w:p w:rsidR="00207A13" w:rsidRDefault="00207A13" w:rsidP="00207A13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207A13" w:rsidRDefault="00207A13" w:rsidP="00207A13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207A13" w:rsidRDefault="00207A13" w:rsidP="00207A13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С.В.Надал</w:t>
      </w:r>
    </w:p>
    <w:p w:rsidR="00207A13" w:rsidRDefault="00207A13" w:rsidP="00207A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A13" w:rsidRDefault="00207A13" w:rsidP="00207A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7A13" w:rsidRDefault="00207A13" w:rsidP="00207A13">
      <w:pPr>
        <w:spacing w:after="0"/>
        <w:rPr>
          <w:sz w:val="20"/>
          <w:szCs w:val="20"/>
          <w:lang w:val="uk-UA"/>
        </w:rPr>
      </w:pPr>
    </w:p>
    <w:p w:rsidR="00207A13" w:rsidRDefault="00207A13" w:rsidP="00207A13">
      <w:pPr>
        <w:spacing w:after="0"/>
        <w:rPr>
          <w:lang w:val="uk-UA"/>
        </w:rPr>
      </w:pPr>
    </w:p>
    <w:p w:rsidR="00000000" w:rsidRDefault="00207A13" w:rsidP="00207A13">
      <w:pPr>
        <w:spacing w:after="0"/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7A13"/>
    <w:rsid w:val="002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0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7A13"/>
  </w:style>
  <w:style w:type="character" w:customStyle="1" w:styleId="1">
    <w:name w:val="Основной текст Знак1"/>
    <w:link w:val="a3"/>
    <w:semiHidden/>
    <w:locked/>
    <w:rsid w:val="00207A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2020-01-31T13:20:00Z</dcterms:created>
  <dcterms:modified xsi:type="dcterms:W3CDTF">2020-01-31T13:24:00Z</dcterms:modified>
</cp:coreProperties>
</file>