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8D" w:rsidRDefault="00D4628D" w:rsidP="00D4628D">
      <w:pPr>
        <w:spacing w:after="0" w:line="480" w:lineRule="auto"/>
        <w:rPr>
          <w:rFonts w:ascii="Times New Roman" w:hAnsi="Times New Roman"/>
          <w:sz w:val="16"/>
          <w:szCs w:val="16"/>
        </w:rPr>
      </w:pPr>
    </w:p>
    <w:p w:rsidR="00D4628D" w:rsidRDefault="00D4628D" w:rsidP="00D4628D">
      <w:pPr>
        <w:spacing w:after="0" w:line="240" w:lineRule="auto"/>
        <w:ind w:left="5103"/>
        <w:outlineLvl w:val="0"/>
        <w:rPr>
          <w:rFonts w:ascii="Times New Roman" w:hAnsi="Times New Roman"/>
          <w:sz w:val="24"/>
          <w:szCs w:val="24"/>
        </w:rPr>
      </w:pPr>
      <w:r>
        <w:rPr>
          <w:rFonts w:ascii="Times New Roman" w:hAnsi="Times New Roman"/>
          <w:sz w:val="24"/>
          <w:szCs w:val="24"/>
        </w:rPr>
        <w:t>Додаток 1</w:t>
      </w:r>
    </w:p>
    <w:p w:rsidR="00D4628D" w:rsidRDefault="00D4628D" w:rsidP="00D4628D">
      <w:pPr>
        <w:spacing w:after="0" w:line="240" w:lineRule="auto"/>
        <w:ind w:left="5103"/>
        <w:rPr>
          <w:rFonts w:ascii="Times New Roman" w:hAnsi="Times New Roman"/>
          <w:sz w:val="24"/>
          <w:szCs w:val="24"/>
        </w:rPr>
      </w:pPr>
      <w:r>
        <w:rPr>
          <w:rFonts w:ascii="Times New Roman" w:hAnsi="Times New Roman"/>
          <w:sz w:val="24"/>
          <w:szCs w:val="24"/>
        </w:rPr>
        <w:t xml:space="preserve">до рішення виконавчого  комітету </w:t>
      </w:r>
    </w:p>
    <w:p w:rsidR="00D4628D" w:rsidRDefault="00D4628D" w:rsidP="00D4628D">
      <w:pPr>
        <w:tabs>
          <w:tab w:val="left" w:pos="6270"/>
        </w:tabs>
        <w:spacing w:after="0" w:line="240" w:lineRule="auto"/>
        <w:ind w:left="5103"/>
        <w:rPr>
          <w:rFonts w:ascii="Times New Roman" w:hAnsi="Times New Roman"/>
          <w:sz w:val="24"/>
          <w:szCs w:val="24"/>
        </w:rPr>
      </w:pPr>
      <w:r>
        <w:rPr>
          <w:rFonts w:ascii="Times New Roman" w:hAnsi="Times New Roman"/>
          <w:sz w:val="24"/>
          <w:szCs w:val="24"/>
        </w:rPr>
        <w:t>міської ради   від 13.02.2020р. №104</w:t>
      </w:r>
    </w:p>
    <w:p w:rsidR="00D4628D" w:rsidRDefault="00D4628D" w:rsidP="00D4628D">
      <w:pPr>
        <w:tabs>
          <w:tab w:val="left" w:pos="7602"/>
        </w:tabs>
        <w:jc w:val="both"/>
        <w:rPr>
          <w:rStyle w:val="a5"/>
          <w:color w:val="000000"/>
        </w:rPr>
      </w:pPr>
      <w:r>
        <w:rPr>
          <w:rFonts w:ascii="Times New Roman" w:hAnsi="Times New Roman"/>
          <w:sz w:val="24"/>
          <w:szCs w:val="24"/>
        </w:rPr>
        <w:tab/>
      </w:r>
    </w:p>
    <w:p w:rsidR="00D4628D" w:rsidRDefault="00D4628D" w:rsidP="00D4628D">
      <w:pPr>
        <w:tabs>
          <w:tab w:val="left" w:pos="7602"/>
        </w:tabs>
        <w:spacing w:after="0" w:line="240" w:lineRule="auto"/>
        <w:jc w:val="center"/>
        <w:outlineLvl w:val="0"/>
        <w:rPr>
          <w:rStyle w:val="a5"/>
          <w:color w:val="000000"/>
          <w:sz w:val="24"/>
          <w:szCs w:val="24"/>
        </w:rPr>
      </w:pPr>
      <w:r>
        <w:rPr>
          <w:rStyle w:val="a5"/>
          <w:color w:val="000000"/>
          <w:sz w:val="24"/>
          <w:szCs w:val="24"/>
        </w:rPr>
        <w:t>РЕЄСТР</w:t>
      </w:r>
    </w:p>
    <w:p w:rsidR="00D4628D" w:rsidRDefault="00D4628D" w:rsidP="00D4628D">
      <w:pPr>
        <w:tabs>
          <w:tab w:val="left" w:pos="7602"/>
        </w:tabs>
        <w:spacing w:after="0" w:line="240" w:lineRule="auto"/>
        <w:jc w:val="center"/>
        <w:rPr>
          <w:rStyle w:val="a5"/>
          <w:color w:val="000000"/>
          <w:sz w:val="24"/>
          <w:szCs w:val="24"/>
        </w:rPr>
      </w:pPr>
      <w:r>
        <w:rPr>
          <w:rStyle w:val="a5"/>
          <w:color w:val="000000"/>
          <w:sz w:val="24"/>
          <w:szCs w:val="24"/>
        </w:rPr>
        <w:t>адміністративних послуг виконавчих органів Тернопільської міської ради, що надаються через Центр надання адміністративних послуг</w:t>
      </w:r>
    </w:p>
    <w:p w:rsidR="00D4628D" w:rsidRDefault="00D4628D" w:rsidP="00D4628D">
      <w:pPr>
        <w:tabs>
          <w:tab w:val="left" w:pos="7602"/>
        </w:tabs>
        <w:spacing w:after="0" w:line="240" w:lineRule="auto"/>
        <w:jc w:val="center"/>
        <w:rPr>
          <w:rStyle w:val="a5"/>
          <w:color w:val="000000"/>
          <w:sz w:val="24"/>
          <w:szCs w:val="24"/>
        </w:rPr>
      </w:pPr>
      <w:r>
        <w:rPr>
          <w:rStyle w:val="a5"/>
          <w:color w:val="000000"/>
          <w:sz w:val="24"/>
          <w:szCs w:val="24"/>
        </w:rPr>
        <w:t>у місті Тернополі</w:t>
      </w:r>
    </w:p>
    <w:p w:rsidR="00D4628D" w:rsidRDefault="00D4628D" w:rsidP="00D4628D">
      <w:pPr>
        <w:tabs>
          <w:tab w:val="left" w:pos="7602"/>
        </w:tabs>
        <w:spacing w:after="0" w:line="240" w:lineRule="auto"/>
        <w:jc w:val="center"/>
        <w:rPr>
          <w:sz w:val="28"/>
          <w:szCs w:val="28"/>
        </w:rPr>
      </w:pPr>
    </w:p>
    <w:tbl>
      <w:tblPr>
        <w:tblW w:w="9930" w:type="dxa"/>
        <w:jc w:val="center"/>
        <w:tblLayout w:type="fixed"/>
        <w:tblLook w:val="00A0"/>
      </w:tblPr>
      <w:tblGrid>
        <w:gridCol w:w="735"/>
        <w:gridCol w:w="1781"/>
        <w:gridCol w:w="5248"/>
        <w:gridCol w:w="2166"/>
      </w:tblGrid>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hideMark/>
          </w:tcPr>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 з/</w:t>
            </w:r>
            <w:proofErr w:type="gramStart"/>
            <w:r>
              <w:rPr>
                <w:rFonts w:ascii="Times New Roman" w:hAnsi="Times New Roman" w:cs="Times New Roman"/>
                <w:sz w:val="24"/>
                <w:szCs w:val="24"/>
                <w:lang w:val="ru-RU"/>
              </w:rPr>
              <w:t>п</w:t>
            </w:r>
            <w:proofErr w:type="gramEnd"/>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Шифр послуги</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Назва адміністративної послуги</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Назва виконавчого органу</w:t>
            </w:r>
          </w:p>
        </w:tc>
      </w:tr>
      <w:tr w:rsidR="00D4628D" w:rsidTr="00D4628D">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А-03-02</w:t>
            </w:r>
          </w:p>
        </w:tc>
        <w:tc>
          <w:tcPr>
            <w:tcW w:w="5246" w:type="dxa"/>
            <w:tcBorders>
              <w:top w:val="single" w:sz="2"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Видача витягів з протоколів засідань постійних комісій міської ради (з травня 2014 року)</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Управління організаційно-виконавчої роботи</w:t>
            </w:r>
          </w:p>
        </w:tc>
      </w:tr>
      <w:tr w:rsidR="00D4628D" w:rsidTr="00D4628D">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А-03-03</w:t>
            </w:r>
          </w:p>
        </w:tc>
        <w:tc>
          <w:tcPr>
            <w:tcW w:w="5246" w:type="dxa"/>
            <w:tcBorders>
              <w:top w:val="single" w:sz="2"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витягів з протоколів пленарних засідань </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іської ради (з квітня 2014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color w:val="FF0000"/>
                <w:sz w:val="24"/>
                <w:szCs w:val="24"/>
                <w:lang w:val="ru-RU"/>
              </w:rPr>
            </w:pPr>
            <w:r>
              <w:rPr>
                <w:rFonts w:ascii="Times New Roman" w:hAnsi="Times New Roman" w:cs="Times New Roman"/>
                <w:sz w:val="24"/>
                <w:szCs w:val="24"/>
                <w:lang w:val="ru-RU"/>
              </w:rPr>
              <w:t>А-03-01-01</w:t>
            </w:r>
          </w:p>
        </w:tc>
        <w:tc>
          <w:tcPr>
            <w:tcW w:w="5246" w:type="dxa"/>
            <w:tcBorders>
              <w:top w:val="single" w:sz="2"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копій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ішень міської ради» (з 2006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color w:val="FF0000"/>
                <w:sz w:val="24"/>
                <w:szCs w:val="24"/>
                <w:lang w:val="ru-RU"/>
              </w:rPr>
            </w:pPr>
            <w:r>
              <w:rPr>
                <w:rFonts w:ascii="Times New Roman" w:hAnsi="Times New Roman" w:cs="Times New Roman"/>
                <w:sz w:val="24"/>
                <w:szCs w:val="24"/>
                <w:lang w:val="ru-RU"/>
              </w:rPr>
              <w:t>А-03-01-02</w:t>
            </w:r>
          </w:p>
        </w:tc>
        <w:tc>
          <w:tcPr>
            <w:tcW w:w="5246" w:type="dxa"/>
            <w:tcBorders>
              <w:top w:val="single" w:sz="2"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копій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ішень виконавчого комітету міської ради» (з 2006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color w:val="FF0000"/>
                <w:sz w:val="24"/>
                <w:szCs w:val="24"/>
                <w:lang w:val="ru-RU"/>
              </w:rPr>
            </w:pPr>
            <w:r>
              <w:rPr>
                <w:rFonts w:ascii="Times New Roman" w:hAnsi="Times New Roman" w:cs="Times New Roman"/>
                <w:sz w:val="24"/>
                <w:szCs w:val="24"/>
                <w:lang w:val="ru-RU"/>
              </w:rPr>
              <w:t>А-03-01-03</w:t>
            </w:r>
          </w:p>
        </w:tc>
        <w:tc>
          <w:tcPr>
            <w:tcW w:w="5246" w:type="dxa"/>
            <w:tcBorders>
              <w:top w:val="single" w:sz="2"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Видача копій розпоряджень міського голови (з 2006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color w:val="FF0000"/>
                <w:sz w:val="24"/>
                <w:szCs w:val="24"/>
                <w:lang w:val="ru-RU"/>
              </w:rPr>
            </w:pPr>
            <w:r>
              <w:rPr>
                <w:rFonts w:ascii="Times New Roman" w:hAnsi="Times New Roman" w:cs="Times New Roman"/>
                <w:sz w:val="24"/>
                <w:szCs w:val="24"/>
                <w:lang w:val="ru-RU"/>
              </w:rPr>
              <w:t>А-03-06</w:t>
            </w:r>
          </w:p>
        </w:tc>
        <w:tc>
          <w:tcPr>
            <w:tcW w:w="524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Видача витягів з протоколів засідань виконавчого комітету Тернопільської міської ради» (з березня 2016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А-13-24-00</w:t>
            </w:r>
          </w:p>
        </w:tc>
        <w:tc>
          <w:tcPr>
            <w:tcW w:w="5246" w:type="dxa"/>
            <w:tcBorders>
              <w:top w:val="single" w:sz="4" w:space="0" w:color="auto"/>
              <w:left w:val="single" w:sz="4" w:space="0" w:color="auto"/>
              <w:bottom w:val="single" w:sz="4" w:space="0" w:color="auto"/>
              <w:right w:val="single" w:sz="4" w:space="0" w:color="auto"/>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Встановлення статусу та видача посвідчення особи з інвалідністю внаслідок війни</w:t>
            </w:r>
          </w:p>
        </w:tc>
        <w:tc>
          <w:tcPr>
            <w:tcW w:w="2165" w:type="dxa"/>
            <w:vMerge w:val="restart"/>
            <w:tcBorders>
              <w:top w:val="single" w:sz="4" w:space="0" w:color="auto"/>
              <w:left w:val="single" w:sz="4" w:space="0" w:color="auto"/>
              <w:bottom w:val="single" w:sz="4" w:space="0" w:color="000000"/>
              <w:right w:val="single" w:sz="4" w:space="0" w:color="auto"/>
            </w:tcBorders>
            <w:vAlign w:val="center"/>
          </w:tcPr>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Управління </w:t>
            </w:r>
            <w:proofErr w:type="gramStart"/>
            <w:r>
              <w:rPr>
                <w:rFonts w:ascii="Times New Roman" w:hAnsi="Times New Roman" w:cs="Times New Roman"/>
                <w:sz w:val="24"/>
                <w:szCs w:val="24"/>
                <w:lang w:val="ru-RU"/>
              </w:rPr>
              <w:t>соц</w:t>
            </w:r>
            <w:proofErr w:type="gramEnd"/>
            <w:r>
              <w:rPr>
                <w:rFonts w:ascii="Times New Roman" w:hAnsi="Times New Roman" w:cs="Times New Roman"/>
                <w:sz w:val="24"/>
                <w:szCs w:val="24"/>
                <w:lang w:val="ru-RU"/>
              </w:rPr>
              <w:t>іальної політики</w:t>
            </w:r>
          </w:p>
        </w:tc>
      </w:tr>
      <w:tr w:rsidR="00D4628D" w:rsidTr="00D4628D">
        <w:trPr>
          <w:jc w:val="center"/>
        </w:trPr>
        <w:tc>
          <w:tcPr>
            <w:tcW w:w="736" w:type="dxa"/>
            <w:tcBorders>
              <w:top w:val="single" w:sz="4" w:space="0" w:color="auto"/>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А-13-24-01</w:t>
            </w:r>
          </w:p>
        </w:tc>
        <w:tc>
          <w:tcPr>
            <w:tcW w:w="5246" w:type="dxa"/>
            <w:tcBorders>
              <w:top w:val="single" w:sz="4" w:space="0" w:color="auto"/>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Видача нового посвідчення особи з інвалідністю внаслідок війни (</w:t>
            </w:r>
            <w:proofErr w:type="gramStart"/>
            <w:r>
              <w:rPr>
                <w:rStyle w:val="a5"/>
                <w:b w:val="0"/>
                <w:sz w:val="24"/>
                <w:szCs w:val="24"/>
                <w:shd w:val="clear" w:color="auto" w:fill="FFFFFF"/>
                <w:lang w:val="ru-RU"/>
              </w:rPr>
              <w:t>у</w:t>
            </w:r>
            <w:proofErr w:type="gramEnd"/>
            <w:r>
              <w:rPr>
                <w:rStyle w:val="a5"/>
                <w:b w:val="0"/>
                <w:sz w:val="24"/>
                <w:szCs w:val="24"/>
                <w:shd w:val="clear" w:color="auto" w:fill="FFFFFF"/>
                <w:lang w:val="ru-RU"/>
              </w:rPr>
              <w:t xml:space="preserve">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473"/>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А-13-24-02</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Продовження терміну дії посвідчення особи з інвалідністю внаслідок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А-13-25-00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Встановлення статусу та видача посвідчення учасника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А-13-25-01</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Видача нового посвідчення учасника війни (</w:t>
            </w:r>
            <w:proofErr w:type="gramStart"/>
            <w:r>
              <w:rPr>
                <w:rStyle w:val="a5"/>
                <w:b w:val="0"/>
                <w:sz w:val="24"/>
                <w:szCs w:val="24"/>
                <w:shd w:val="clear" w:color="auto" w:fill="FFFFFF"/>
                <w:lang w:val="ru-RU"/>
              </w:rPr>
              <w:t>у</w:t>
            </w:r>
            <w:proofErr w:type="gramEnd"/>
            <w:r>
              <w:rPr>
                <w:rStyle w:val="a5"/>
                <w:b w:val="0"/>
                <w:sz w:val="24"/>
                <w:szCs w:val="24"/>
                <w:shd w:val="clear" w:color="auto" w:fill="FFFFFF"/>
                <w:lang w:val="ru-RU"/>
              </w:rPr>
              <w:t xml:space="preserve">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А-13-26-00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sz w:val="24"/>
                <w:szCs w:val="24"/>
                <w:shd w:val="clear" w:color="auto" w:fill="FFFFFF"/>
              </w:rPr>
            </w:pPr>
            <w:r>
              <w:rPr>
                <w:rFonts w:ascii="Times New Roman" w:hAnsi="Times New Roman" w:cs="Times New Roman"/>
                <w:sz w:val="24"/>
                <w:szCs w:val="24"/>
                <w:lang w:val="ru-RU"/>
              </w:rPr>
              <w:t>Встановлення статусу та видача посвідчення члена сі</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'ї загиблого (померлого) ветерана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А-13-26-01</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 xml:space="preserve">Видача нового посвідчення </w:t>
            </w:r>
            <w:r>
              <w:rPr>
                <w:rFonts w:ascii="Times New Roman" w:hAnsi="Times New Roman" w:cs="Times New Roman"/>
                <w:sz w:val="24"/>
                <w:szCs w:val="24"/>
                <w:lang w:val="ru-RU"/>
              </w:rPr>
              <w:t>члена сім'ї загиблого</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(померлого) ветерана війни</w:t>
            </w:r>
            <w:r>
              <w:rPr>
                <w:rStyle w:val="a5"/>
                <w:sz w:val="24"/>
                <w:szCs w:val="24"/>
                <w:shd w:val="clear" w:color="auto" w:fill="FFFFFF"/>
                <w:lang w:val="ru-RU"/>
              </w:rPr>
              <w:t xml:space="preserve"> </w:t>
            </w:r>
            <w:r>
              <w:rPr>
                <w:rStyle w:val="a5"/>
                <w:b w:val="0"/>
                <w:sz w:val="24"/>
                <w:szCs w:val="24"/>
                <w:shd w:val="clear" w:color="auto" w:fill="FFFFFF"/>
                <w:lang w:val="ru-RU"/>
              </w:rPr>
              <w:t>(</w:t>
            </w:r>
            <w:proofErr w:type="gramStart"/>
            <w:r>
              <w:rPr>
                <w:rStyle w:val="a5"/>
                <w:b w:val="0"/>
                <w:sz w:val="24"/>
                <w:szCs w:val="24"/>
                <w:shd w:val="clear" w:color="auto" w:fill="FFFFFF"/>
                <w:lang w:val="ru-RU"/>
              </w:rPr>
              <w:t>у</w:t>
            </w:r>
            <w:proofErr w:type="gramEnd"/>
            <w:r>
              <w:rPr>
                <w:rStyle w:val="a5"/>
                <w:b w:val="0"/>
                <w:sz w:val="24"/>
                <w:szCs w:val="24"/>
                <w:shd w:val="clear" w:color="auto" w:fill="FFFFFF"/>
                <w:lang w:val="ru-RU"/>
              </w:rPr>
              <w:t xml:space="preserve">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А-13-26-02</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Продовження терміну дії посвідчення</w:t>
            </w:r>
            <w:r>
              <w:rPr>
                <w:rStyle w:val="a5"/>
                <w:sz w:val="24"/>
                <w:szCs w:val="24"/>
                <w:shd w:val="clear" w:color="auto" w:fill="FFFFFF"/>
                <w:lang w:val="ru-RU"/>
              </w:rPr>
              <w:t xml:space="preserve"> </w:t>
            </w:r>
            <w:r>
              <w:rPr>
                <w:rFonts w:ascii="Times New Roman" w:hAnsi="Times New Roman" w:cs="Times New Roman"/>
                <w:sz w:val="24"/>
                <w:szCs w:val="24"/>
                <w:lang w:val="ru-RU"/>
              </w:rPr>
              <w:t>члена сі</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'ї загиблого (померлого) ветерана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color w:val="000000"/>
                <w:sz w:val="24"/>
                <w:szCs w:val="24"/>
                <w:lang w:val="ru-RU"/>
              </w:rPr>
              <w:t>А-13.5-27</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sz w:val="24"/>
                <w:szCs w:val="24"/>
                <w:shd w:val="clear" w:color="auto" w:fill="FFFFFF"/>
              </w:rPr>
            </w:pPr>
            <w:r>
              <w:rPr>
                <w:rStyle w:val="a5"/>
                <w:b w:val="0"/>
                <w:sz w:val="24"/>
                <w:szCs w:val="24"/>
                <w:shd w:val="clear" w:color="auto" w:fill="FFFFFF"/>
                <w:lang w:val="ru-RU"/>
              </w:rPr>
              <w:t>Встановлення статусу та видача посвідчення «Ветеран праці»</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А-13-28-00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color w:val="000000"/>
                <w:sz w:val="24"/>
                <w:szCs w:val="24"/>
                <w:shd w:val="clear" w:color="auto" w:fill="FFFFFF"/>
              </w:rPr>
            </w:pPr>
            <w:r>
              <w:rPr>
                <w:rFonts w:ascii="Times New Roman" w:hAnsi="Times New Roman" w:cs="Times New Roman"/>
                <w:color w:val="000000"/>
                <w:sz w:val="24"/>
                <w:szCs w:val="24"/>
                <w:lang w:val="ru-RU"/>
              </w:rPr>
              <w:t xml:space="preserve">Видача посвідчення жертви нацистських переслідувань особам, які мають право на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ільги, встановлені Законом України «Про жертви нацистських переслідувань»</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А-13-28-01</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color w:val="000000"/>
                <w:sz w:val="24"/>
                <w:szCs w:val="24"/>
                <w:shd w:val="clear" w:color="auto" w:fill="FFFFFF"/>
              </w:rPr>
            </w:pPr>
            <w:r>
              <w:rPr>
                <w:rStyle w:val="a5"/>
                <w:b w:val="0"/>
                <w:color w:val="000000"/>
                <w:sz w:val="24"/>
                <w:szCs w:val="24"/>
                <w:shd w:val="clear" w:color="auto" w:fill="FFFFFF"/>
                <w:lang w:val="ru-RU"/>
              </w:rPr>
              <w:t>Видача посвідчення</w:t>
            </w:r>
            <w:r>
              <w:rPr>
                <w:rFonts w:ascii="Times New Roman" w:hAnsi="Times New Roman" w:cs="Times New Roman"/>
                <w:color w:val="000000"/>
                <w:sz w:val="24"/>
                <w:szCs w:val="24"/>
                <w:lang w:val="ru-RU"/>
              </w:rPr>
              <w:t xml:space="preserve"> жертви нацистських переслідувань особам, які мають право на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ільги, встановлені Законом України «Про жертви нацистських переслідувань»</w:t>
            </w:r>
            <w:r>
              <w:rPr>
                <w:rStyle w:val="a5"/>
                <w:color w:val="000000"/>
                <w:sz w:val="24"/>
                <w:szCs w:val="24"/>
                <w:shd w:val="clear" w:color="auto" w:fill="FFFFFF"/>
                <w:lang w:val="ru-RU"/>
              </w:rPr>
              <w:t xml:space="preserve"> </w:t>
            </w:r>
            <w:r>
              <w:rPr>
                <w:rStyle w:val="a5"/>
                <w:b w:val="0"/>
                <w:color w:val="000000"/>
                <w:sz w:val="24"/>
                <w:szCs w:val="24"/>
                <w:shd w:val="clear" w:color="auto" w:fill="FFFFFF"/>
                <w:lang w:val="ru-RU"/>
              </w:rPr>
              <w:t xml:space="preserve">(у разі </w:t>
            </w:r>
            <w:r>
              <w:rPr>
                <w:rStyle w:val="a5"/>
                <w:b w:val="0"/>
                <w:color w:val="000000"/>
                <w:sz w:val="24"/>
                <w:szCs w:val="24"/>
                <w:shd w:val="clear" w:color="auto" w:fill="FFFFFF"/>
                <w:lang w:val="ru-RU"/>
              </w:rPr>
              <w:lastRenderedPageBreak/>
              <w:t>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А-13-28-02</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Style w:val="a5"/>
                <w:b w:val="0"/>
                <w:color w:val="000000"/>
                <w:sz w:val="24"/>
                <w:szCs w:val="24"/>
                <w:shd w:val="clear" w:color="auto" w:fill="FFFFFF"/>
              </w:rPr>
            </w:pPr>
            <w:r>
              <w:rPr>
                <w:rStyle w:val="a5"/>
                <w:b w:val="0"/>
                <w:color w:val="000000"/>
                <w:sz w:val="24"/>
                <w:szCs w:val="24"/>
                <w:shd w:val="clear" w:color="auto" w:fill="FFFFFF"/>
                <w:lang w:val="ru-RU"/>
              </w:rPr>
              <w:t>Продовження терміну дії</w:t>
            </w:r>
            <w:r>
              <w:rPr>
                <w:rStyle w:val="a5"/>
                <w:color w:val="000000"/>
                <w:sz w:val="24"/>
                <w:szCs w:val="24"/>
                <w:shd w:val="clear" w:color="auto" w:fill="FFFFFF"/>
                <w:lang w:val="ru-RU"/>
              </w:rPr>
              <w:t xml:space="preserve"> </w:t>
            </w:r>
            <w:r>
              <w:rPr>
                <w:rStyle w:val="a5"/>
                <w:b w:val="0"/>
                <w:color w:val="000000"/>
                <w:sz w:val="24"/>
                <w:szCs w:val="24"/>
                <w:shd w:val="clear" w:color="auto" w:fill="FFFFFF"/>
                <w:lang w:val="ru-RU"/>
              </w:rPr>
              <w:t xml:space="preserve">посвідчення </w:t>
            </w:r>
            <w:r>
              <w:rPr>
                <w:rFonts w:ascii="Times New Roman" w:hAnsi="Times New Roman" w:cs="Times New Roman"/>
                <w:color w:val="000000"/>
                <w:sz w:val="24"/>
                <w:szCs w:val="24"/>
                <w:lang w:val="ru-RU"/>
              </w:rPr>
              <w:t xml:space="preserve">жертви нацистських переслідувань особам, які мають право на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ільги, встановлені Законом України «Про жертви нацистських переслідувань»</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А-13.5-33</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w:t>
            </w:r>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ітової війни, яким виповнилося 85 років і більше</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А-13.5-34</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Засвідчення належності особи до категорії дітей війни відповідно до Закону України «Про </w:t>
            </w:r>
            <w:proofErr w:type="gramStart"/>
            <w:r>
              <w:rPr>
                <w:rFonts w:ascii="Times New Roman" w:hAnsi="Times New Roman" w:cs="Times New Roman"/>
                <w:sz w:val="24"/>
                <w:szCs w:val="24"/>
                <w:lang w:val="ru-RU"/>
              </w:rPr>
              <w:t>соц</w:t>
            </w:r>
            <w:proofErr w:type="gramEnd"/>
            <w:r>
              <w:rPr>
                <w:rFonts w:ascii="Times New Roman" w:hAnsi="Times New Roman" w:cs="Times New Roman"/>
                <w:sz w:val="24"/>
                <w:szCs w:val="24"/>
                <w:lang w:val="ru-RU"/>
              </w:rPr>
              <w:t>іальний захист дітей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000000"/>
              <w:left w:val="single" w:sz="4" w:space="0" w:color="000000"/>
              <w:bottom w:val="nil"/>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nil"/>
              <w:right w:val="nil"/>
            </w:tcBorders>
            <w:vAlign w:val="center"/>
            <w:hideMark/>
          </w:tcPr>
          <w:p w:rsidR="00D4628D" w:rsidRDefault="00D4628D">
            <w:pPr>
              <w:pStyle w:val="a6"/>
              <w:spacing w:before="0" w:beforeAutospacing="0" w:after="0" w:afterAutospacing="0"/>
              <w:ind w:left="10"/>
              <w:rPr>
                <w:b/>
                <w:color w:val="000000"/>
                <w:lang w:val="ru-RU" w:eastAsia="ru-RU"/>
              </w:rPr>
            </w:pPr>
            <w:hyperlink r:id="rId5" w:history="1">
              <w:r>
                <w:rPr>
                  <w:rStyle w:val="a3"/>
                  <w:color w:val="000000"/>
                  <w:u w:val="none"/>
                  <w:lang w:val="ru-RU" w:eastAsia="ru-RU"/>
                </w:rPr>
                <w:t>А-14.1-02</w:t>
              </w:r>
            </w:hyperlink>
            <w:r>
              <w:rPr>
                <w:color w:val="000000"/>
                <w:lang w:val="ru-RU" w:eastAsia="ru-RU"/>
              </w:rPr>
              <w:t>-01</w:t>
            </w:r>
          </w:p>
        </w:tc>
        <w:tc>
          <w:tcPr>
            <w:tcW w:w="5246" w:type="dxa"/>
            <w:tcBorders>
              <w:top w:val="single" w:sz="4" w:space="0" w:color="000000"/>
              <w:left w:val="single" w:sz="4" w:space="0" w:color="000000"/>
              <w:bottom w:val="nil"/>
              <w:right w:val="nil"/>
            </w:tcBorders>
            <w:vAlign w:val="center"/>
            <w:hideMark/>
          </w:tcPr>
          <w:p w:rsidR="00D4628D" w:rsidRDefault="00D4628D">
            <w:pPr>
              <w:pStyle w:val="a6"/>
              <w:spacing w:before="0" w:beforeAutospacing="0" w:after="0" w:afterAutospacing="0"/>
              <w:rPr>
                <w:b/>
                <w:lang w:val="ru-RU" w:eastAsia="ru-RU"/>
              </w:rPr>
            </w:pPr>
            <w:r>
              <w:rPr>
                <w:lang w:val="ru-RU" w:eastAsia="ru-RU"/>
              </w:rPr>
              <w:t>Надання містобудівних  умов та обмежень для проектування об’єкта будівництва</w:t>
            </w:r>
          </w:p>
        </w:tc>
        <w:tc>
          <w:tcPr>
            <w:tcW w:w="2165" w:type="dxa"/>
            <w:vMerge w:val="restart"/>
            <w:tcBorders>
              <w:top w:val="single" w:sz="4" w:space="0" w:color="000000"/>
              <w:left w:val="single" w:sz="4" w:space="0" w:color="000000"/>
              <w:bottom w:val="single" w:sz="4" w:space="0" w:color="000000"/>
              <w:right w:val="single" w:sz="4" w:space="0" w:color="000000"/>
            </w:tcBorders>
            <w:vAlign w:val="center"/>
            <w:hideMark/>
          </w:tcPr>
          <w:p w:rsidR="00D4628D" w:rsidRDefault="00D4628D">
            <w:pPr>
              <w:pStyle w:val="ac"/>
              <w:jc w:val="center"/>
              <w:rPr>
                <w:rFonts w:ascii="Times New Roman" w:hAnsi="Times New Roman" w:cs="Times New Roman"/>
                <w:color w:val="000000"/>
                <w:sz w:val="24"/>
                <w:szCs w:val="24"/>
                <w:lang w:val="ru-RU"/>
              </w:rPr>
            </w:pPr>
            <w:hyperlink r:id="rId6" w:anchor="_blank" w:history="1">
              <w:r>
                <w:rPr>
                  <w:rStyle w:val="a3"/>
                  <w:color w:val="000000"/>
                  <w:sz w:val="24"/>
                  <w:szCs w:val="24"/>
                  <w:u w:val="none"/>
                  <w:lang w:val="ru-RU"/>
                </w:rPr>
                <w:t xml:space="preserve">Управління містобудування, </w:t>
              </w:r>
              <w:proofErr w:type="gramStart"/>
              <w:r>
                <w:rPr>
                  <w:rStyle w:val="a3"/>
                  <w:color w:val="000000"/>
                  <w:sz w:val="24"/>
                  <w:szCs w:val="24"/>
                  <w:u w:val="none"/>
                  <w:lang w:val="ru-RU"/>
                </w:rPr>
                <w:t>арх</w:t>
              </w:r>
              <w:proofErr w:type="gramEnd"/>
              <w:r>
                <w:rPr>
                  <w:rStyle w:val="a3"/>
                  <w:color w:val="000000"/>
                  <w:sz w:val="24"/>
                  <w:szCs w:val="24"/>
                  <w:u w:val="none"/>
                  <w:lang w:val="ru-RU"/>
                </w:rPr>
                <w:t>ітектури та кадастру</w:t>
              </w:r>
            </w:hyperlink>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ind w:left="10"/>
              <w:rPr>
                <w:color w:val="000000"/>
                <w:lang w:val="ru-RU" w:eastAsia="ru-RU"/>
              </w:rPr>
            </w:pPr>
            <w:hyperlink r:id="rId7" w:history="1">
              <w:r>
                <w:rPr>
                  <w:rStyle w:val="a3"/>
                  <w:color w:val="000000"/>
                  <w:u w:val="none"/>
                  <w:lang w:val="ru-RU" w:eastAsia="ru-RU"/>
                </w:rPr>
                <w:t>А-14.1-02</w:t>
              </w:r>
            </w:hyperlink>
            <w:r>
              <w:rPr>
                <w:color w:val="000000"/>
                <w:lang w:val="ru-RU" w:eastAsia="ru-RU"/>
              </w:rPr>
              <w:t>-02</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rPr>
                <w:lang w:val="ru-RU" w:eastAsia="ru-RU"/>
              </w:rPr>
            </w:pPr>
            <w:r>
              <w:rPr>
                <w:lang w:val="ru-RU" w:eastAsia="ru-RU"/>
              </w:rPr>
              <w:t xml:space="preserve">Внесення змін до </w:t>
            </w:r>
            <w:proofErr w:type="gramStart"/>
            <w:r>
              <w:rPr>
                <w:lang w:val="ru-RU" w:eastAsia="ru-RU"/>
              </w:rPr>
              <w:t>м</w:t>
            </w:r>
            <w:proofErr w:type="gramEnd"/>
            <w:r>
              <w:rPr>
                <w:lang w:val="ru-RU" w:eastAsia="ru-RU"/>
              </w:rPr>
              <w:t>істобудівних умов та обмежень для проектування об’єкта будівництва</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ind w:left="10"/>
              <w:rPr>
                <w:color w:val="000000"/>
                <w:lang w:val="ru-RU" w:eastAsia="ru-RU"/>
              </w:rPr>
            </w:pPr>
            <w:hyperlink r:id="rId8" w:history="1">
              <w:r>
                <w:rPr>
                  <w:rStyle w:val="a3"/>
                  <w:color w:val="000000"/>
                  <w:u w:val="none"/>
                  <w:lang w:val="ru-RU" w:eastAsia="ru-RU"/>
                </w:rPr>
                <w:t>А-14.1-02</w:t>
              </w:r>
            </w:hyperlink>
            <w:r>
              <w:rPr>
                <w:color w:val="000000"/>
                <w:lang w:val="ru-RU" w:eastAsia="ru-RU"/>
              </w:rPr>
              <w:t>-03</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rPr>
                <w:lang w:val="ru-RU" w:eastAsia="ru-RU"/>
              </w:rPr>
            </w:pPr>
            <w:r>
              <w:rPr>
                <w:lang w:val="ru-RU" w:eastAsia="ru-RU"/>
              </w:rPr>
              <w:t>Скасування містобудівних умов та обмежень для проектування об’єкта будівництва</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1076"/>
          <w:jc w:val="center"/>
        </w:trPr>
        <w:tc>
          <w:tcPr>
            <w:tcW w:w="736" w:type="dxa"/>
            <w:tcBorders>
              <w:top w:val="single" w:sz="4" w:space="0" w:color="000000"/>
              <w:left w:val="single" w:sz="4" w:space="0" w:color="000000"/>
              <w:bottom w:val="nil"/>
              <w:right w:val="nil"/>
            </w:tcBorders>
            <w:vAlign w:val="center"/>
          </w:tcPr>
          <w:p w:rsidR="00D4628D" w:rsidRDefault="00D4628D">
            <w:pPr>
              <w:pStyle w:val="ac"/>
              <w:numPr>
                <w:ilvl w:val="0"/>
                <w:numId w:val="1"/>
              </w:numPr>
              <w:ind w:left="0" w:firstLine="0"/>
              <w:jc w:val="center"/>
              <w:rPr>
                <w:rFonts w:ascii="Times New Roman" w:hAnsi="Times New Roman" w:cs="Times New Roman"/>
                <w:b/>
                <w:color w:val="000000"/>
                <w:sz w:val="24"/>
                <w:szCs w:val="24"/>
                <w:lang w:val="ru-RU"/>
              </w:rPr>
            </w:pPr>
          </w:p>
        </w:tc>
        <w:tc>
          <w:tcPr>
            <w:tcW w:w="1780" w:type="dxa"/>
            <w:tcBorders>
              <w:top w:val="single" w:sz="4" w:space="0" w:color="000000"/>
              <w:left w:val="single" w:sz="4" w:space="0" w:color="000000"/>
              <w:bottom w:val="nil"/>
              <w:right w:val="nil"/>
            </w:tcBorders>
            <w:vAlign w:val="center"/>
            <w:hideMark/>
          </w:tcPr>
          <w:p w:rsidR="00D4628D" w:rsidRDefault="00D4628D">
            <w:pPr>
              <w:pStyle w:val="a6"/>
              <w:spacing w:before="0" w:beforeAutospacing="0" w:after="0" w:afterAutospacing="0"/>
              <w:ind w:left="10"/>
              <w:rPr>
                <w:b/>
                <w:color w:val="000000"/>
                <w:lang w:val="ru-RU" w:eastAsia="ru-RU"/>
              </w:rPr>
            </w:pPr>
            <w:hyperlink r:id="rId9" w:history="1">
              <w:r>
                <w:rPr>
                  <w:rStyle w:val="a3"/>
                  <w:color w:val="000000"/>
                  <w:u w:val="none"/>
                  <w:lang w:val="ru-RU" w:eastAsia="ru-RU"/>
                </w:rPr>
                <w:t>А-15-04</w:t>
              </w:r>
            </w:hyperlink>
            <w:r>
              <w:rPr>
                <w:color w:val="000000"/>
                <w:lang w:val="ru-RU" w:eastAsia="ru-RU"/>
              </w:rPr>
              <w:t>-01</w:t>
            </w:r>
          </w:p>
        </w:tc>
        <w:tc>
          <w:tcPr>
            <w:tcW w:w="5246" w:type="dxa"/>
            <w:tcBorders>
              <w:top w:val="single" w:sz="4" w:space="0" w:color="000000"/>
              <w:left w:val="single" w:sz="4" w:space="0" w:color="000000"/>
              <w:bottom w:val="nil"/>
              <w:right w:val="nil"/>
            </w:tcBorders>
            <w:vAlign w:val="center"/>
            <w:hideMark/>
          </w:tcPr>
          <w:p w:rsidR="00D4628D" w:rsidRDefault="00D4628D">
            <w:pPr>
              <w:pStyle w:val="a6"/>
              <w:spacing w:before="0" w:beforeAutospacing="0" w:after="0" w:afterAutospacing="0"/>
              <w:rPr>
                <w:b/>
                <w:lang w:val="ru-RU" w:eastAsia="ru-RU"/>
              </w:rPr>
            </w:pPr>
            <w:r>
              <w:rPr>
                <w:lang w:val="ru-RU" w:eastAsia="ru-RU"/>
              </w:rP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w:t>
            </w:r>
            <w:proofErr w:type="gramStart"/>
            <w:r>
              <w:rPr>
                <w:lang w:val="ru-RU" w:eastAsia="ru-RU"/>
              </w:rPr>
              <w:t>не б</w:t>
            </w:r>
            <w:proofErr w:type="gramEnd"/>
            <w:r>
              <w:rPr>
                <w:lang w:val="ru-RU" w:eastAsia="ru-RU"/>
              </w:rPr>
              <w:t xml:space="preserve">ільш як </w:t>
            </w:r>
            <w:smartTag w:uri="urn:schemas-microsoft-com:office:smarttags" w:element="metricconverter">
              <w:smartTagPr>
                <w:attr w:name="ProductID" w:val="5 см"/>
              </w:smartTagPr>
              <w:r>
                <w:rPr>
                  <w:lang w:val="ru-RU" w:eastAsia="ru-RU"/>
                </w:rPr>
                <w:t>5 см</w:t>
              </w:r>
            </w:smartTag>
          </w:p>
        </w:tc>
        <w:tc>
          <w:tcPr>
            <w:tcW w:w="2165" w:type="dxa"/>
            <w:vMerge w:val="restart"/>
            <w:tcBorders>
              <w:top w:val="single" w:sz="4" w:space="0" w:color="000000"/>
              <w:left w:val="single" w:sz="4" w:space="0" w:color="000000"/>
              <w:bottom w:val="single" w:sz="4" w:space="0" w:color="000000"/>
              <w:right w:val="single" w:sz="4" w:space="0" w:color="000000"/>
            </w:tcBorders>
            <w:vAlign w:val="center"/>
            <w:hideMark/>
          </w:tcPr>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Управління житлово-комунального господарства, благоустрою та екології</w:t>
            </w: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ind w:left="10"/>
              <w:rPr>
                <w:rStyle w:val="a3"/>
                <w:color w:val="000000"/>
                <w:u w:val="none"/>
              </w:rPr>
            </w:pPr>
            <w:hyperlink r:id="rId10" w:history="1">
              <w:r>
                <w:rPr>
                  <w:rStyle w:val="a3"/>
                  <w:color w:val="000000"/>
                  <w:u w:val="none"/>
                  <w:lang w:val="ru-RU" w:eastAsia="ru-RU"/>
                </w:rPr>
                <w:t>А-15-04</w:t>
              </w:r>
            </w:hyperlink>
            <w:r>
              <w:rPr>
                <w:rStyle w:val="a3"/>
                <w:color w:val="000000"/>
                <w:u w:val="none"/>
                <w:lang w:val="ru-RU" w:eastAsia="ru-RU"/>
              </w:rPr>
              <w:t>-02</w:t>
            </w:r>
          </w:p>
        </w:tc>
        <w:tc>
          <w:tcPr>
            <w:tcW w:w="5246" w:type="dxa"/>
            <w:tcBorders>
              <w:top w:val="single" w:sz="4" w:space="0" w:color="000000"/>
              <w:left w:val="single" w:sz="4" w:space="0" w:color="000000"/>
              <w:bottom w:val="single" w:sz="4" w:space="0" w:color="000000"/>
              <w:right w:val="nil"/>
            </w:tcBorders>
            <w:vAlign w:val="center"/>
            <w:hideMark/>
          </w:tcPr>
          <w:p w:rsidR="00D4628D" w:rsidRPr="00D4628D" w:rsidRDefault="00D4628D">
            <w:pPr>
              <w:pStyle w:val="a6"/>
              <w:spacing w:before="0" w:beforeAutospacing="0" w:after="0" w:afterAutospacing="0"/>
              <w:rPr>
                <w:color w:val="000000"/>
                <w:lang w:eastAsia="ru-RU"/>
              </w:rPr>
            </w:pPr>
            <w:hyperlink r:id="rId11" w:history="1">
              <w:r w:rsidRPr="00D4628D">
                <w:rPr>
                  <w:rStyle w:val="a3"/>
                  <w:color w:val="000000"/>
                  <w:u w:val="none"/>
                  <w:lang w:eastAsia="ru-RU"/>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Pr="00D4628D" w:rsidRDefault="00D4628D">
            <w:pPr>
              <w:spacing w:after="0" w:line="240" w:lineRule="auto"/>
              <w:rPr>
                <w:rFonts w:ascii="Times New Roman" w:hAnsi="Times New Roman"/>
                <w:sz w:val="24"/>
                <w:szCs w:val="24"/>
                <w:lang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Pr="00D4628D" w:rsidRDefault="00D4628D">
            <w:pPr>
              <w:pStyle w:val="ac"/>
              <w:numPr>
                <w:ilvl w:val="0"/>
                <w:numId w:val="1"/>
              </w:numPr>
              <w:ind w:left="0" w:firstLine="0"/>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ind w:left="10"/>
              <w:rPr>
                <w:rStyle w:val="a3"/>
                <w:color w:val="000000"/>
                <w:u w:val="none"/>
              </w:rPr>
            </w:pPr>
            <w:hyperlink r:id="rId12" w:history="1">
              <w:r>
                <w:rPr>
                  <w:rStyle w:val="a3"/>
                  <w:color w:val="000000"/>
                  <w:u w:val="none"/>
                  <w:lang w:val="ru-RU" w:eastAsia="ru-RU"/>
                </w:rPr>
                <w:t>А-15-04</w:t>
              </w:r>
            </w:hyperlink>
            <w:r>
              <w:rPr>
                <w:rStyle w:val="a3"/>
                <w:color w:val="000000"/>
                <w:u w:val="none"/>
                <w:lang w:val="ru-RU" w:eastAsia="ru-RU"/>
              </w:rPr>
              <w:t>-03</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6"/>
              <w:spacing w:before="0" w:beforeAutospacing="0" w:after="0" w:afterAutospacing="0"/>
              <w:rPr>
                <w:color w:val="000000"/>
                <w:lang w:val="ru-RU" w:eastAsia="ru-RU"/>
              </w:rPr>
            </w:pPr>
            <w:hyperlink r:id="rId13" w:history="1">
              <w:r>
                <w:rPr>
                  <w:rStyle w:val="a3"/>
                  <w:color w:val="000000"/>
                  <w:u w:val="none"/>
                  <w:lang w:val="ru-RU" w:eastAsia="ru-RU"/>
                </w:rPr>
                <w:t xml:space="preserve">Надання дозволу на видалення зелених насаджень у випадку відновлення </w:t>
              </w:r>
              <w:proofErr w:type="gramStart"/>
              <w:r>
                <w:rPr>
                  <w:rStyle w:val="a3"/>
                  <w:color w:val="000000"/>
                  <w:u w:val="none"/>
                  <w:lang w:val="ru-RU" w:eastAsia="ru-RU"/>
                </w:rPr>
                <w:t>св</w:t>
              </w:r>
              <w:proofErr w:type="gramEnd"/>
              <w:r>
                <w:rPr>
                  <w:rStyle w:val="a3"/>
                  <w:color w:val="000000"/>
                  <w:u w:val="none"/>
                  <w:lang w:val="ru-RU" w:eastAsia="ru-RU"/>
                </w:rPr>
                <w:t>ітлового режиму в житловому приміщенні, що затіняється деревами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14" w:history="1">
              <w:r>
                <w:rPr>
                  <w:rStyle w:val="a3"/>
                  <w:color w:val="000000"/>
                  <w:sz w:val="24"/>
                  <w:szCs w:val="24"/>
                  <w:u w:val="none"/>
                  <w:lang w:val="ru-RU"/>
                </w:rPr>
                <w:t>А-15-05</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15" w:history="1">
              <w:r>
                <w:rPr>
                  <w:rStyle w:val="a3"/>
                  <w:color w:val="000000"/>
                  <w:sz w:val="24"/>
                  <w:szCs w:val="24"/>
                  <w:u w:val="none"/>
                  <w:lang w:val="ru-RU"/>
                </w:rPr>
                <w:t>Надання дозволу на перепоховання</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А-24-02</w:t>
            </w:r>
          </w:p>
        </w:tc>
        <w:tc>
          <w:tcPr>
            <w:tcW w:w="5246" w:type="dxa"/>
            <w:tcBorders>
              <w:top w:val="single" w:sz="4" w:space="0" w:color="000000"/>
              <w:left w:val="single" w:sz="4" w:space="0" w:color="000000"/>
              <w:bottom w:val="single" w:sz="4" w:space="0" w:color="auto"/>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Надання дозволу щодо визначення або зміни імені, </w:t>
            </w:r>
            <w:proofErr w:type="gramStart"/>
            <w:r>
              <w:rPr>
                <w:rFonts w:ascii="Times New Roman" w:hAnsi="Times New Roman" w:cs="Times New Roman"/>
                <w:sz w:val="24"/>
                <w:szCs w:val="24"/>
                <w:lang w:val="ru-RU"/>
              </w:rPr>
              <w:t>пр</w:t>
            </w:r>
            <w:proofErr w:type="gramEnd"/>
            <w:r>
              <w:rPr>
                <w:rFonts w:ascii="Times New Roman" w:hAnsi="Times New Roman" w:cs="Times New Roman"/>
                <w:sz w:val="24"/>
                <w:szCs w:val="24"/>
                <w:lang w:val="ru-RU"/>
              </w:rPr>
              <w:t>ізвища, по батькові дитини</w:t>
            </w:r>
          </w:p>
        </w:tc>
        <w:tc>
          <w:tcPr>
            <w:tcW w:w="2165" w:type="dxa"/>
            <w:vMerge w:val="restart"/>
            <w:tcBorders>
              <w:top w:val="single" w:sz="4" w:space="0" w:color="000000"/>
              <w:left w:val="single" w:sz="4" w:space="0" w:color="000000"/>
              <w:bottom w:val="single" w:sz="4" w:space="0" w:color="auto"/>
              <w:right w:val="single" w:sz="4" w:space="0" w:color="000000"/>
            </w:tcBorders>
            <w:vAlign w:val="center"/>
          </w:tcPr>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p>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Управління сі</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’ї, молодіжної політики та захисту дітей</w:t>
            </w:r>
          </w:p>
          <w:p w:rsidR="00D4628D" w:rsidRDefault="00D4628D">
            <w:pPr>
              <w:pStyle w:val="ac"/>
              <w:jc w:val="center"/>
              <w:rPr>
                <w:rFonts w:ascii="Times New Roman" w:hAnsi="Times New Roman" w:cs="Times New Roman"/>
                <w:sz w:val="24"/>
                <w:szCs w:val="24"/>
                <w:lang w:val="ru-RU"/>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А-24-04</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w:t>
            </w:r>
            <w:proofErr w:type="gramStart"/>
            <w:r>
              <w:rPr>
                <w:rFonts w:ascii="Times New Roman" w:hAnsi="Times New Roman" w:cs="Times New Roman"/>
                <w:sz w:val="24"/>
                <w:szCs w:val="24"/>
                <w:lang w:val="ru-RU"/>
              </w:rPr>
              <w:t>м’я</w:t>
            </w:r>
            <w:proofErr w:type="gramEnd"/>
            <w:r>
              <w:rPr>
                <w:rFonts w:ascii="Times New Roman" w:hAnsi="Times New Roman" w:cs="Times New Roman"/>
                <w:sz w:val="24"/>
                <w:szCs w:val="24"/>
                <w:lang w:val="ru-RU"/>
              </w:rPr>
              <w:t xml:space="preserve"> дитини (дітей)</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А-24-05</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Надання дозволу на перереєстрацію автомобіля, який належить малолітній (неповнолітній) дитині</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А-24-06</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Надання дозволу на виділення частки майна у спільній сумісній власності малолітньої (неповнолітньої) дитини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А-24-08</w:t>
            </w:r>
          </w:p>
        </w:tc>
        <w:tc>
          <w:tcPr>
            <w:tcW w:w="5246" w:type="dxa"/>
            <w:tcBorders>
              <w:top w:val="single" w:sz="4" w:space="0" w:color="000000"/>
              <w:left w:val="single" w:sz="4" w:space="0" w:color="000000"/>
              <w:bottom w:val="single" w:sz="4" w:space="0" w:color="auto"/>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Надання дозволу на зняття грошових заощаджень від імені малолітньої (неповнолітньої) дитини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А-24-10</w:t>
            </w:r>
          </w:p>
        </w:tc>
        <w:tc>
          <w:tcPr>
            <w:tcW w:w="5246" w:type="dxa"/>
            <w:tcBorders>
              <w:top w:val="single" w:sz="4"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Надання дозволу на видачу державного акту про право власності на земельну ділянку на і</w:t>
            </w:r>
            <w:proofErr w:type="gramStart"/>
            <w:r>
              <w:rPr>
                <w:rFonts w:ascii="Times New Roman" w:hAnsi="Times New Roman" w:cs="Times New Roman"/>
                <w:sz w:val="24"/>
                <w:szCs w:val="24"/>
                <w:lang w:val="ru-RU"/>
              </w:rPr>
              <w:t>м’я</w:t>
            </w:r>
            <w:proofErr w:type="gramEnd"/>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малолітніх  (неповнолітніх) дітей</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А-24-14</w:t>
            </w:r>
          </w:p>
        </w:tc>
        <w:tc>
          <w:tcPr>
            <w:tcW w:w="5246" w:type="dxa"/>
            <w:tcBorders>
              <w:top w:val="single" w:sz="4" w:space="0" w:color="auto"/>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Утворення прийомної сі</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’ї, створення дитячого будинку сімейного типу</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auto"/>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auto"/>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А-24-15</w:t>
            </w:r>
          </w:p>
        </w:tc>
        <w:tc>
          <w:tcPr>
            <w:tcW w:w="5246" w:type="dxa"/>
            <w:tcBorders>
              <w:top w:val="single" w:sz="4" w:space="0" w:color="000000"/>
              <w:left w:val="single" w:sz="4" w:space="0" w:color="000000"/>
              <w:bottom w:val="single" w:sz="4" w:space="0" w:color="auto"/>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Надання статусу дитини-сироти або дитини, позбавленої батьківського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іклування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389"/>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А-24-17</w:t>
            </w:r>
          </w:p>
        </w:tc>
        <w:tc>
          <w:tcPr>
            <w:tcW w:w="5246" w:type="dxa"/>
            <w:tcBorders>
              <w:top w:val="single" w:sz="4"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Звільнення опікуна,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іклувальника від здійснення повноважень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А-24-21</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Видача посвідчень батьків багатодітної сі</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’ї та дитини з багатодітної сім’ї</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А-24-22</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дублікату посвідчення батьків багатодітної сім’ї та дитини з багатодітної сім’ї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разі його втрати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А-24-23</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посвідчення батьків багатодітної сім’ї та дитини з багатодітної сім’ї у разі пошкодження посвідчення, зміни </w:t>
            </w:r>
            <w:proofErr w:type="gramStart"/>
            <w:r>
              <w:rPr>
                <w:rFonts w:ascii="Times New Roman" w:hAnsi="Times New Roman" w:cs="Times New Roman"/>
                <w:sz w:val="24"/>
                <w:szCs w:val="24"/>
                <w:lang w:val="ru-RU"/>
              </w:rPr>
              <w:t>пр</w:t>
            </w:r>
            <w:proofErr w:type="gramEnd"/>
            <w:r>
              <w:rPr>
                <w:rFonts w:ascii="Times New Roman" w:hAnsi="Times New Roman" w:cs="Times New Roman"/>
                <w:sz w:val="24"/>
                <w:szCs w:val="24"/>
                <w:lang w:val="ru-RU"/>
              </w:rPr>
              <w:t>ізвища, імені та по батькові, встановлення розбіжностей у записах</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А-24-24</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Продовження строку дії посвідчень батьків багатодітної сім’ї та дитини з багатодітної сім’ї у разі навчання дитини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18-річного віку за денною формою навчання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А-24-25</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Продовження строку дії посвідчення батьків багатодітної сім’ї та дитини з багатодітної сім’ї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разі народження дитини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А-24-26</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Вклеювання фотографії у посвідчення дитини з багатодітної сім’ї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разі досягнення дитиною 14-річного віку</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А-24-27</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посвідчення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16" w:history="1">
              <w:r>
                <w:rPr>
                  <w:rStyle w:val="a3"/>
                  <w:color w:val="000000"/>
                  <w:sz w:val="24"/>
                  <w:szCs w:val="24"/>
                  <w:u w:val="none"/>
                  <w:lang w:val="ru-RU"/>
                </w:rPr>
                <w:t>А-25-01</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17" w:history="1">
              <w:r>
                <w:rPr>
                  <w:rStyle w:val="a3"/>
                  <w:color w:val="000000"/>
                  <w:sz w:val="24"/>
                  <w:szCs w:val="24"/>
                  <w:u w:val="none"/>
                  <w:lang w:val="ru-RU"/>
                </w:rPr>
                <w:t>Надання дозволу на складання проекту землеустрою щодо відведення земельної ділянки</w:t>
              </w:r>
            </w:hyperlink>
          </w:p>
        </w:tc>
        <w:tc>
          <w:tcPr>
            <w:tcW w:w="2165" w:type="dxa"/>
            <w:vMerge w:val="restart"/>
            <w:tcBorders>
              <w:top w:val="single" w:sz="4" w:space="0" w:color="000000"/>
              <w:left w:val="single" w:sz="4" w:space="0" w:color="000000"/>
              <w:bottom w:val="single" w:sz="4" w:space="0" w:color="000000"/>
              <w:right w:val="single" w:sz="4" w:space="0" w:color="000000"/>
            </w:tcBorders>
            <w:vAlign w:val="center"/>
            <w:hideMark/>
          </w:tcPr>
          <w:p w:rsidR="00D4628D" w:rsidRDefault="00D4628D">
            <w:pPr>
              <w:pStyle w:val="ac"/>
              <w:jc w:val="center"/>
              <w:rPr>
                <w:rFonts w:ascii="Times New Roman" w:hAnsi="Times New Roman" w:cs="Times New Roman"/>
                <w:color w:val="000000"/>
                <w:sz w:val="24"/>
                <w:szCs w:val="24"/>
                <w:lang w:val="ru-RU"/>
              </w:rPr>
            </w:pPr>
            <w:hyperlink r:id="rId18" w:anchor="_blank" w:history="1">
              <w:r>
                <w:rPr>
                  <w:rStyle w:val="a3"/>
                  <w:color w:val="000000"/>
                  <w:sz w:val="24"/>
                  <w:szCs w:val="24"/>
                  <w:u w:val="none"/>
                  <w:lang w:val="ru-RU"/>
                </w:rPr>
                <w:t>Відділ земельних ресурсі</w:t>
              </w:r>
              <w:proofErr w:type="gramStart"/>
              <w:r>
                <w:rPr>
                  <w:rStyle w:val="a3"/>
                  <w:color w:val="000000"/>
                  <w:sz w:val="24"/>
                  <w:szCs w:val="24"/>
                  <w:u w:val="none"/>
                  <w:lang w:val="ru-RU"/>
                </w:rPr>
                <w:t>в</w:t>
              </w:r>
              <w:proofErr w:type="gramEnd"/>
            </w:hyperlink>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19" w:history="1">
              <w:r>
                <w:rPr>
                  <w:rStyle w:val="a3"/>
                  <w:color w:val="000000"/>
                  <w:sz w:val="24"/>
                  <w:szCs w:val="24"/>
                  <w:u w:val="none"/>
                  <w:lang w:val="ru-RU"/>
                </w:rPr>
                <w:t>А-25-02</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20" w:history="1">
              <w:r>
                <w:rPr>
                  <w:rStyle w:val="a3"/>
                  <w:color w:val="000000"/>
                  <w:sz w:val="24"/>
                  <w:szCs w:val="24"/>
                  <w:u w:val="none"/>
                  <w:lang w:val="ru-RU"/>
                </w:rPr>
                <w:t>Затвердження проекту землеустрою щодо відведення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21" w:history="1">
              <w:r>
                <w:rPr>
                  <w:rStyle w:val="a3"/>
                  <w:color w:val="000000"/>
                  <w:sz w:val="24"/>
                  <w:szCs w:val="24"/>
                  <w:u w:val="none"/>
                  <w:lang w:val="ru-RU"/>
                </w:rPr>
                <w:t>А-25-03</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22" w:history="1">
              <w:r>
                <w:rPr>
                  <w:rStyle w:val="a3"/>
                  <w:color w:val="000000"/>
                  <w:sz w:val="24"/>
                  <w:szCs w:val="24"/>
                  <w:u w:val="none"/>
                  <w:lang w:val="ru-RU"/>
                </w:rPr>
                <w:t>Надання дозволу на проведення експертної грошової оцінки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23" w:history="1">
              <w:r>
                <w:rPr>
                  <w:rStyle w:val="a3"/>
                  <w:color w:val="000000"/>
                  <w:sz w:val="24"/>
                  <w:szCs w:val="24"/>
                  <w:u w:val="none"/>
                  <w:lang w:val="ru-RU"/>
                </w:rPr>
                <w:t>А-25-05</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24" w:history="1">
              <w:r>
                <w:rPr>
                  <w:rStyle w:val="a3"/>
                  <w:color w:val="000000"/>
                  <w:sz w:val="24"/>
                  <w:szCs w:val="24"/>
                  <w:u w:val="none"/>
                  <w:lang w:val="ru-RU"/>
                </w:rPr>
                <w:t xml:space="preserve">Затвердження технічної документацій із землеустрою щодо встановлення меж земельної ділянки в натурі (на </w:t>
              </w:r>
              <w:proofErr w:type="gramStart"/>
              <w:r>
                <w:rPr>
                  <w:rStyle w:val="a3"/>
                  <w:color w:val="000000"/>
                  <w:sz w:val="24"/>
                  <w:szCs w:val="24"/>
                  <w:u w:val="none"/>
                  <w:lang w:val="ru-RU"/>
                </w:rPr>
                <w:t>м</w:t>
              </w:r>
              <w:proofErr w:type="gramEnd"/>
              <w:r>
                <w:rPr>
                  <w:rStyle w:val="a3"/>
                  <w:color w:val="000000"/>
                  <w:sz w:val="24"/>
                  <w:szCs w:val="24"/>
                  <w:u w:val="none"/>
                  <w:lang w:val="ru-RU"/>
                </w:rPr>
                <w:t>ісцевості)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25" w:history="1">
              <w:r>
                <w:rPr>
                  <w:rStyle w:val="a3"/>
                  <w:color w:val="000000"/>
                  <w:sz w:val="24"/>
                  <w:szCs w:val="24"/>
                  <w:u w:val="none"/>
                  <w:lang w:val="ru-RU"/>
                </w:rPr>
                <w:t>А-25-06</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26" w:history="1">
              <w:r>
                <w:rPr>
                  <w:rStyle w:val="a3"/>
                  <w:color w:val="000000"/>
                  <w:sz w:val="24"/>
                  <w:szCs w:val="24"/>
                  <w:u w:val="none"/>
                  <w:lang w:val="ru-RU"/>
                </w:rPr>
                <w:t xml:space="preserve">Надання дозволу на розробку технічної документації із землеустрою щодо встановлення меж земельної ділянки в натурі (на </w:t>
              </w:r>
              <w:proofErr w:type="gramStart"/>
              <w:r>
                <w:rPr>
                  <w:rStyle w:val="a3"/>
                  <w:color w:val="000000"/>
                  <w:sz w:val="24"/>
                  <w:szCs w:val="24"/>
                  <w:u w:val="none"/>
                  <w:lang w:val="ru-RU"/>
                </w:rPr>
                <w:t>м</w:t>
              </w:r>
              <w:proofErr w:type="gramEnd"/>
              <w:r>
                <w:rPr>
                  <w:rStyle w:val="a3"/>
                  <w:color w:val="000000"/>
                  <w:sz w:val="24"/>
                  <w:szCs w:val="24"/>
                  <w:u w:val="none"/>
                  <w:lang w:val="ru-RU"/>
                </w:rPr>
                <w:t>ісцевості)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hyperlink r:id="rId27" w:history="1">
              <w:r>
                <w:rPr>
                  <w:rStyle w:val="a3"/>
                  <w:color w:val="000000"/>
                  <w:sz w:val="24"/>
                  <w:szCs w:val="24"/>
                  <w:u w:val="none"/>
                  <w:lang w:val="ru-RU"/>
                </w:rPr>
                <w:t>А-25-07</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Затвердження технічної документації із землеустрою щодо встановлення меж земельної ділянки в натурі (на </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ісцевості) та передача безоплатно у власність земельних ділянок для будівництва та обслуговування житлового</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ind w:left="36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tcPr>
          <w:p w:rsidR="00D4628D" w:rsidRDefault="00D4628D">
            <w:pPr>
              <w:pStyle w:val="ac"/>
              <w:ind w:left="10"/>
              <w:rPr>
                <w:rFonts w:ascii="Times New Roman" w:hAnsi="Times New Roman" w:cs="Times New Roman"/>
                <w:color w:val="000000"/>
                <w:sz w:val="24"/>
                <w:szCs w:val="24"/>
                <w:lang w:val="ru-RU"/>
              </w:rPr>
            </w:pP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28" w:history="1">
              <w:r>
                <w:rPr>
                  <w:rStyle w:val="a3"/>
                  <w:color w:val="000000"/>
                  <w:sz w:val="24"/>
                  <w:szCs w:val="24"/>
                  <w:u w:val="none"/>
                  <w:lang w:val="ru-RU"/>
                </w:rPr>
                <w:t xml:space="preserve"> будинку, господарських будівель та споруд, ведення особистого селянського господарства</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29" w:history="1">
              <w:r>
                <w:rPr>
                  <w:rStyle w:val="a3"/>
                  <w:color w:val="000000"/>
                  <w:sz w:val="24"/>
                  <w:szCs w:val="24"/>
                  <w:u w:val="none"/>
                  <w:lang w:val="ru-RU"/>
                </w:rPr>
                <w:t>А-25-08</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30" w:history="1">
              <w:r>
                <w:rPr>
                  <w:rStyle w:val="a3"/>
                  <w:color w:val="000000"/>
                  <w:sz w:val="24"/>
                  <w:szCs w:val="24"/>
                  <w:u w:val="none"/>
                  <w:lang w:val="ru-RU"/>
                </w:rPr>
                <w:t>Поновлення договору оренди землі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31" w:history="1">
              <w:r>
                <w:rPr>
                  <w:rStyle w:val="a3"/>
                  <w:color w:val="000000"/>
                  <w:sz w:val="24"/>
                  <w:szCs w:val="24"/>
                  <w:u w:val="none"/>
                  <w:lang w:val="ru-RU"/>
                </w:rPr>
                <w:t>А-25-09</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32" w:history="1">
              <w:r>
                <w:rPr>
                  <w:rStyle w:val="a3"/>
                  <w:color w:val="000000"/>
                  <w:sz w:val="24"/>
                  <w:szCs w:val="24"/>
                  <w:u w:val="none"/>
                  <w:lang w:val="ru-RU"/>
                </w:rPr>
                <w:t xml:space="preserve">Надання дозволу на зміну цільового </w:t>
              </w:r>
              <w:r>
                <w:rPr>
                  <w:rStyle w:val="a3"/>
                  <w:color w:val="000000"/>
                  <w:sz w:val="24"/>
                  <w:szCs w:val="24"/>
                  <w:u w:val="none"/>
                  <w:lang w:val="ru-RU"/>
                </w:rPr>
                <w:lastRenderedPageBreak/>
                <w:t>призначення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33" w:history="1">
              <w:r>
                <w:rPr>
                  <w:rStyle w:val="a3"/>
                  <w:color w:val="000000"/>
                  <w:sz w:val="24"/>
                  <w:szCs w:val="24"/>
                  <w:u w:val="none"/>
                  <w:lang w:val="ru-RU"/>
                </w:rPr>
                <w:t>А-25-11</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34" w:history="1">
              <w:r>
                <w:rPr>
                  <w:rStyle w:val="a3"/>
                  <w:color w:val="000000"/>
                  <w:sz w:val="24"/>
                  <w:szCs w:val="24"/>
                  <w:u w:val="none"/>
                  <w:lang w:val="ru-RU"/>
                </w:rPr>
                <w:t>Передача земельної ділянки в суборенду</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35" w:history="1">
              <w:r>
                <w:rPr>
                  <w:rStyle w:val="a3"/>
                  <w:color w:val="000000"/>
                  <w:sz w:val="24"/>
                  <w:szCs w:val="24"/>
                  <w:u w:val="none"/>
                  <w:lang w:val="ru-RU"/>
                </w:rPr>
                <w:t>А-25-12</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36" w:history="1">
              <w:r>
                <w:rPr>
                  <w:rStyle w:val="a3"/>
                  <w:color w:val="000000"/>
                  <w:sz w:val="24"/>
                  <w:szCs w:val="24"/>
                  <w:u w:val="none"/>
                  <w:lang w:val="ru-RU"/>
                </w:rPr>
                <w:t>Укладання договору оренди землі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37" w:history="1">
              <w:r>
                <w:rPr>
                  <w:rStyle w:val="a3"/>
                  <w:color w:val="000000"/>
                  <w:sz w:val="24"/>
                  <w:szCs w:val="24"/>
                  <w:u w:val="none"/>
                  <w:lang w:val="ru-RU"/>
                </w:rPr>
                <w:t>A-25-13</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38" w:history="1">
              <w:r>
                <w:rPr>
                  <w:rStyle w:val="a3"/>
                  <w:color w:val="000000"/>
                  <w:sz w:val="24"/>
                  <w:szCs w:val="24"/>
                  <w:u w:val="none"/>
                  <w:lang w:val="ru-RU"/>
                </w:rPr>
                <w:t xml:space="preserve">Надання дозволу на укладання договору </w:t>
              </w:r>
              <w:proofErr w:type="gramStart"/>
              <w:r>
                <w:rPr>
                  <w:rStyle w:val="a3"/>
                  <w:color w:val="000000"/>
                  <w:sz w:val="24"/>
                  <w:szCs w:val="24"/>
                  <w:u w:val="none"/>
                  <w:lang w:val="ru-RU"/>
                </w:rPr>
                <w:t>земельного</w:t>
              </w:r>
              <w:proofErr w:type="gramEnd"/>
              <w:r>
                <w:rPr>
                  <w:rStyle w:val="a3"/>
                  <w:color w:val="000000"/>
                  <w:sz w:val="24"/>
                  <w:szCs w:val="24"/>
                  <w:u w:val="none"/>
                  <w:lang w:val="ru-RU"/>
                </w:rPr>
                <w:t xml:space="preserve"> сервітуту</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39" w:history="1">
              <w:r>
                <w:rPr>
                  <w:rStyle w:val="a3"/>
                  <w:color w:val="000000"/>
                  <w:sz w:val="24"/>
                  <w:szCs w:val="24"/>
                  <w:u w:val="none"/>
                  <w:lang w:val="ru-RU"/>
                </w:rPr>
                <w:t>А-25-14</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40" w:history="1">
              <w:r>
                <w:rPr>
                  <w:rStyle w:val="a3"/>
                  <w:color w:val="000000"/>
                  <w:sz w:val="24"/>
                  <w:szCs w:val="24"/>
                  <w:u w:val="none"/>
                  <w:lang w:val="ru-RU"/>
                </w:rPr>
                <w:t>Вилучення та надання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hyperlink r:id="rId41" w:history="1">
              <w:r>
                <w:rPr>
                  <w:rStyle w:val="a3"/>
                  <w:color w:val="000000"/>
                  <w:sz w:val="24"/>
                  <w:szCs w:val="24"/>
                  <w:u w:val="none"/>
                  <w:lang w:val="ru-RU"/>
                </w:rPr>
                <w:t>А-25-15</w:t>
              </w:r>
            </w:hyperlink>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color w:val="000000"/>
                <w:sz w:val="24"/>
                <w:szCs w:val="24"/>
                <w:lang w:val="ru-RU"/>
              </w:rPr>
            </w:pPr>
            <w:hyperlink r:id="rId42" w:history="1">
              <w:r>
                <w:rPr>
                  <w:rStyle w:val="a3"/>
                  <w:color w:val="000000"/>
                  <w:sz w:val="24"/>
                  <w:szCs w:val="24"/>
                  <w:u w:val="none"/>
                  <w:lang w:val="ru-RU"/>
                </w:rPr>
                <w:t>Передача безоплатно у власність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А-25-16</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Поді</w:t>
            </w:r>
            <w:proofErr w:type="gramStart"/>
            <w:r>
              <w:rPr>
                <w:rFonts w:ascii="Times New Roman" w:hAnsi="Times New Roman" w:cs="Times New Roman"/>
                <w:sz w:val="24"/>
                <w:szCs w:val="24"/>
                <w:lang w:val="ru-RU"/>
              </w:rPr>
              <w:t>л</w:t>
            </w:r>
            <w:proofErr w:type="gramEnd"/>
            <w:r>
              <w:rPr>
                <w:rFonts w:ascii="Times New Roman" w:hAnsi="Times New Roman" w:cs="Times New Roman"/>
                <w:sz w:val="24"/>
                <w:szCs w:val="24"/>
                <w:lang w:val="ru-RU"/>
              </w:rPr>
              <w:t xml:space="preserve"> (об’єднання) земельної ділянки</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А-27-01</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дозволу на виконання будівельних робіт (щодо об’єктів, що за класом наслідків (відповідальності) належать до об’єктів з середніми (СС2) наслідками або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ідлягають оцінці впливу на довкілля, розташованих в межах міста Тернополя)</w:t>
            </w:r>
          </w:p>
        </w:tc>
        <w:tc>
          <w:tcPr>
            <w:tcW w:w="2165" w:type="dxa"/>
            <w:vMerge w:val="restart"/>
            <w:tcBorders>
              <w:top w:val="single" w:sz="4" w:space="0" w:color="000000"/>
              <w:left w:val="single" w:sz="4" w:space="0" w:color="000000"/>
              <w:bottom w:val="single" w:sz="4" w:space="0" w:color="auto"/>
              <w:right w:val="single" w:sz="4" w:space="0" w:color="000000"/>
            </w:tcBorders>
            <w:vAlign w:val="center"/>
            <w:hideMark/>
          </w:tcPr>
          <w:p w:rsidR="00D4628D" w:rsidRDefault="00D4628D">
            <w:pPr>
              <w:pStyle w:val="ac"/>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Відділ державного </w:t>
            </w:r>
            <w:proofErr w:type="gramStart"/>
            <w:r>
              <w:rPr>
                <w:rFonts w:ascii="Times New Roman" w:hAnsi="Times New Roman" w:cs="Times New Roman"/>
                <w:sz w:val="24"/>
                <w:szCs w:val="24"/>
                <w:lang w:val="ru-RU"/>
              </w:rPr>
              <w:t>арх</w:t>
            </w:r>
            <w:proofErr w:type="gramEnd"/>
            <w:r>
              <w:rPr>
                <w:rFonts w:ascii="Times New Roman" w:hAnsi="Times New Roman" w:cs="Times New Roman"/>
                <w:sz w:val="24"/>
                <w:szCs w:val="24"/>
                <w:lang w:val="ru-RU"/>
              </w:rPr>
              <w:t>ітектурно-будівельного контролю</w:t>
            </w: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А-27-02</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Реєстрація декларації про готовність до експлуатації об’єкта, будівництво якого здійснено на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ідставі будівельного паспорта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А-27-03</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b/>
                <w:sz w:val="24"/>
                <w:szCs w:val="24"/>
                <w:lang w:val="ru-RU"/>
              </w:rPr>
            </w:pPr>
            <w:r>
              <w:rPr>
                <w:rFonts w:ascii="Times New Roman" w:hAnsi="Times New Roman" w:cs="Times New Roman"/>
                <w:sz w:val="24"/>
                <w:szCs w:val="24"/>
                <w:lang w:val="ru-RU"/>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w:t>
            </w:r>
            <w:proofErr w:type="gramStart"/>
            <w:r>
              <w:rPr>
                <w:rFonts w:ascii="Times New Roman" w:hAnsi="Times New Roman" w:cs="Times New Roman"/>
                <w:sz w:val="24"/>
                <w:szCs w:val="24"/>
                <w:lang w:val="ru-RU"/>
              </w:rPr>
              <w:t>1</w:t>
            </w:r>
            <w:proofErr w:type="gramEnd"/>
            <w:r>
              <w:rPr>
                <w:rFonts w:ascii="Times New Roman" w:hAnsi="Times New Roman" w:cs="Times New Roman"/>
                <w:sz w:val="24"/>
                <w:szCs w:val="24"/>
                <w:lang w:val="ru-RU"/>
              </w:rPr>
              <w:t>)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А-27-04</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b/>
                <w:sz w:val="24"/>
                <w:szCs w:val="24"/>
                <w:lang w:val="ru-RU"/>
              </w:rPr>
            </w:pPr>
            <w:r>
              <w:rPr>
                <w:rFonts w:ascii="Times New Roman" w:hAnsi="Times New Roman" w:cs="Times New Roman"/>
                <w:sz w:val="24"/>
                <w:szCs w:val="24"/>
                <w:lang w:val="ru-RU"/>
              </w:rPr>
              <w:t xml:space="preserve">Реєстрація декларації про готовність до експлуатації самочинно збудованого об’єкта, на який визнано право власності за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ішенням суду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А-27-05</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Видача сертифіката (про прийняття в експлуатацію об’єкта, що за класом наслідків (відповідальності) належить до об’єктів з середніми наслідками (СС</w:t>
            </w:r>
            <w:proofErr w:type="gramStart"/>
            <w:r>
              <w:rPr>
                <w:rFonts w:ascii="Times New Roman" w:hAnsi="Times New Roman" w:cs="Times New Roman"/>
                <w:sz w:val="24"/>
                <w:szCs w:val="24"/>
                <w:lang w:val="ru-RU"/>
              </w:rPr>
              <w:t>2</w:t>
            </w:r>
            <w:proofErr w:type="gramEnd"/>
            <w:r>
              <w:rPr>
                <w:rFonts w:ascii="Times New Roman" w:hAnsi="Times New Roman" w:cs="Times New Roman"/>
                <w:b/>
                <w:sz w:val="24"/>
                <w:szCs w:val="24"/>
                <w:lang w:val="ru-RU"/>
              </w:rPr>
              <w:t xml:space="preserve">), </w:t>
            </w:r>
            <w:r>
              <w:rPr>
                <w:rFonts w:ascii="Times New Roman" w:hAnsi="Times New Roman" w:cs="Times New Roman"/>
                <w:sz w:val="24"/>
                <w:szCs w:val="24"/>
                <w:lang w:val="ru-RU"/>
              </w:rPr>
              <w:t>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А-27-06</w:t>
            </w:r>
          </w:p>
        </w:tc>
        <w:tc>
          <w:tcPr>
            <w:tcW w:w="5246" w:type="dxa"/>
            <w:tcBorders>
              <w:top w:val="single" w:sz="4" w:space="0" w:color="000000"/>
              <w:left w:val="single" w:sz="4" w:space="0" w:color="000000"/>
              <w:bottom w:val="single" w:sz="4" w:space="0" w:color="000000"/>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Внесення змін до дозволу на виконання будівельних робіт щодо об’єктів, що за класом наслідків (відповідальності) належать до об’єктів з середніми (СС</w:t>
            </w:r>
            <w:proofErr w:type="gramStart"/>
            <w:r>
              <w:rPr>
                <w:rFonts w:ascii="Times New Roman" w:hAnsi="Times New Roman" w:cs="Times New Roman"/>
                <w:sz w:val="24"/>
                <w:szCs w:val="24"/>
                <w:lang w:val="ru-RU"/>
              </w:rPr>
              <w:t>2</w:t>
            </w:r>
            <w:proofErr w:type="gramEnd"/>
            <w:r>
              <w:rPr>
                <w:rFonts w:ascii="Times New Roman" w:hAnsi="Times New Roman" w:cs="Times New Roman"/>
                <w:sz w:val="24"/>
                <w:szCs w:val="24"/>
                <w:lang w:val="ru-RU"/>
              </w:rPr>
              <w:t>) наслідками,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А-27-07</w:t>
            </w:r>
          </w:p>
        </w:tc>
        <w:tc>
          <w:tcPr>
            <w:tcW w:w="5246" w:type="dxa"/>
            <w:tcBorders>
              <w:top w:val="single" w:sz="4" w:space="0" w:color="000000"/>
              <w:left w:val="single" w:sz="4" w:space="0" w:color="000000"/>
              <w:bottom w:val="single" w:sz="4" w:space="0" w:color="auto"/>
              <w:right w:val="nil"/>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Анулювання дозволу на виконання будівельних робіт щодо об’єктів, що за класом наслідків (відповідальності) належать до об’єктів з середніми (СС</w:t>
            </w:r>
            <w:proofErr w:type="gramStart"/>
            <w:r>
              <w:rPr>
                <w:rFonts w:ascii="Times New Roman" w:hAnsi="Times New Roman" w:cs="Times New Roman"/>
                <w:sz w:val="24"/>
                <w:szCs w:val="24"/>
                <w:lang w:val="ru-RU"/>
              </w:rPr>
              <w:t>2</w:t>
            </w:r>
            <w:proofErr w:type="gramEnd"/>
            <w:r>
              <w:rPr>
                <w:rFonts w:ascii="Times New Roman" w:hAnsi="Times New Roman" w:cs="Times New Roman"/>
                <w:sz w:val="24"/>
                <w:szCs w:val="24"/>
                <w:lang w:val="ru-RU"/>
              </w:rPr>
              <w:t>) наслідками,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А-27-08</w:t>
            </w:r>
          </w:p>
        </w:tc>
        <w:tc>
          <w:tcPr>
            <w:tcW w:w="5246" w:type="dxa"/>
            <w:tcBorders>
              <w:top w:val="single" w:sz="4" w:space="0" w:color="000000"/>
              <w:left w:val="single" w:sz="4" w:space="0" w:color="000000"/>
              <w:bottom w:val="single" w:sz="4" w:space="0" w:color="auto"/>
              <w:right w:val="nil"/>
            </w:tcBorders>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w:t>
            </w:r>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 xml:space="preserve">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w:t>
            </w:r>
            <w:r>
              <w:rPr>
                <w:rFonts w:ascii="Times New Roman" w:hAnsi="Times New Roman" w:cs="Times New Roman"/>
                <w:sz w:val="24"/>
                <w:szCs w:val="24"/>
                <w:lang w:val="ru-RU"/>
              </w:rPr>
              <w:lastRenderedPageBreak/>
              <w:t>цільового призначення без дозвільного документа на виконання будівельних робіт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sz w:val="24"/>
                <w:szCs w:val="24"/>
                <w:lang w:val="ru-RU"/>
              </w:rPr>
            </w:pPr>
            <w:r>
              <w:rPr>
                <w:rFonts w:ascii="Times New Roman" w:hAnsi="Times New Roman" w:cs="Times New Roman"/>
                <w:sz w:val="24"/>
                <w:szCs w:val="24"/>
                <w:lang w:val="ru-RU"/>
              </w:rPr>
              <w:t>А-27-09</w:t>
            </w:r>
          </w:p>
        </w:tc>
        <w:tc>
          <w:tcPr>
            <w:tcW w:w="5246" w:type="dxa"/>
            <w:tcBorders>
              <w:top w:val="single" w:sz="4" w:space="0" w:color="000000"/>
              <w:left w:val="single" w:sz="4" w:space="0" w:color="000000"/>
              <w:bottom w:val="single" w:sz="4" w:space="0" w:color="auto"/>
              <w:right w:val="nil"/>
            </w:tcBorders>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Внесення змін до декларації про готовність до експлуатації об’єкта, будівництво якого здійснено на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А-28-01-00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Державна реєстрація права власності на нерухоме майно</w:t>
            </w:r>
          </w:p>
        </w:tc>
        <w:tc>
          <w:tcPr>
            <w:tcW w:w="2165" w:type="dxa"/>
            <w:vMerge w:val="restart"/>
            <w:tcBorders>
              <w:top w:val="single" w:sz="4" w:space="0" w:color="000000"/>
              <w:left w:val="single" w:sz="4" w:space="0" w:color="000000"/>
              <w:bottom w:val="single" w:sz="4" w:space="0" w:color="auto"/>
              <w:right w:val="single" w:sz="4" w:space="0" w:color="000000"/>
            </w:tcBorders>
            <w:vAlign w:val="center"/>
          </w:tcPr>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p>
          <w:p w:rsidR="00D4628D" w:rsidRDefault="00D4628D">
            <w:pPr>
              <w:pStyle w:val="ac"/>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Управління державної реєстрації</w:t>
            </w: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А-28-02-00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Державна реєстрація іншого речового права на нерухоме майно</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А-28-03-00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w:t>
            </w:r>
            <w:proofErr w:type="gramStart"/>
            <w:r>
              <w:rPr>
                <w:rFonts w:ascii="Times New Roman" w:hAnsi="Times New Roman" w:cs="Times New Roman"/>
                <w:color w:val="000000"/>
                <w:sz w:val="24"/>
                <w:szCs w:val="24"/>
                <w:lang w:val="ru-RU"/>
              </w:rPr>
              <w:t>стр</w:t>
            </w:r>
            <w:proofErr w:type="gramEnd"/>
            <w:r>
              <w:rPr>
                <w:rFonts w:ascii="Times New Roman" w:hAnsi="Times New Roman" w:cs="Times New Roman"/>
                <w:color w:val="000000"/>
                <w:sz w:val="24"/>
                <w:szCs w:val="24"/>
                <w:lang w:val="ru-RU"/>
              </w:rPr>
              <w:t xml:space="preserve">і речових прав на нерухоме майно, які не </w:t>
            </w:r>
            <w:proofErr w:type="gramStart"/>
            <w:r>
              <w:rPr>
                <w:rFonts w:ascii="Times New Roman" w:hAnsi="Times New Roman" w:cs="Times New Roman"/>
                <w:color w:val="000000"/>
                <w:sz w:val="24"/>
                <w:szCs w:val="24"/>
                <w:lang w:val="ru-RU"/>
              </w:rPr>
              <w:t>пов’язан</w:t>
            </w:r>
            <w:proofErr w:type="gramEnd"/>
            <w:r>
              <w:rPr>
                <w:rFonts w:ascii="Times New Roman" w:hAnsi="Times New Roman" w:cs="Times New Roman"/>
                <w:color w:val="000000"/>
                <w:sz w:val="24"/>
                <w:szCs w:val="24"/>
                <w:lang w:val="ru-RU"/>
              </w:rPr>
              <w:t>і  з проведенням державної реєстрації прав</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988"/>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color w:val="000000"/>
                <w:sz w:val="24"/>
                <w:szCs w:val="24"/>
                <w:lang w:val="ru-RU" w:eastAsia="en-US"/>
              </w:rPr>
            </w:pPr>
            <w:r>
              <w:rPr>
                <w:rFonts w:ascii="Times New Roman" w:hAnsi="Times New Roman"/>
                <w:color w:val="000000"/>
                <w:sz w:val="24"/>
                <w:szCs w:val="24"/>
                <w:lang w:val="ru-RU"/>
              </w:rPr>
              <w:t>А-28-04-00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Внесення змі</w:t>
            </w:r>
            <w:proofErr w:type="gramStart"/>
            <w:r>
              <w:rPr>
                <w:rFonts w:ascii="Times New Roman" w:hAnsi="Times New Roman"/>
                <w:color w:val="000000"/>
                <w:sz w:val="24"/>
                <w:szCs w:val="24"/>
                <w:lang w:val="ru-RU"/>
              </w:rPr>
              <w:t>н</w:t>
            </w:r>
            <w:proofErr w:type="gramEnd"/>
            <w:r>
              <w:rPr>
                <w:rFonts w:ascii="Times New Roman" w:hAnsi="Times New Roman"/>
                <w:color w:val="000000"/>
                <w:sz w:val="24"/>
                <w:szCs w:val="24"/>
                <w:lang w:val="ru-RU"/>
              </w:rPr>
              <w:t xml:space="preserve"> до записі</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 xml:space="preserve">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pStyle w:val="ac"/>
              <w:ind w:left="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А-28-05-00</w:t>
            </w:r>
          </w:p>
        </w:tc>
        <w:tc>
          <w:tcPr>
            <w:tcW w:w="5246" w:type="dxa"/>
            <w:tcBorders>
              <w:top w:val="single" w:sz="4" w:space="0" w:color="000000"/>
              <w:left w:val="single" w:sz="4" w:space="0" w:color="000000"/>
              <w:bottom w:val="single" w:sz="4" w:space="0" w:color="000000"/>
              <w:right w:val="nil"/>
            </w:tcBorders>
            <w:hideMark/>
          </w:tcPr>
          <w:p w:rsidR="00D4628D" w:rsidRDefault="00D4628D">
            <w:pPr>
              <w:pStyle w:val="ac"/>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Надання інформації з Державного реєстру речових прав на нерухоме майно</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160"/>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color w:val="000000"/>
                <w:sz w:val="24"/>
                <w:szCs w:val="24"/>
                <w:lang w:val="ru-RU" w:eastAsia="en-US"/>
              </w:rPr>
            </w:pPr>
            <w:r>
              <w:rPr>
                <w:rFonts w:ascii="Times New Roman" w:hAnsi="Times New Roman"/>
                <w:color w:val="000000"/>
                <w:sz w:val="24"/>
                <w:szCs w:val="24"/>
                <w:lang w:val="ru-RU"/>
              </w:rPr>
              <w:t>А-28-06-00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Взяття на </w:t>
            </w:r>
            <w:proofErr w:type="gramStart"/>
            <w:r>
              <w:rPr>
                <w:rFonts w:ascii="Times New Roman" w:hAnsi="Times New Roman"/>
                <w:color w:val="000000"/>
                <w:sz w:val="24"/>
                <w:szCs w:val="24"/>
                <w:lang w:val="ru-RU"/>
              </w:rPr>
              <w:t>обл</w:t>
            </w:r>
            <w:proofErr w:type="gramEnd"/>
            <w:r>
              <w:rPr>
                <w:rFonts w:ascii="Times New Roman" w:hAnsi="Times New Roman"/>
                <w:color w:val="000000"/>
                <w:sz w:val="24"/>
                <w:szCs w:val="24"/>
                <w:lang w:val="ru-RU"/>
              </w:rPr>
              <w:t>ік безхазяйного нерухомого майна</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843"/>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color w:val="000000"/>
                <w:sz w:val="24"/>
                <w:szCs w:val="24"/>
                <w:lang w:val="ru-RU" w:eastAsia="en-US"/>
              </w:rPr>
            </w:pPr>
            <w:r>
              <w:rPr>
                <w:rFonts w:ascii="Times New Roman" w:hAnsi="Times New Roman"/>
                <w:color w:val="000000"/>
                <w:sz w:val="24"/>
                <w:szCs w:val="24"/>
                <w:lang w:val="ru-RU"/>
              </w:rPr>
              <w:t>А-28-07-00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Скасування запису Державного реєстру речових прав на нерухоме майно, скасування державної реєстрації речового права</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tabs>
                <w:tab w:val="left" w:pos="3900"/>
              </w:tabs>
              <w:spacing w:after="0" w:line="240" w:lineRule="auto"/>
              <w:ind w:left="10"/>
              <w:rPr>
                <w:rFonts w:ascii="Times New Roman" w:hAnsi="Times New Roman"/>
                <w:color w:val="000000"/>
                <w:sz w:val="24"/>
                <w:szCs w:val="24"/>
                <w:lang w:val="ru-RU" w:eastAsia="en-US"/>
              </w:rPr>
            </w:pPr>
            <w:r>
              <w:rPr>
                <w:rFonts w:ascii="Times New Roman" w:hAnsi="Times New Roman"/>
                <w:color w:val="000000"/>
                <w:sz w:val="24"/>
                <w:szCs w:val="24"/>
                <w:lang w:val="ru-RU"/>
              </w:rPr>
              <w:t>А-28-08-00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обтяжень речових прав</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color w:val="000000"/>
                <w:sz w:val="24"/>
                <w:szCs w:val="24"/>
                <w:lang w:val="ru-RU" w:eastAsia="en-US"/>
              </w:rPr>
            </w:pPr>
            <w:r>
              <w:rPr>
                <w:rFonts w:ascii="Times New Roman" w:hAnsi="Times New Roman"/>
                <w:color w:val="000000"/>
                <w:sz w:val="24"/>
                <w:szCs w:val="24"/>
                <w:lang w:val="ru-RU"/>
              </w:rPr>
              <w:t>А-28-09-00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shd w:val="clear" w:color="auto" w:fill="FFFFFF"/>
                <w:lang w:val="ru-RU"/>
              </w:rPr>
              <w:t>Державна реєстрація юридичної особи або фізичної особи, яка має намі</w:t>
            </w:r>
            <w:proofErr w:type="gramStart"/>
            <w:r>
              <w:rPr>
                <w:rFonts w:ascii="Times New Roman" w:hAnsi="Times New Roman"/>
                <w:color w:val="000000"/>
                <w:sz w:val="24"/>
                <w:szCs w:val="24"/>
                <w:shd w:val="clear" w:color="auto" w:fill="FFFFFF"/>
                <w:lang w:val="ru-RU"/>
              </w:rPr>
              <w:t>р</w:t>
            </w:r>
            <w:proofErr w:type="gramEnd"/>
            <w:r>
              <w:rPr>
                <w:rFonts w:ascii="Times New Roman" w:hAnsi="Times New Roman"/>
                <w:color w:val="000000"/>
                <w:sz w:val="24"/>
                <w:szCs w:val="24"/>
                <w:shd w:val="clear" w:color="auto" w:fill="FFFFFF"/>
                <w:lang w:val="ru-RU"/>
              </w:rPr>
              <w:t xml:space="preserve"> стати підприємцем</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817"/>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А-28-10-00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витягу з Єдиного державного реєстру юридичних осіб та  фізичних осіб –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ідприємців </w:t>
            </w:r>
            <w:r>
              <w:rPr>
                <w:rFonts w:ascii="Times New Roman" w:hAnsi="Times New Roman"/>
                <w:snapToGrid w:val="0"/>
                <w:color w:val="000000"/>
                <w:sz w:val="24"/>
                <w:szCs w:val="24"/>
                <w:lang w:val="ru-RU"/>
              </w:rPr>
              <w:t>та громадських формувань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А-28-11-00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bCs/>
                <w:color w:val="000000"/>
                <w:sz w:val="24"/>
                <w:szCs w:val="24"/>
                <w:lang w:val="ru-RU"/>
              </w:rPr>
              <w:t xml:space="preserve">Державної реєстрації змін до відомостей про юридичну особу, що </w:t>
            </w:r>
            <w:r>
              <w:rPr>
                <w:rFonts w:ascii="Times New Roman" w:hAnsi="Times New Roman"/>
                <w:color w:val="000000"/>
                <w:sz w:val="24"/>
                <w:szCs w:val="24"/>
                <w:lang w:val="ru-RU"/>
              </w:rPr>
              <w:t>містяться в Єдиному державному реє</w:t>
            </w:r>
            <w:proofErr w:type="gramStart"/>
            <w:r>
              <w:rPr>
                <w:rFonts w:ascii="Times New Roman" w:hAnsi="Times New Roman"/>
                <w:color w:val="000000"/>
                <w:sz w:val="24"/>
                <w:szCs w:val="24"/>
                <w:lang w:val="ru-RU"/>
              </w:rPr>
              <w:t>стр</w:t>
            </w:r>
            <w:proofErr w:type="gramEnd"/>
            <w:r>
              <w:rPr>
                <w:rFonts w:ascii="Times New Roman" w:hAnsi="Times New Roman"/>
                <w:color w:val="000000"/>
                <w:sz w:val="24"/>
                <w:szCs w:val="24"/>
                <w:lang w:val="ru-RU"/>
              </w:rPr>
              <w:t xml:space="preserve">і </w:t>
            </w:r>
            <w:r>
              <w:rPr>
                <w:rFonts w:ascii="Times New Roman" w:hAnsi="Times New Roman"/>
                <w:snapToGrid w:val="0"/>
                <w:color w:val="000000"/>
                <w:sz w:val="24"/>
                <w:szCs w:val="24"/>
                <w:lang w:val="ru-RU"/>
              </w:rPr>
              <w:t>юридичних осіб, фізичних осіб – підприємців та громадських формувань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А-28-12-00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shd w:val="clear" w:color="auto" w:fill="FFFFFF"/>
                <w:lang w:val="ru-RU"/>
              </w:rPr>
              <w:t xml:space="preserve">Державна реєстрація включення до Єдиного державного реєстру юридичних осіб, фізичних осіб – </w:t>
            </w:r>
            <w:proofErr w:type="gramStart"/>
            <w:r>
              <w:rPr>
                <w:rFonts w:ascii="Times New Roman" w:hAnsi="Times New Roman"/>
                <w:color w:val="000000"/>
                <w:sz w:val="24"/>
                <w:szCs w:val="24"/>
                <w:shd w:val="clear" w:color="auto" w:fill="FFFFFF"/>
                <w:lang w:val="ru-RU"/>
              </w:rPr>
              <w:t>п</w:t>
            </w:r>
            <w:proofErr w:type="gramEnd"/>
            <w:r>
              <w:rPr>
                <w:rFonts w:ascii="Times New Roman" w:hAnsi="Times New Roman"/>
                <w:color w:val="000000"/>
                <w:sz w:val="24"/>
                <w:szCs w:val="24"/>
                <w:shd w:val="clear" w:color="auto" w:fill="FFFFFF"/>
                <w:lang w:val="ru-RU"/>
              </w:rPr>
              <w:t>ідприємців та громадських формувань відомостей про створення відокремленого підрозділу юридичної особи або про його припинення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А-28-13-00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Державна реєстрація змін до відомостей про фізичну особу –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ідприємця</w:t>
            </w:r>
            <w:r>
              <w:rPr>
                <w:rFonts w:ascii="Times New Roman" w:hAnsi="Times New Roman"/>
                <w:bCs/>
                <w:color w:val="000000"/>
                <w:sz w:val="24"/>
                <w:szCs w:val="24"/>
                <w:lang w:val="ru-RU"/>
              </w:rPr>
              <w:t>, що містяться в Єдиному державному реєстрі юридичних осіб, фізичних осіб – підприємців та громадських формувань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А-28-14-00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припинення юридичної особи в результаті ліквідації, злиття,  приєднання, поділу або перетворення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А-28-15-00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Державна реєстрація припинення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ідприємницької діяльності фізичної особи – підприємця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000000"/>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А-28-16-00</w:t>
            </w:r>
          </w:p>
        </w:tc>
        <w:tc>
          <w:tcPr>
            <w:tcW w:w="5246" w:type="dxa"/>
            <w:tcBorders>
              <w:top w:val="single" w:sz="4" w:space="0" w:color="000000"/>
              <w:left w:val="single" w:sz="4" w:space="0" w:color="000000"/>
              <w:bottom w:val="single" w:sz="4" w:space="0" w:color="000000"/>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Реєстрація місця проживання/перебування особи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jc w:val="center"/>
        </w:trPr>
        <w:tc>
          <w:tcPr>
            <w:tcW w:w="736" w:type="dxa"/>
            <w:tcBorders>
              <w:top w:val="single" w:sz="4" w:space="0" w:color="000000"/>
              <w:left w:val="single" w:sz="4" w:space="0" w:color="000000"/>
              <w:bottom w:val="single" w:sz="4" w:space="0" w:color="auto"/>
              <w:right w:val="nil"/>
            </w:tcBorders>
            <w:vAlign w:val="center"/>
          </w:tcPr>
          <w:p w:rsidR="00D4628D" w:rsidRDefault="00D4628D">
            <w:pPr>
              <w:pStyle w:val="ac"/>
              <w:numPr>
                <w:ilvl w:val="0"/>
                <w:numId w:val="1"/>
              </w:numPr>
              <w:ind w:left="0" w:firstLine="0"/>
              <w:jc w:val="center"/>
              <w:rPr>
                <w:rFonts w:ascii="Times New Roman" w:hAnsi="Times New Roman" w:cs="Times New Roman"/>
                <w:color w:val="000000"/>
                <w:sz w:val="24"/>
                <w:szCs w:val="24"/>
                <w:lang w:val="ru-RU"/>
              </w:rPr>
            </w:pPr>
          </w:p>
        </w:tc>
        <w:tc>
          <w:tcPr>
            <w:tcW w:w="1780" w:type="dxa"/>
            <w:tcBorders>
              <w:top w:val="single" w:sz="4" w:space="0" w:color="000000"/>
              <w:left w:val="single" w:sz="4" w:space="0" w:color="000000"/>
              <w:bottom w:val="single" w:sz="4" w:space="0" w:color="auto"/>
              <w:right w:val="nil"/>
            </w:tcBorders>
            <w:vAlign w:val="center"/>
            <w:hideMark/>
          </w:tcPr>
          <w:p w:rsidR="00D4628D" w:rsidRDefault="00D4628D">
            <w:pPr>
              <w:spacing w:after="0" w:line="240" w:lineRule="auto"/>
              <w:ind w:left="10"/>
              <w:rPr>
                <w:rFonts w:ascii="Times New Roman" w:hAnsi="Times New Roman"/>
                <w:sz w:val="24"/>
                <w:szCs w:val="24"/>
                <w:lang w:val="ru-RU" w:eastAsia="en-US"/>
              </w:rPr>
            </w:pPr>
            <w:r>
              <w:rPr>
                <w:rFonts w:ascii="Times New Roman" w:hAnsi="Times New Roman"/>
                <w:sz w:val="24"/>
                <w:szCs w:val="24"/>
                <w:lang w:val="ru-RU"/>
              </w:rPr>
              <w:t>А-28-17-00</w:t>
            </w:r>
          </w:p>
        </w:tc>
        <w:tc>
          <w:tcPr>
            <w:tcW w:w="5246" w:type="dxa"/>
            <w:tcBorders>
              <w:top w:val="single" w:sz="4" w:space="0" w:color="000000"/>
              <w:left w:val="single" w:sz="4" w:space="0" w:color="000000"/>
              <w:bottom w:val="single" w:sz="4" w:space="0" w:color="auto"/>
              <w:right w:val="nil"/>
            </w:tcBorders>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Зняття з реєстрації місця проживання/ перебування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bl>
    <w:p w:rsidR="00D4628D" w:rsidRDefault="00D4628D" w:rsidP="00D4628D">
      <w:pPr>
        <w:tabs>
          <w:tab w:val="left" w:pos="2130"/>
          <w:tab w:val="left" w:pos="5970"/>
        </w:tabs>
        <w:ind w:left="-426"/>
        <w:rPr>
          <w:rFonts w:ascii="Times New Roman" w:hAnsi="Times New Roman"/>
          <w:color w:val="000000"/>
          <w:sz w:val="28"/>
          <w:szCs w:val="28"/>
          <w:lang w:eastAsia="en-US"/>
        </w:rPr>
      </w:pPr>
    </w:p>
    <w:p w:rsidR="00D4628D" w:rsidRDefault="00D4628D" w:rsidP="00D4628D">
      <w:pPr>
        <w:tabs>
          <w:tab w:val="left" w:pos="2130"/>
          <w:tab w:val="left" w:pos="5970"/>
        </w:tabs>
        <w:ind w:left="-426"/>
        <w:rPr>
          <w:rFonts w:ascii="Times New Roman" w:hAnsi="Times New Roman"/>
          <w:color w:val="000000"/>
          <w:sz w:val="28"/>
          <w:szCs w:val="28"/>
        </w:rPr>
      </w:pPr>
    </w:p>
    <w:p w:rsidR="00D4628D" w:rsidRDefault="00D4628D" w:rsidP="00D4628D">
      <w:pPr>
        <w:tabs>
          <w:tab w:val="left" w:pos="180"/>
          <w:tab w:val="left" w:pos="5970"/>
        </w:tabs>
        <w:ind w:left="-426"/>
        <w:rPr>
          <w:rFonts w:ascii="Times New Roman" w:hAnsi="Times New Roman"/>
          <w:sz w:val="24"/>
          <w:szCs w:val="24"/>
        </w:rPr>
      </w:pPr>
      <w:r>
        <w:rPr>
          <w:rFonts w:ascii="Times New Roman" w:hAnsi="Times New Roman"/>
          <w:sz w:val="24"/>
          <w:szCs w:val="24"/>
        </w:rPr>
        <w:tab/>
        <w:t>Міський голова                                                                                                   С.В.Надал</w:t>
      </w:r>
    </w:p>
    <w:p w:rsidR="00D4628D" w:rsidRDefault="00D4628D" w:rsidP="00D4628D">
      <w:pPr>
        <w:tabs>
          <w:tab w:val="left" w:pos="6255"/>
        </w:tabs>
        <w:rPr>
          <w:rFonts w:ascii="Times New Roman" w:hAnsi="Times New Roman"/>
          <w:sz w:val="24"/>
          <w:szCs w:val="24"/>
        </w:rPr>
      </w:pPr>
    </w:p>
    <w:p w:rsidR="00D4628D" w:rsidRDefault="00D4628D" w:rsidP="00D4628D">
      <w:pPr>
        <w:tabs>
          <w:tab w:val="left" w:pos="6255"/>
        </w:tabs>
        <w:rPr>
          <w:rFonts w:ascii="Times New Roman" w:hAnsi="Times New Roman"/>
          <w:sz w:val="24"/>
          <w:szCs w:val="24"/>
        </w:rPr>
      </w:pPr>
    </w:p>
    <w:p w:rsidR="00D4628D" w:rsidRDefault="00D4628D" w:rsidP="00D4628D">
      <w:pPr>
        <w:tabs>
          <w:tab w:val="left" w:pos="6255"/>
        </w:tabs>
        <w:rPr>
          <w:rFonts w:ascii="Times New Roman" w:hAnsi="Times New Roman"/>
          <w:sz w:val="24"/>
          <w:szCs w:val="24"/>
        </w:rPr>
      </w:pPr>
    </w:p>
    <w:p w:rsidR="00D4628D" w:rsidRDefault="00D4628D" w:rsidP="00D4628D">
      <w:pPr>
        <w:tabs>
          <w:tab w:val="left" w:pos="6255"/>
        </w:tabs>
        <w:rPr>
          <w:rFonts w:ascii="Times New Roman" w:hAnsi="Times New Roman"/>
          <w:sz w:val="24"/>
          <w:szCs w:val="24"/>
        </w:rPr>
      </w:pPr>
    </w:p>
    <w:p w:rsidR="00D4628D" w:rsidRDefault="00D4628D" w:rsidP="00D4628D">
      <w:pPr>
        <w:tabs>
          <w:tab w:val="left" w:pos="6255"/>
        </w:tabs>
        <w:rPr>
          <w:rFonts w:ascii="Times New Roman" w:hAnsi="Times New Roman"/>
          <w:sz w:val="24"/>
          <w:szCs w:val="24"/>
        </w:rPr>
      </w:pPr>
    </w:p>
    <w:p w:rsidR="00D4628D" w:rsidRDefault="00D4628D" w:rsidP="00D4628D">
      <w:pPr>
        <w:tabs>
          <w:tab w:val="left" w:pos="6255"/>
        </w:tabs>
        <w:rPr>
          <w:rFonts w:ascii="Times New Roman" w:hAnsi="Times New Roman"/>
          <w:sz w:val="24"/>
          <w:szCs w:val="24"/>
        </w:rPr>
      </w:pPr>
    </w:p>
    <w:p w:rsidR="00D4628D" w:rsidRDefault="00D4628D" w:rsidP="00D4628D">
      <w:pPr>
        <w:rPr>
          <w:rFonts w:ascii="Times New Roman" w:hAnsi="Times New Roman"/>
        </w:rPr>
      </w:pPr>
    </w:p>
    <w:p w:rsidR="00D4628D" w:rsidRDefault="00D4628D" w:rsidP="00D4628D">
      <w:pPr>
        <w:spacing w:after="0" w:line="240" w:lineRule="auto"/>
        <w:ind w:left="5103"/>
        <w:outlineLvl w:val="0"/>
        <w:rPr>
          <w:rFonts w:ascii="Times New Roman" w:hAnsi="Times New Roman"/>
          <w:sz w:val="24"/>
          <w:szCs w:val="24"/>
        </w:rPr>
      </w:pPr>
      <w:r>
        <w:rPr>
          <w:rFonts w:ascii="Times New Roman" w:hAnsi="Times New Roman"/>
          <w:sz w:val="24"/>
          <w:szCs w:val="24"/>
        </w:rPr>
        <w:t>Додаток 2</w:t>
      </w:r>
    </w:p>
    <w:p w:rsidR="00D4628D" w:rsidRDefault="00D4628D" w:rsidP="00D4628D">
      <w:pPr>
        <w:spacing w:after="0" w:line="240" w:lineRule="auto"/>
        <w:ind w:left="5103"/>
        <w:rPr>
          <w:rFonts w:ascii="Times New Roman" w:hAnsi="Times New Roman"/>
          <w:sz w:val="24"/>
          <w:szCs w:val="24"/>
        </w:rPr>
      </w:pPr>
      <w:r>
        <w:rPr>
          <w:rFonts w:ascii="Times New Roman" w:hAnsi="Times New Roman"/>
          <w:sz w:val="24"/>
          <w:szCs w:val="24"/>
        </w:rPr>
        <w:t xml:space="preserve">до рішення виконавчого  комітету </w:t>
      </w:r>
    </w:p>
    <w:p w:rsidR="00D4628D" w:rsidRDefault="00D4628D" w:rsidP="00D4628D">
      <w:pPr>
        <w:tabs>
          <w:tab w:val="left" w:pos="6270"/>
        </w:tabs>
        <w:spacing w:after="0" w:line="240" w:lineRule="auto"/>
        <w:ind w:left="5103"/>
        <w:rPr>
          <w:rFonts w:ascii="Times New Roman" w:hAnsi="Times New Roman"/>
          <w:sz w:val="24"/>
          <w:szCs w:val="24"/>
        </w:rPr>
      </w:pPr>
      <w:r>
        <w:rPr>
          <w:rFonts w:ascii="Times New Roman" w:hAnsi="Times New Roman"/>
          <w:sz w:val="24"/>
          <w:szCs w:val="24"/>
        </w:rPr>
        <w:t>міської ради   від 13.02.2020р. №104</w:t>
      </w:r>
    </w:p>
    <w:p w:rsidR="00D4628D" w:rsidRDefault="00D4628D" w:rsidP="00D4628D">
      <w:pPr>
        <w:tabs>
          <w:tab w:val="left" w:pos="6255"/>
        </w:tabs>
        <w:rPr>
          <w:rFonts w:ascii="Times New Roman" w:hAnsi="Times New Roman"/>
          <w:sz w:val="24"/>
          <w:szCs w:val="24"/>
        </w:rPr>
      </w:pPr>
      <w:r>
        <w:rPr>
          <w:rFonts w:ascii="Times New Roman" w:hAnsi="Times New Roman"/>
          <w:sz w:val="24"/>
          <w:szCs w:val="24"/>
        </w:rPr>
        <w:tab/>
      </w:r>
    </w:p>
    <w:p w:rsidR="00D4628D" w:rsidRDefault="00D4628D" w:rsidP="00D4628D">
      <w:pPr>
        <w:tabs>
          <w:tab w:val="left" w:pos="6240"/>
        </w:tabs>
        <w:spacing w:after="0" w:line="240" w:lineRule="auto"/>
        <w:jc w:val="center"/>
        <w:outlineLvl w:val="0"/>
        <w:rPr>
          <w:rFonts w:ascii="Times New Roman" w:hAnsi="Times New Roman"/>
          <w:b/>
          <w:sz w:val="24"/>
          <w:szCs w:val="24"/>
        </w:rPr>
      </w:pPr>
      <w:r>
        <w:rPr>
          <w:rFonts w:ascii="Times New Roman" w:hAnsi="Times New Roman"/>
          <w:b/>
          <w:sz w:val="24"/>
          <w:szCs w:val="24"/>
        </w:rPr>
        <w:t>РЕЄСТР</w:t>
      </w:r>
    </w:p>
    <w:p w:rsidR="00D4628D" w:rsidRDefault="00D4628D" w:rsidP="00D4628D">
      <w:pPr>
        <w:tabs>
          <w:tab w:val="left" w:pos="285"/>
          <w:tab w:val="left" w:pos="2127"/>
        </w:tabs>
        <w:spacing w:after="0" w:line="240" w:lineRule="auto"/>
        <w:jc w:val="center"/>
        <w:rPr>
          <w:rFonts w:ascii="Times New Roman" w:hAnsi="Times New Roman"/>
          <w:b/>
          <w:sz w:val="24"/>
          <w:szCs w:val="24"/>
        </w:rPr>
      </w:pPr>
      <w:r>
        <w:rPr>
          <w:rFonts w:ascii="Times New Roman" w:hAnsi="Times New Roman"/>
          <w:b/>
          <w:sz w:val="24"/>
          <w:szCs w:val="24"/>
        </w:rPr>
        <w:lastRenderedPageBreak/>
        <w:t>послуг (документів дозвільного характеру), що надаються через Центр надання адміністративних послуг у місті Тернополі</w:t>
      </w:r>
    </w:p>
    <w:p w:rsidR="00D4628D" w:rsidRDefault="00D4628D" w:rsidP="00D4628D">
      <w:pPr>
        <w:tabs>
          <w:tab w:val="left" w:pos="285"/>
          <w:tab w:val="left" w:pos="2127"/>
        </w:tabs>
        <w:spacing w:after="0" w:line="240" w:lineRule="auto"/>
        <w:jc w:val="center"/>
        <w:rPr>
          <w:rFonts w:ascii="Times New Roman" w:hAnsi="Times New Roman"/>
          <w:sz w:val="24"/>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702"/>
        <w:gridCol w:w="4538"/>
        <w:gridCol w:w="2553"/>
      </w:tblGrid>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tabs>
                <w:tab w:val="left" w:pos="7395"/>
              </w:tabs>
              <w:spacing w:after="0" w:line="240" w:lineRule="auto"/>
              <w:rPr>
                <w:rFonts w:ascii="Times New Roman" w:hAnsi="Times New Roman"/>
                <w:sz w:val="24"/>
                <w:szCs w:val="24"/>
                <w:lang w:val="ru-RU" w:eastAsia="en-US"/>
              </w:rPr>
            </w:pPr>
          </w:p>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з/</w:t>
            </w:r>
            <w:proofErr w:type="gramStart"/>
            <w:r>
              <w:rPr>
                <w:rFonts w:ascii="Times New Roman" w:hAnsi="Times New Roman"/>
                <w:sz w:val="24"/>
                <w:szCs w:val="24"/>
                <w:lang w:val="ru-RU"/>
              </w:rPr>
              <w:t>п</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Шифр документу дозвільного характеру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Назва послуги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Назва суб’єкта надання адміністративної послуги</w:t>
            </w: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43" w:history="1">
              <w:r>
                <w:rPr>
                  <w:rStyle w:val="a3"/>
                  <w:color w:val="000000"/>
                  <w:sz w:val="24"/>
                  <w:szCs w:val="24"/>
                  <w:u w:val="none"/>
                  <w:lang w:val="ru-RU"/>
                </w:rPr>
                <w:t>ДДХ 1.4/01-1 15-04</w:t>
              </w:r>
            </w:hyperlink>
            <w:r>
              <w:rPr>
                <w:rFonts w:ascii="Times New Roman" w:hAnsi="Times New Roman"/>
                <w:color w:val="000000"/>
                <w:sz w:val="24"/>
                <w:szCs w:val="24"/>
                <w:lang w:val="ru-RU"/>
              </w:rPr>
              <w:t>-00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44" w:history="1">
              <w:r>
                <w:rPr>
                  <w:rStyle w:val="a3"/>
                  <w:color w:val="000000"/>
                  <w:sz w:val="24"/>
                  <w:szCs w:val="24"/>
                  <w:u w:val="none"/>
                  <w:lang w:val="ru-RU"/>
                </w:rPr>
                <w:t>Надання дозволу на порушення об’єкті</w:t>
              </w:r>
              <w:proofErr w:type="gramStart"/>
              <w:r>
                <w:rPr>
                  <w:rStyle w:val="a3"/>
                  <w:color w:val="000000"/>
                  <w:sz w:val="24"/>
                  <w:szCs w:val="24"/>
                  <w:u w:val="none"/>
                  <w:lang w:val="ru-RU"/>
                </w:rPr>
                <w:t>в</w:t>
              </w:r>
              <w:proofErr w:type="gramEnd"/>
              <w:r>
                <w:rPr>
                  <w:rStyle w:val="a3"/>
                  <w:color w:val="000000"/>
                  <w:sz w:val="24"/>
                  <w:szCs w:val="24"/>
                  <w:u w:val="none"/>
                  <w:lang w:val="ru-RU"/>
                </w:rPr>
                <w:t xml:space="preserve"> благоустрою </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4628D" w:rsidRDefault="00D4628D">
            <w:pPr>
              <w:pStyle w:val="ac"/>
              <w:rPr>
                <w:rFonts w:ascii="Times New Roman" w:hAnsi="Times New Roman" w:cs="Times New Roman"/>
                <w:color w:val="000000"/>
                <w:sz w:val="24"/>
                <w:szCs w:val="24"/>
                <w:lang w:val="ru-RU"/>
              </w:rPr>
            </w:pPr>
            <w:hyperlink r:id="rId45" w:tgtFrame="_blank" w:history="1">
              <w:r>
                <w:rPr>
                  <w:rStyle w:val="a3"/>
                  <w:color w:val="000000"/>
                  <w:sz w:val="24"/>
                  <w:szCs w:val="24"/>
                  <w:u w:val="none"/>
                  <w:lang w:val="ru-RU"/>
                </w:rPr>
                <w:t>Управління житлово-комунального господарства, благоустрою та екології</w:t>
              </w:r>
            </w:hyperlink>
          </w:p>
          <w:p w:rsidR="00D4628D" w:rsidRDefault="00D4628D">
            <w:pPr>
              <w:tabs>
                <w:tab w:val="left" w:pos="7395"/>
              </w:tabs>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46" w:history="1">
              <w:r>
                <w:rPr>
                  <w:rStyle w:val="a3"/>
                  <w:color w:val="000000"/>
                  <w:sz w:val="24"/>
                  <w:szCs w:val="24"/>
                  <w:u w:val="none"/>
                  <w:lang w:val="ru-RU"/>
                </w:rPr>
                <w:t>ДДХ 1.4/01-2 15-04</w:t>
              </w:r>
            </w:hyperlink>
            <w:r>
              <w:rPr>
                <w:rFonts w:ascii="Times New Roman" w:hAnsi="Times New Roman"/>
                <w:color w:val="000000"/>
                <w:sz w:val="24"/>
                <w:szCs w:val="24"/>
                <w:lang w:val="ru-RU"/>
              </w:rPr>
              <w:t>-01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Переоформлення дозволу на порушення об’єкті</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 xml:space="preserve"> благоустрою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47" w:history="1">
              <w:r>
                <w:rPr>
                  <w:rStyle w:val="a3"/>
                  <w:color w:val="000000"/>
                  <w:sz w:val="24"/>
                  <w:szCs w:val="24"/>
                  <w:u w:val="none"/>
                  <w:lang w:val="ru-RU"/>
                </w:rPr>
                <w:t>ДДХ 1.4/01-3 15-04</w:t>
              </w:r>
            </w:hyperlink>
            <w:r>
              <w:rPr>
                <w:rFonts w:ascii="Times New Roman" w:hAnsi="Times New Roman"/>
                <w:color w:val="000000"/>
                <w:sz w:val="24"/>
                <w:szCs w:val="24"/>
                <w:lang w:val="ru-RU"/>
              </w:rPr>
              <w:t>-02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Анулювання дозволу на порушення об’єкті</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 xml:space="preserve"> благоустрою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48" w:history="1">
              <w:r>
                <w:rPr>
                  <w:rStyle w:val="a3"/>
                  <w:color w:val="000000"/>
                  <w:sz w:val="24"/>
                  <w:szCs w:val="24"/>
                  <w:u w:val="none"/>
                  <w:lang w:val="ru-RU"/>
                </w:rPr>
                <w:t>ДДХ 1.4/8-1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49" w:history="1">
              <w:r>
                <w:rPr>
                  <w:rStyle w:val="a3"/>
                  <w:color w:val="000000"/>
                  <w:sz w:val="24"/>
                  <w:szCs w:val="24"/>
                  <w:u w:val="none"/>
                  <w:lang w:val="ru-RU"/>
                </w:rPr>
                <w:t>Видача дозволів на розміщення зовнішньої реклами поза межами населених пункті</w:t>
              </w:r>
              <w:proofErr w:type="gramStart"/>
              <w:r>
                <w:rPr>
                  <w:rStyle w:val="a3"/>
                  <w:color w:val="000000"/>
                  <w:sz w:val="24"/>
                  <w:szCs w:val="24"/>
                  <w:u w:val="none"/>
                  <w:lang w:val="ru-RU"/>
                </w:rPr>
                <w:t>в</w:t>
              </w:r>
              <w:proofErr w:type="gramEnd"/>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Управління регіонального розвитку, інфраструктури та дорожнього господарства Тернопільської обласної державної адміністрації</w:t>
            </w:r>
          </w:p>
        </w:tc>
      </w:tr>
      <w:tr w:rsidR="00D4628D" w:rsidTr="00D4628D">
        <w:trPr>
          <w:trHeight w:val="803"/>
        </w:trPr>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1.4/10-1</w:t>
            </w:r>
          </w:p>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2-01-00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50" w:history="1">
              <w:r>
                <w:rPr>
                  <w:rStyle w:val="a3"/>
                  <w:color w:val="000000"/>
                  <w:sz w:val="24"/>
                  <w:szCs w:val="24"/>
                  <w:u w:val="none"/>
                  <w:lang w:val="ru-RU"/>
                </w:rPr>
                <w:t>Дозвіл на розміщення зовнішньої реклами</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pStyle w:val="ac"/>
              <w:rPr>
                <w:rFonts w:ascii="Times New Roman" w:hAnsi="Times New Roman" w:cs="Times New Roman"/>
                <w:sz w:val="24"/>
                <w:szCs w:val="24"/>
                <w:lang w:val="ru-RU"/>
              </w:rPr>
            </w:pPr>
            <w:r>
              <w:rPr>
                <w:rFonts w:ascii="Times New Roman" w:hAnsi="Times New Roman" w:cs="Times New Roman"/>
                <w:sz w:val="24"/>
                <w:szCs w:val="24"/>
                <w:lang w:val="ru-RU"/>
              </w:rPr>
              <w:t>Управління стратегічного розвитку міста</w:t>
            </w:r>
          </w:p>
        </w:tc>
      </w:tr>
      <w:tr w:rsidR="00D4628D" w:rsidTr="00D4628D">
        <w:trPr>
          <w:trHeight w:val="803"/>
        </w:trPr>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1.4/10-2</w:t>
            </w:r>
          </w:p>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2-01-01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Дозвіл на розміщення зовнішньої реклами (переоформлення)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803"/>
        </w:trPr>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1.4/10-3</w:t>
            </w:r>
          </w:p>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2-01-02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Дозвіл на розміщення зовнішньої реклами анулювання (скасування)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51" w:history="1">
              <w:r>
                <w:rPr>
                  <w:rStyle w:val="a3"/>
                  <w:color w:val="000000"/>
                  <w:sz w:val="24"/>
                  <w:szCs w:val="24"/>
                  <w:u w:val="none"/>
                  <w:lang w:val="ru-RU"/>
                </w:rPr>
                <w:t xml:space="preserve">ДДХ 1.4/11-1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w:t>
            </w:r>
            <w:hyperlink r:id="rId52" w:history="1">
              <w:r>
                <w:rPr>
                  <w:rStyle w:val="a3"/>
                  <w:color w:val="000000"/>
                  <w:sz w:val="24"/>
                  <w:szCs w:val="24"/>
                  <w:u w:val="none"/>
                  <w:lang w:val="ru-RU"/>
                </w:rPr>
                <w:t>дозволу на викиди забруднюючих речовин в атмосферне повітря стаціонарними джерелами</w:t>
              </w:r>
            </w:hyperlink>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для</w:t>
            </w:r>
            <w:proofErr w:type="gramEnd"/>
            <w:r>
              <w:rPr>
                <w:rFonts w:ascii="Times New Roman" w:hAnsi="Times New Roman"/>
                <w:color w:val="000000"/>
                <w:sz w:val="24"/>
                <w:szCs w:val="24"/>
                <w:lang w:val="ru-RU"/>
              </w:rPr>
              <w:t xml:space="preserve"> об’єктів другої та третьої групи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4628D" w:rsidRDefault="00D4628D">
            <w:pPr>
              <w:tabs>
                <w:tab w:val="left" w:pos="7395"/>
              </w:tabs>
              <w:spacing w:after="0" w:line="240" w:lineRule="auto"/>
              <w:rPr>
                <w:rFonts w:ascii="Times New Roman" w:hAnsi="Times New Roman"/>
                <w:sz w:val="24"/>
                <w:szCs w:val="24"/>
                <w:lang w:val="ru-RU" w:eastAsia="en-US"/>
              </w:rPr>
            </w:pPr>
          </w:p>
          <w:p w:rsidR="00D4628D" w:rsidRDefault="00D4628D">
            <w:pPr>
              <w:tabs>
                <w:tab w:val="left" w:pos="7395"/>
              </w:tabs>
              <w:spacing w:after="0" w:line="240" w:lineRule="auto"/>
              <w:rPr>
                <w:rFonts w:ascii="Times New Roman" w:hAnsi="Times New Roman"/>
                <w:sz w:val="24"/>
                <w:szCs w:val="24"/>
                <w:lang w:val="ru-RU"/>
              </w:rPr>
            </w:pPr>
          </w:p>
          <w:p w:rsidR="00D4628D" w:rsidRDefault="00D4628D">
            <w:pPr>
              <w:tabs>
                <w:tab w:val="left" w:pos="7395"/>
              </w:tabs>
              <w:spacing w:after="0" w:line="240" w:lineRule="auto"/>
              <w:rPr>
                <w:rFonts w:ascii="Times New Roman" w:hAnsi="Times New Roman"/>
                <w:sz w:val="24"/>
                <w:szCs w:val="24"/>
                <w:lang w:val="ru-RU"/>
              </w:rPr>
            </w:pPr>
          </w:p>
          <w:p w:rsidR="00D4628D" w:rsidRDefault="00D4628D">
            <w:pPr>
              <w:tabs>
                <w:tab w:val="left" w:pos="7395"/>
              </w:tabs>
              <w:spacing w:after="0" w:line="240" w:lineRule="auto"/>
              <w:rPr>
                <w:rFonts w:ascii="Times New Roman" w:hAnsi="Times New Roman"/>
                <w:color w:val="000000"/>
                <w:sz w:val="24"/>
                <w:szCs w:val="24"/>
                <w:lang w:val="ru-RU" w:eastAsia="en-US"/>
              </w:rPr>
            </w:pPr>
            <w:hyperlink r:id="rId53" w:tgtFrame="_blank" w:history="1">
              <w:r>
                <w:rPr>
                  <w:rStyle w:val="a3"/>
                  <w:color w:val="000000"/>
                  <w:sz w:val="24"/>
                  <w:szCs w:val="24"/>
                  <w:u w:val="none"/>
                  <w:lang w:val="ru-RU"/>
                </w:rPr>
                <w:t>Управління екології та природних ресу</w:t>
              </w:r>
              <w:proofErr w:type="gramStart"/>
              <w:r>
                <w:rPr>
                  <w:rStyle w:val="a3"/>
                  <w:color w:val="000000"/>
                  <w:sz w:val="24"/>
                  <w:szCs w:val="24"/>
                  <w:u w:val="none"/>
                  <w:lang w:val="ru-RU"/>
                </w:rPr>
                <w:t>рсів Те</w:t>
              </w:r>
              <w:proofErr w:type="gramEnd"/>
              <w:r>
                <w:rPr>
                  <w:rStyle w:val="a3"/>
                  <w:color w:val="000000"/>
                  <w:sz w:val="24"/>
                  <w:szCs w:val="24"/>
                  <w:u w:val="none"/>
                  <w:lang w:val="ru-RU"/>
                </w:rPr>
                <w:t>рнопільської обласної державної адміністрації</w:t>
              </w:r>
            </w:hyperlink>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1.4/11-3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Видача дозволу на спеціальне використання природних ресурсів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межах територій та об’єктів природно-заповідного фонду загальнодержавного значення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1.4/11-5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Видача висновку про погодження документації із землеустрою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54" w:history="1">
              <w:r>
                <w:rPr>
                  <w:rStyle w:val="a3"/>
                  <w:color w:val="000000"/>
                  <w:sz w:val="24"/>
                  <w:szCs w:val="24"/>
                  <w:u w:val="none"/>
                  <w:lang w:val="ru-RU"/>
                </w:rPr>
                <w:t>ДДХ 1.4/12-1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w:t>
            </w:r>
            <w:hyperlink r:id="rId55" w:history="1">
              <w:r>
                <w:rPr>
                  <w:rStyle w:val="a3"/>
                  <w:color w:val="000000"/>
                  <w:sz w:val="24"/>
                  <w:szCs w:val="24"/>
                  <w:u w:val="none"/>
                  <w:lang w:val="ru-RU"/>
                </w:rPr>
                <w:t xml:space="preserve">дозволу на виконання робіт </w:t>
              </w:r>
              <w:proofErr w:type="gramStart"/>
              <w:r>
                <w:rPr>
                  <w:rStyle w:val="a3"/>
                  <w:color w:val="000000"/>
                  <w:sz w:val="24"/>
                  <w:szCs w:val="24"/>
                  <w:u w:val="none"/>
                  <w:lang w:val="ru-RU"/>
                </w:rPr>
                <w:t>п</w:t>
              </w:r>
              <w:proofErr w:type="gramEnd"/>
              <w:r>
                <w:rPr>
                  <w:rStyle w:val="a3"/>
                  <w:color w:val="000000"/>
                  <w:sz w:val="24"/>
                  <w:szCs w:val="24"/>
                  <w:u w:val="none"/>
                  <w:lang w:val="ru-RU"/>
                </w:rPr>
                <w:t>ідвищеної небезпеки та на експлуатацією (застосування) машин, механізмів, устаткування підвищеної небезпеки</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56" w:tgtFrame="_blank" w:history="1">
              <w:r>
                <w:rPr>
                  <w:rStyle w:val="a3"/>
                  <w:color w:val="000000"/>
                  <w:sz w:val="24"/>
                  <w:szCs w:val="24"/>
                  <w:u w:val="none"/>
                  <w:lang w:val="ru-RU"/>
                </w:rPr>
                <w:t xml:space="preserve">Управління Держпраці у Тернопільській області </w:t>
              </w:r>
            </w:hyperlink>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ДДХ 1.4/12-2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Анулювання  </w:t>
            </w:r>
            <w:hyperlink r:id="rId57" w:history="1">
              <w:r>
                <w:rPr>
                  <w:rStyle w:val="a3"/>
                  <w:color w:val="000000"/>
                  <w:sz w:val="24"/>
                  <w:szCs w:val="24"/>
                  <w:u w:val="none"/>
                  <w:lang w:val="ru-RU"/>
                </w:rPr>
                <w:t xml:space="preserve">дозволу на виконання робіт </w:t>
              </w:r>
              <w:proofErr w:type="gramStart"/>
              <w:r>
                <w:rPr>
                  <w:rStyle w:val="a3"/>
                  <w:color w:val="000000"/>
                  <w:sz w:val="24"/>
                  <w:szCs w:val="24"/>
                  <w:u w:val="none"/>
                  <w:lang w:val="ru-RU"/>
                </w:rPr>
                <w:t>п</w:t>
              </w:r>
              <w:proofErr w:type="gramEnd"/>
              <w:r>
                <w:rPr>
                  <w:rStyle w:val="a3"/>
                  <w:color w:val="000000"/>
                  <w:sz w:val="24"/>
                  <w:szCs w:val="24"/>
                  <w:u w:val="none"/>
                  <w:lang w:val="ru-RU"/>
                </w:rPr>
                <w:t>ідвищеної небезпеки та на експлуатацією (застосування) машин, механізмів, устаткування підвищеної небезпеки</w:t>
              </w:r>
            </w:hyperlink>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58" w:history="1">
              <w:r>
                <w:rPr>
                  <w:rStyle w:val="a3"/>
                  <w:color w:val="000000"/>
                  <w:sz w:val="24"/>
                  <w:szCs w:val="24"/>
                  <w:u w:val="none"/>
                  <w:lang w:val="ru-RU"/>
                </w:rPr>
                <w:t>ДДХ 1.4/16-1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Отримання </w:t>
            </w:r>
            <w:hyperlink r:id="rId59" w:history="1">
              <w:r>
                <w:rPr>
                  <w:rStyle w:val="a3"/>
                  <w:color w:val="000000"/>
                  <w:sz w:val="24"/>
                  <w:szCs w:val="24"/>
                  <w:u w:val="none"/>
                  <w:lang w:val="ru-RU"/>
                </w:rPr>
                <w:t xml:space="preserve">дозволу (санітарного паспорта) на проведення будь-яких </w:t>
              </w:r>
              <w:r>
                <w:rPr>
                  <w:rStyle w:val="a3"/>
                  <w:color w:val="000000"/>
                  <w:sz w:val="24"/>
                  <w:szCs w:val="24"/>
                  <w:u w:val="none"/>
                  <w:lang w:val="ru-RU"/>
                </w:rPr>
                <w:lastRenderedPageBreak/>
                <w:t xml:space="preserve">діагностичних, експериментальних, випробувальних, вимірювальних робіт на </w:t>
              </w:r>
              <w:proofErr w:type="gramStart"/>
              <w:r>
                <w:rPr>
                  <w:rStyle w:val="a3"/>
                  <w:color w:val="000000"/>
                  <w:sz w:val="24"/>
                  <w:szCs w:val="24"/>
                  <w:u w:val="none"/>
                  <w:lang w:val="ru-RU"/>
                </w:rPr>
                <w:t>п</w:t>
              </w:r>
              <w:proofErr w:type="gramEnd"/>
              <w:r>
                <w:rPr>
                  <w:rStyle w:val="a3"/>
                  <w:color w:val="000000"/>
                  <w:sz w:val="24"/>
                  <w:szCs w:val="24"/>
                  <w:u w:val="none"/>
                  <w:lang w:val="ru-RU"/>
                </w:rPr>
                <w:t xml:space="preserve">ідприємствах, в установах, організаціях, діяльність яких пов’язана з використанням продукції та речовин з джерелами іонізуючого випромінювання і радіоактивних речовин </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lastRenderedPageBreak/>
              <w:t>Головне управління Держпродспожив-</w:t>
            </w:r>
            <w:r>
              <w:rPr>
                <w:rFonts w:ascii="Times New Roman" w:hAnsi="Times New Roman"/>
                <w:color w:val="000000"/>
                <w:sz w:val="24"/>
                <w:szCs w:val="24"/>
                <w:lang w:val="ru-RU"/>
              </w:rPr>
              <w:lastRenderedPageBreak/>
              <w:t>служби в Тернопільській області</w:t>
            </w: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0" w:history="1">
              <w:r>
                <w:rPr>
                  <w:rStyle w:val="a3"/>
                  <w:color w:val="000000"/>
                  <w:sz w:val="24"/>
                  <w:szCs w:val="24"/>
                  <w:u w:val="none"/>
                  <w:lang w:val="ru-RU"/>
                </w:rPr>
                <w:t>ДДХ 1.4/16-</w:t>
              </w:r>
            </w:hyperlink>
            <w:r>
              <w:rPr>
                <w:rFonts w:ascii="Times New Roman" w:hAnsi="Times New Roman"/>
                <w:color w:val="000000"/>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Експлуатаційний дозвіл для провадження діяльності: на потужностях (об’єктах) з переробки неї</w:t>
            </w:r>
            <w:proofErr w:type="gramStart"/>
            <w:r>
              <w:rPr>
                <w:rFonts w:ascii="Times New Roman" w:hAnsi="Times New Roman"/>
                <w:sz w:val="24"/>
                <w:szCs w:val="24"/>
                <w:lang w:val="ru-RU"/>
              </w:rPr>
              <w:t>ст</w:t>
            </w:r>
            <w:proofErr w:type="gramEnd"/>
            <w:r>
              <w:rPr>
                <w:rFonts w:ascii="Times New Roman" w:hAnsi="Times New Roman"/>
                <w:sz w:val="24"/>
                <w:szCs w:val="24"/>
                <w:lang w:val="ru-RU"/>
              </w:rPr>
              <w:t>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1" w:history="1">
              <w:r>
                <w:rPr>
                  <w:rStyle w:val="a3"/>
                  <w:color w:val="000000"/>
                  <w:sz w:val="24"/>
                  <w:szCs w:val="24"/>
                  <w:u w:val="none"/>
                  <w:lang w:val="ru-RU"/>
                </w:rPr>
                <w:t>ДДХ 1.4/16-4</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2" w:history="1">
              <w:r>
                <w:rPr>
                  <w:rStyle w:val="a3"/>
                  <w:color w:val="000000"/>
                  <w:sz w:val="24"/>
                  <w:szCs w:val="24"/>
                  <w:u w:val="none"/>
                  <w:lang w:val="ru-RU"/>
                </w:rPr>
                <w:t>ДДХ 1.4/17-1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3" w:history="1">
              <w:r>
                <w:rPr>
                  <w:rStyle w:val="a3"/>
                  <w:color w:val="000000"/>
                  <w:sz w:val="24"/>
                  <w:szCs w:val="24"/>
                  <w:u w:val="none"/>
                  <w:lang w:val="ru-RU"/>
                </w:rPr>
                <w:t xml:space="preserve">Видача (переоформлення та анулювання) висновків з погодження проектів землеустрою щодо відведення земельної ділянки </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4" w:tgtFrame="_blank" w:history="1">
              <w:r>
                <w:rPr>
                  <w:rStyle w:val="a3"/>
                  <w:color w:val="000000"/>
                  <w:sz w:val="24"/>
                  <w:szCs w:val="24"/>
                  <w:u w:val="none"/>
                  <w:lang w:val="ru-RU"/>
                </w:rPr>
                <w:t>Управління культури Тернопільської обласної державної адміністрації</w:t>
              </w:r>
            </w:hyperlink>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5" w:history="1">
              <w:r>
                <w:rPr>
                  <w:rStyle w:val="a3"/>
                  <w:color w:val="000000"/>
                  <w:sz w:val="24"/>
                  <w:szCs w:val="24"/>
                  <w:u w:val="none"/>
                  <w:lang w:val="ru-RU"/>
                </w:rPr>
                <w:t xml:space="preserve">ДДХ 1.4/19-1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Дозвіл на участь у дорожньому </w:t>
            </w:r>
            <w:proofErr w:type="gramStart"/>
            <w:r>
              <w:rPr>
                <w:rFonts w:ascii="Times New Roman" w:hAnsi="Times New Roman"/>
                <w:color w:val="000000"/>
                <w:sz w:val="24"/>
                <w:szCs w:val="24"/>
                <w:lang w:val="ru-RU"/>
              </w:rPr>
              <w:t>рус</w:t>
            </w:r>
            <w:proofErr w:type="gramEnd"/>
            <w:r>
              <w:rPr>
                <w:rFonts w:ascii="Times New Roman" w:hAnsi="Times New Roman"/>
                <w:color w:val="000000"/>
                <w:sz w:val="24"/>
                <w:szCs w:val="24"/>
                <w:lang w:val="ru-RU"/>
              </w:rPr>
              <w:t>і транспортного засобу, вагові або габаритні параметри якого перевищують нормативні</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6" w:tgtFrame="_blank" w:history="1">
              <w:r>
                <w:rPr>
                  <w:rStyle w:val="a3"/>
                  <w:color w:val="000000"/>
                  <w:sz w:val="24"/>
                  <w:szCs w:val="24"/>
                  <w:u w:val="none"/>
                  <w:lang w:val="ru-RU"/>
                </w:rPr>
                <w:t>Управління</w:t>
              </w:r>
            </w:hyperlink>
            <w:r>
              <w:rPr>
                <w:rFonts w:ascii="Times New Roman" w:hAnsi="Times New Roman"/>
                <w:color w:val="000000"/>
                <w:sz w:val="24"/>
                <w:szCs w:val="24"/>
                <w:lang w:val="ru-RU"/>
              </w:rPr>
              <w:t xml:space="preserve"> патрульної поліції в Тернопільській області Департаменту патрульної поліції</w:t>
            </w: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7" w:history="1">
              <w:r>
                <w:rPr>
                  <w:rStyle w:val="a3"/>
                  <w:color w:val="000000"/>
                  <w:sz w:val="24"/>
                  <w:szCs w:val="24"/>
                  <w:u w:val="none"/>
                  <w:lang w:val="ru-RU"/>
                </w:rPr>
                <w:t xml:space="preserve">ДДХ 1.4/19-2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Погодження маршруту руху транспортного засобу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 час дорожнього перевезення небезпечних вантажів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8" w:history="1">
              <w:r>
                <w:rPr>
                  <w:rStyle w:val="a3"/>
                  <w:color w:val="000000"/>
                  <w:sz w:val="24"/>
                  <w:szCs w:val="24"/>
                  <w:u w:val="none"/>
                  <w:lang w:val="ru-RU"/>
                </w:rPr>
                <w:t>ДДХ 1.4/20-1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 xml:space="preserve">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69" w:tgtFrame="_blank" w:history="1">
              <w:r>
                <w:rPr>
                  <w:rStyle w:val="a3"/>
                  <w:color w:val="000000"/>
                  <w:sz w:val="24"/>
                  <w:szCs w:val="24"/>
                  <w:u w:val="none"/>
                  <w:lang w:val="ru-RU"/>
                </w:rPr>
                <w:t>Головне управління Держгеокадастру в Тернопільській області</w:t>
              </w:r>
            </w:hyperlink>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70" w:history="1">
              <w:r>
                <w:rPr>
                  <w:rStyle w:val="a3"/>
                  <w:color w:val="000000"/>
                  <w:sz w:val="24"/>
                  <w:szCs w:val="24"/>
                  <w:u w:val="none"/>
                  <w:lang w:val="ru-RU"/>
                </w:rPr>
                <w:t>ДДХ 1.4/20-2</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Проведення  обов’язкової державної експертизи землевпорядної документації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71" w:history="1">
              <w:r>
                <w:rPr>
                  <w:rStyle w:val="a3"/>
                  <w:color w:val="000000"/>
                  <w:sz w:val="24"/>
                  <w:szCs w:val="24"/>
                  <w:u w:val="none"/>
                  <w:lang w:val="ru-RU"/>
                </w:rPr>
                <w:t>ДДХ 1.4/20-3</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w:t>
            </w:r>
            <w:hyperlink r:id="rId72" w:history="1">
              <w:r>
                <w:rPr>
                  <w:rStyle w:val="a3"/>
                  <w:color w:val="000000"/>
                  <w:sz w:val="24"/>
                  <w:szCs w:val="24"/>
                  <w:u w:val="none"/>
                  <w:lang w:val="ru-RU"/>
                </w:rPr>
                <w:t>дозволу на зняття та перенесення ґрунтового покриву  земельних ділян</w:t>
              </w:r>
            </w:hyperlink>
            <w:r>
              <w:rPr>
                <w:rFonts w:ascii="Times New Roman" w:hAnsi="Times New Roman"/>
                <w:color w:val="000000"/>
                <w:sz w:val="24"/>
                <w:szCs w:val="24"/>
                <w:lang w:val="ru-RU"/>
              </w:rPr>
              <w:t>ок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73" w:history="1">
              <w:r>
                <w:rPr>
                  <w:rStyle w:val="a3"/>
                  <w:color w:val="000000"/>
                  <w:sz w:val="24"/>
                  <w:szCs w:val="24"/>
                  <w:u w:val="none"/>
                  <w:lang w:val="ru-RU"/>
                </w:rPr>
                <w:t>ДДХ 1.4/21-1</w:t>
              </w:r>
            </w:hyperlink>
          </w:p>
        </w:tc>
        <w:tc>
          <w:tcPr>
            <w:tcW w:w="4536" w:type="dxa"/>
            <w:tcBorders>
              <w:top w:val="single" w:sz="4" w:space="0" w:color="auto"/>
              <w:left w:val="single" w:sz="4" w:space="0" w:color="auto"/>
              <w:bottom w:val="single" w:sz="4" w:space="0" w:color="auto"/>
              <w:right w:val="single" w:sz="4" w:space="0" w:color="auto"/>
            </w:tcBorders>
            <w:vAlign w:val="center"/>
          </w:tcPr>
          <w:p w:rsidR="00D4628D" w:rsidRDefault="00D4628D">
            <w:pPr>
              <w:tabs>
                <w:tab w:val="left" w:pos="7395"/>
              </w:tabs>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Отримання </w:t>
            </w:r>
            <w:hyperlink r:id="rId74" w:history="1">
              <w:r>
                <w:rPr>
                  <w:rStyle w:val="a3"/>
                  <w:color w:val="000000"/>
                  <w:sz w:val="24"/>
                  <w:szCs w:val="24"/>
                  <w:u w:val="none"/>
                  <w:lang w:val="ru-RU"/>
                </w:rPr>
                <w:t xml:space="preserve">спеціального дозволу – лісорубного квитка на заготівлю деревини </w:t>
              </w:r>
              <w:proofErr w:type="gramStart"/>
              <w:r>
                <w:rPr>
                  <w:rStyle w:val="a3"/>
                  <w:color w:val="000000"/>
                  <w:sz w:val="24"/>
                  <w:szCs w:val="24"/>
                  <w:u w:val="none"/>
                  <w:lang w:val="ru-RU"/>
                </w:rPr>
                <w:t>п</w:t>
              </w:r>
              <w:proofErr w:type="gramEnd"/>
              <w:r>
                <w:rPr>
                  <w:rStyle w:val="a3"/>
                  <w:color w:val="000000"/>
                  <w:sz w:val="24"/>
                  <w:szCs w:val="24"/>
                  <w:u w:val="none"/>
                  <w:lang w:val="ru-RU"/>
                </w:rPr>
                <w:t>ід час проведення рубок головного користува</w:t>
              </w:r>
            </w:hyperlink>
            <w:r>
              <w:rPr>
                <w:rFonts w:ascii="Times New Roman" w:hAnsi="Times New Roman"/>
                <w:color w:val="000000"/>
                <w:sz w:val="24"/>
                <w:szCs w:val="24"/>
                <w:lang w:val="ru-RU"/>
              </w:rPr>
              <w:t>ння</w:t>
            </w:r>
          </w:p>
          <w:p w:rsidR="00D4628D" w:rsidRDefault="00D4628D">
            <w:pPr>
              <w:tabs>
                <w:tab w:val="left" w:pos="7395"/>
              </w:tabs>
              <w:spacing w:after="0" w:line="240" w:lineRule="auto"/>
              <w:rPr>
                <w:rFonts w:ascii="Times New Roman" w:hAnsi="Times New Roman"/>
                <w:color w:val="000000"/>
                <w:sz w:val="24"/>
                <w:szCs w:val="24"/>
                <w:lang w:val="ru-RU"/>
              </w:rPr>
            </w:pPr>
          </w:p>
          <w:p w:rsidR="00D4628D" w:rsidRDefault="00D4628D">
            <w:pPr>
              <w:tabs>
                <w:tab w:val="left" w:pos="7395"/>
              </w:tabs>
              <w:spacing w:after="0" w:line="240" w:lineRule="auto"/>
              <w:rPr>
                <w:rFonts w:ascii="Times New Roman" w:hAnsi="Times New Roman"/>
                <w:color w:val="000000"/>
                <w:sz w:val="24"/>
                <w:szCs w:val="24"/>
                <w:lang w:val="ru-RU"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color w:val="000000"/>
                <w:sz w:val="24"/>
                <w:szCs w:val="24"/>
                <w:lang w:val="ru-RU" w:eastAsia="en-US"/>
              </w:rPr>
            </w:pPr>
            <w:hyperlink r:id="rId75" w:tgtFrame="_blank" w:history="1">
              <w:r>
                <w:rPr>
                  <w:rStyle w:val="a3"/>
                  <w:color w:val="000000"/>
                  <w:sz w:val="24"/>
                  <w:szCs w:val="24"/>
                  <w:u w:val="none"/>
                  <w:lang w:val="ru-RU"/>
                </w:rPr>
                <w:t>Тернопільське обласне управління лісового та мисливського господарства</w:t>
              </w:r>
            </w:hyperlink>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1.4/24-1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Видача дозволу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спеціальне водокористування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Сектор у Тернопільській області Державного  агентства водних ресу</w:t>
            </w:r>
            <w:proofErr w:type="gramStart"/>
            <w:r>
              <w:rPr>
                <w:rFonts w:ascii="Times New Roman" w:hAnsi="Times New Roman"/>
                <w:sz w:val="24"/>
                <w:szCs w:val="24"/>
                <w:lang w:val="ru-RU"/>
              </w:rPr>
              <w:t>рсів Укра</w:t>
            </w:r>
            <w:proofErr w:type="gramEnd"/>
            <w:r>
              <w:rPr>
                <w:rFonts w:ascii="Times New Roman" w:hAnsi="Times New Roman"/>
                <w:sz w:val="24"/>
                <w:szCs w:val="24"/>
                <w:lang w:val="ru-RU"/>
              </w:rPr>
              <w:t>їни</w:t>
            </w: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1.4/24-2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Анулювання дозволу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спеціальне водокористування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1.4/25-1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Видача  дозволу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спеціальне використання водних біоресурсів у рибогосподарських водних об’єктах (їх частинах)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Управління Державного агентства рибного господарства у Тернопільській </w:t>
            </w:r>
            <w:r>
              <w:rPr>
                <w:rFonts w:ascii="Times New Roman" w:hAnsi="Times New Roman"/>
                <w:sz w:val="24"/>
                <w:szCs w:val="24"/>
                <w:lang w:val="ru-RU"/>
              </w:rPr>
              <w:lastRenderedPageBreak/>
              <w:t>області</w:t>
            </w: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1.4/25-2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Переоформлення дозволу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спеціальне використання водних біоресурсів у рибогосподарських водних об’єктах (їх частинах)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 1.4/25-3</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Анулювання дозволу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спеціальне використання водних біоресурсів у рибогосподарських водних об’єктах (їх частинах)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w:t>
            </w:r>
            <w:proofErr w:type="gramStart"/>
            <w:r>
              <w:rPr>
                <w:rFonts w:ascii="Times New Roman" w:hAnsi="Times New Roman"/>
                <w:sz w:val="24"/>
                <w:szCs w:val="24"/>
                <w:lang w:val="ru-RU"/>
              </w:rPr>
              <w:t>1</w:t>
            </w:r>
            <w:proofErr w:type="gramEnd"/>
            <w:r>
              <w:rPr>
                <w:rFonts w:ascii="Times New Roman" w:hAnsi="Times New Roman"/>
                <w:sz w:val="24"/>
                <w:szCs w:val="24"/>
                <w:lang w:val="ru-RU"/>
              </w:rPr>
              <w:t>.4/25-4</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Видача </w:t>
            </w:r>
            <w:proofErr w:type="gramStart"/>
            <w:r>
              <w:rPr>
                <w:rFonts w:ascii="Times New Roman" w:hAnsi="Times New Roman"/>
                <w:sz w:val="24"/>
                <w:szCs w:val="24"/>
                <w:lang w:val="ru-RU"/>
              </w:rPr>
              <w:t>п</w:t>
            </w:r>
            <w:proofErr w:type="gramEnd"/>
            <w:r>
              <w:rPr>
                <w:rFonts w:ascii="Times New Roman" w:hAnsi="Times New Roman"/>
                <w:sz w:val="24"/>
                <w:szCs w:val="24"/>
                <w:lang w:val="ru-RU"/>
              </w:rPr>
              <w:t>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w:t>
            </w:r>
            <w:proofErr w:type="gramStart"/>
            <w:r>
              <w:rPr>
                <w:rFonts w:ascii="Times New Roman" w:hAnsi="Times New Roman"/>
                <w:sz w:val="24"/>
                <w:szCs w:val="24"/>
                <w:lang w:val="ru-RU"/>
              </w:rPr>
              <w:t>1</w:t>
            </w:r>
            <w:proofErr w:type="gramEnd"/>
            <w:r>
              <w:rPr>
                <w:rFonts w:ascii="Times New Roman" w:hAnsi="Times New Roman"/>
                <w:sz w:val="24"/>
                <w:szCs w:val="24"/>
                <w:lang w:val="ru-RU"/>
              </w:rPr>
              <w:t>.4/25-5</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Переоформлення </w:t>
            </w:r>
            <w:proofErr w:type="gramStart"/>
            <w:r>
              <w:rPr>
                <w:rFonts w:ascii="Times New Roman" w:hAnsi="Times New Roman"/>
                <w:sz w:val="24"/>
                <w:szCs w:val="24"/>
                <w:lang w:val="ru-RU"/>
              </w:rPr>
              <w:t>п</w:t>
            </w:r>
            <w:proofErr w:type="gramEnd"/>
            <w:r>
              <w:rPr>
                <w:rFonts w:ascii="Times New Roman" w:hAnsi="Times New Roman"/>
                <w:sz w:val="24"/>
                <w:szCs w:val="24"/>
                <w:lang w:val="ru-RU"/>
              </w:rPr>
              <w:t>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w:t>
            </w:r>
            <w:proofErr w:type="gramStart"/>
            <w:r>
              <w:rPr>
                <w:rFonts w:ascii="Times New Roman" w:hAnsi="Times New Roman"/>
                <w:sz w:val="24"/>
                <w:szCs w:val="24"/>
                <w:lang w:val="ru-RU"/>
              </w:rPr>
              <w:t>1</w:t>
            </w:r>
            <w:proofErr w:type="gramEnd"/>
            <w:r>
              <w:rPr>
                <w:rFonts w:ascii="Times New Roman" w:hAnsi="Times New Roman"/>
                <w:sz w:val="24"/>
                <w:szCs w:val="24"/>
                <w:lang w:val="ru-RU"/>
              </w:rPr>
              <w:t>.4/25-6</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Анулювання </w:t>
            </w:r>
            <w:proofErr w:type="gramStart"/>
            <w:r>
              <w:rPr>
                <w:rFonts w:ascii="Times New Roman" w:hAnsi="Times New Roman"/>
                <w:sz w:val="24"/>
                <w:szCs w:val="24"/>
                <w:lang w:val="ru-RU"/>
              </w:rPr>
              <w:t>п</w:t>
            </w:r>
            <w:proofErr w:type="gramEnd"/>
            <w:r>
              <w:rPr>
                <w:rFonts w:ascii="Times New Roman" w:hAnsi="Times New Roman"/>
                <w:sz w:val="24"/>
                <w:szCs w:val="24"/>
                <w:lang w:val="ru-RU"/>
              </w:rPr>
              <w:t>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w:t>
            </w:r>
            <w:proofErr w:type="gramStart"/>
            <w:r>
              <w:rPr>
                <w:rFonts w:ascii="Times New Roman" w:hAnsi="Times New Roman"/>
                <w:sz w:val="24"/>
                <w:szCs w:val="24"/>
                <w:lang w:val="ru-RU"/>
              </w:rPr>
              <w:t>1</w:t>
            </w:r>
            <w:proofErr w:type="gramEnd"/>
            <w:r>
              <w:rPr>
                <w:rFonts w:ascii="Times New Roman" w:hAnsi="Times New Roman"/>
                <w:sz w:val="24"/>
                <w:szCs w:val="24"/>
                <w:lang w:val="ru-RU"/>
              </w:rPr>
              <w:t>.4/25-7</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Погодження Режимів рибогосподарської експлуатації водних об’єкті</w:t>
            </w:r>
            <w:proofErr w:type="gramStart"/>
            <w:r>
              <w:rPr>
                <w:rFonts w:ascii="Times New Roman" w:hAnsi="Times New Roman"/>
                <w:sz w:val="24"/>
                <w:szCs w:val="24"/>
                <w:lang w:val="ru-RU"/>
              </w:rPr>
              <w:t>в</w:t>
            </w:r>
            <w:proofErr w:type="gramEnd"/>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851"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2"/>
              </w:numPr>
              <w:tabs>
                <w:tab w:val="left" w:pos="7395"/>
              </w:tabs>
              <w:spacing w:after="0" w:line="240" w:lineRule="auto"/>
              <w:ind w:left="0" w:firstLine="0"/>
              <w:rPr>
                <w:rFonts w:ascii="Times New Roman" w:hAnsi="Times New Roman"/>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ДДХ</w:t>
            </w:r>
            <w:proofErr w:type="gramStart"/>
            <w:r>
              <w:rPr>
                <w:rFonts w:ascii="Times New Roman" w:hAnsi="Times New Roman"/>
                <w:sz w:val="24"/>
                <w:szCs w:val="24"/>
                <w:lang w:val="ru-RU"/>
              </w:rPr>
              <w:t>1</w:t>
            </w:r>
            <w:proofErr w:type="gramEnd"/>
            <w:r>
              <w:rPr>
                <w:rFonts w:ascii="Times New Roman" w:hAnsi="Times New Roman"/>
                <w:sz w:val="24"/>
                <w:szCs w:val="24"/>
                <w:lang w:val="ru-RU"/>
              </w:rPr>
              <w:t>.4/25-8</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tabs>
                <w:tab w:val="left" w:pos="7395"/>
              </w:tabs>
              <w:spacing w:after="0" w:line="240" w:lineRule="auto"/>
              <w:rPr>
                <w:rFonts w:ascii="Times New Roman" w:hAnsi="Times New Roman"/>
                <w:sz w:val="24"/>
                <w:szCs w:val="24"/>
                <w:lang w:val="ru-RU" w:eastAsia="en-US"/>
              </w:rPr>
            </w:pPr>
            <w:r>
              <w:rPr>
                <w:rFonts w:ascii="Times New Roman" w:hAnsi="Times New Roman"/>
                <w:sz w:val="24"/>
                <w:szCs w:val="24"/>
                <w:lang w:val="ru-RU"/>
              </w:rPr>
              <w:t xml:space="preserve">Погодження змін і доповнень </w:t>
            </w:r>
            <w:proofErr w:type="gramStart"/>
            <w:r>
              <w:rPr>
                <w:rFonts w:ascii="Times New Roman" w:hAnsi="Times New Roman"/>
                <w:sz w:val="24"/>
                <w:szCs w:val="24"/>
                <w:lang w:val="ru-RU"/>
              </w:rPr>
              <w:t>до</w:t>
            </w:r>
            <w:proofErr w:type="gramEnd"/>
            <w:r>
              <w:rPr>
                <w:rFonts w:ascii="Times New Roman" w:hAnsi="Times New Roman"/>
                <w:sz w:val="24"/>
                <w:szCs w:val="24"/>
                <w:lang w:val="ru-RU"/>
              </w:rPr>
              <w:t xml:space="preserve"> Режимів рибогосподарської експлуатації водних об’єктів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bl>
    <w:p w:rsidR="00D4628D" w:rsidRDefault="00D4628D" w:rsidP="00D4628D">
      <w:pPr>
        <w:tabs>
          <w:tab w:val="left" w:pos="7395"/>
        </w:tabs>
        <w:rPr>
          <w:rFonts w:ascii="Times New Roman" w:hAnsi="Times New Roman"/>
          <w:sz w:val="24"/>
          <w:szCs w:val="24"/>
          <w:lang w:eastAsia="en-US"/>
        </w:rPr>
      </w:pPr>
    </w:p>
    <w:p w:rsidR="00D4628D" w:rsidRDefault="00D4628D" w:rsidP="00D4628D">
      <w:pPr>
        <w:tabs>
          <w:tab w:val="left" w:pos="7395"/>
        </w:tabs>
        <w:rPr>
          <w:rFonts w:ascii="Times New Roman" w:hAnsi="Times New Roman"/>
          <w:sz w:val="24"/>
          <w:szCs w:val="24"/>
        </w:rPr>
      </w:pPr>
    </w:p>
    <w:p w:rsidR="00D4628D" w:rsidRDefault="00D4628D" w:rsidP="00D4628D">
      <w:pPr>
        <w:tabs>
          <w:tab w:val="left" w:pos="2130"/>
          <w:tab w:val="left" w:pos="5970"/>
        </w:tabs>
        <w:ind w:left="-540"/>
        <w:rPr>
          <w:rFonts w:ascii="Times New Roman" w:hAnsi="Times New Roman"/>
          <w:sz w:val="24"/>
          <w:szCs w:val="24"/>
        </w:rPr>
      </w:pPr>
      <w:r>
        <w:rPr>
          <w:rFonts w:ascii="Times New Roman" w:hAnsi="Times New Roman"/>
          <w:sz w:val="24"/>
          <w:szCs w:val="24"/>
        </w:rPr>
        <w:t xml:space="preserve">          Міський голова </w:t>
      </w:r>
      <w:r>
        <w:rPr>
          <w:rFonts w:ascii="Times New Roman" w:hAnsi="Times New Roman"/>
          <w:sz w:val="24"/>
          <w:szCs w:val="24"/>
        </w:rPr>
        <w:tab/>
        <w:t xml:space="preserve">                                                                          С.В. Надал</w:t>
      </w:r>
    </w:p>
    <w:p w:rsidR="00D4628D" w:rsidRDefault="00D4628D" w:rsidP="00D4628D">
      <w:pPr>
        <w:rPr>
          <w:rFonts w:ascii="Times New Roman" w:hAnsi="Times New Roman"/>
        </w:rPr>
      </w:pPr>
    </w:p>
    <w:p w:rsidR="00D4628D" w:rsidRDefault="00D4628D" w:rsidP="00D4628D">
      <w:pPr>
        <w:rPr>
          <w:rFonts w:ascii="Times New Roman" w:hAnsi="Times New Roman"/>
        </w:rPr>
      </w:pPr>
    </w:p>
    <w:p w:rsidR="00D4628D" w:rsidRDefault="00D4628D" w:rsidP="00D4628D">
      <w:pPr>
        <w:rPr>
          <w:rFonts w:ascii="Times New Roman" w:hAnsi="Times New Roman"/>
        </w:rPr>
      </w:pPr>
    </w:p>
    <w:p w:rsidR="00D4628D" w:rsidRDefault="00D4628D" w:rsidP="00D4628D">
      <w:pPr>
        <w:rPr>
          <w:rFonts w:ascii="Times New Roman" w:hAnsi="Times New Roman"/>
        </w:rPr>
      </w:pPr>
    </w:p>
    <w:p w:rsidR="00D4628D" w:rsidRDefault="00D4628D" w:rsidP="00D4628D">
      <w:pPr>
        <w:pStyle w:val="ac"/>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w:t>
      </w:r>
    </w:p>
    <w:p w:rsidR="00D4628D" w:rsidRDefault="00D4628D" w:rsidP="00D4628D">
      <w:pPr>
        <w:pStyle w:val="ac"/>
        <w:outlineLvl w:val="0"/>
        <w:rPr>
          <w:rFonts w:ascii="Times New Roman" w:hAnsi="Times New Roman" w:cs="Times New Roman"/>
          <w:sz w:val="24"/>
          <w:szCs w:val="24"/>
        </w:rPr>
      </w:pPr>
      <w:r>
        <w:rPr>
          <w:rFonts w:ascii="Times New Roman" w:hAnsi="Times New Roman" w:cs="Times New Roman"/>
          <w:sz w:val="24"/>
          <w:szCs w:val="24"/>
        </w:rPr>
        <w:t xml:space="preserve">                                                                                            Додаток 3         </w:t>
      </w:r>
    </w:p>
    <w:p w:rsidR="00D4628D" w:rsidRDefault="00D4628D" w:rsidP="00D4628D">
      <w:pPr>
        <w:pStyle w:val="ac"/>
        <w:rPr>
          <w:rFonts w:ascii="Times New Roman" w:hAnsi="Times New Roman" w:cs="Times New Roman"/>
          <w:sz w:val="24"/>
          <w:szCs w:val="24"/>
        </w:rPr>
      </w:pPr>
      <w:r>
        <w:rPr>
          <w:rFonts w:ascii="Times New Roman" w:hAnsi="Times New Roman" w:cs="Times New Roman"/>
          <w:sz w:val="24"/>
          <w:szCs w:val="24"/>
        </w:rPr>
        <w:t xml:space="preserve">                                                                                            до рішення виконавчого  комітету </w:t>
      </w:r>
    </w:p>
    <w:p w:rsidR="00D4628D" w:rsidRDefault="00D4628D" w:rsidP="00D4628D">
      <w:pPr>
        <w:pStyle w:val="ac"/>
        <w:rPr>
          <w:rFonts w:ascii="Times New Roman" w:hAnsi="Times New Roman" w:cs="Times New Roman"/>
          <w:sz w:val="24"/>
          <w:szCs w:val="24"/>
        </w:rPr>
      </w:pPr>
      <w:r>
        <w:rPr>
          <w:rFonts w:ascii="Times New Roman" w:hAnsi="Times New Roman" w:cs="Times New Roman"/>
          <w:sz w:val="24"/>
          <w:szCs w:val="24"/>
        </w:rPr>
        <w:t xml:space="preserve">                                                                                        міської ради   </w:t>
      </w:r>
      <w:r>
        <w:rPr>
          <w:rFonts w:ascii="Times New Roman" w:hAnsi="Times New Roman"/>
          <w:sz w:val="24"/>
          <w:szCs w:val="24"/>
        </w:rPr>
        <w:t>від 13.02.2020р. №104</w:t>
      </w:r>
    </w:p>
    <w:p w:rsidR="00D4628D" w:rsidRDefault="00D4628D" w:rsidP="00D4628D">
      <w:pPr>
        <w:tabs>
          <w:tab w:val="left" w:pos="6255"/>
        </w:tabs>
        <w:rPr>
          <w:rFonts w:ascii="Times New Roman" w:hAnsi="Times New Roman" w:cs="Times New Roman"/>
          <w:sz w:val="24"/>
          <w:szCs w:val="24"/>
        </w:rPr>
      </w:pPr>
      <w:r>
        <w:rPr>
          <w:rFonts w:ascii="Times New Roman" w:hAnsi="Times New Roman"/>
          <w:sz w:val="24"/>
          <w:szCs w:val="24"/>
        </w:rPr>
        <w:tab/>
        <w:t xml:space="preserve"> </w:t>
      </w:r>
    </w:p>
    <w:p w:rsidR="00D4628D" w:rsidRDefault="00D4628D" w:rsidP="00D4628D">
      <w:pPr>
        <w:tabs>
          <w:tab w:val="left" w:pos="6255"/>
        </w:tabs>
        <w:jc w:val="center"/>
        <w:outlineLvl w:val="0"/>
        <w:rPr>
          <w:rFonts w:ascii="Times New Roman" w:hAnsi="Times New Roman"/>
          <w:b/>
          <w:sz w:val="24"/>
          <w:szCs w:val="24"/>
        </w:rPr>
      </w:pPr>
      <w:r>
        <w:rPr>
          <w:rFonts w:ascii="Times New Roman" w:hAnsi="Times New Roman"/>
          <w:b/>
          <w:sz w:val="24"/>
          <w:szCs w:val="24"/>
        </w:rPr>
        <w:t>РЕЄСТР</w:t>
      </w:r>
    </w:p>
    <w:p w:rsidR="00D4628D" w:rsidRDefault="00D4628D" w:rsidP="00D4628D">
      <w:pPr>
        <w:pStyle w:val="ac"/>
        <w:jc w:val="center"/>
        <w:rPr>
          <w:rFonts w:ascii="Times New Roman" w:hAnsi="Times New Roman" w:cs="Times New Roman"/>
          <w:b/>
          <w:sz w:val="24"/>
          <w:szCs w:val="24"/>
        </w:rPr>
      </w:pPr>
      <w:r>
        <w:rPr>
          <w:rFonts w:ascii="Times New Roman" w:hAnsi="Times New Roman" w:cs="Times New Roman"/>
          <w:b/>
          <w:sz w:val="24"/>
          <w:szCs w:val="24"/>
        </w:rPr>
        <w:t>адміністративних послуг територіальних  органів</w:t>
      </w:r>
    </w:p>
    <w:p w:rsidR="00D4628D" w:rsidRDefault="00D4628D" w:rsidP="00D4628D">
      <w:pPr>
        <w:pStyle w:val="ac"/>
        <w:jc w:val="center"/>
        <w:rPr>
          <w:rFonts w:ascii="Times New Roman" w:hAnsi="Times New Roman" w:cs="Times New Roman"/>
          <w:b/>
          <w:sz w:val="24"/>
          <w:szCs w:val="24"/>
        </w:rPr>
      </w:pPr>
      <w:r>
        <w:rPr>
          <w:rFonts w:ascii="Times New Roman" w:hAnsi="Times New Roman" w:cs="Times New Roman"/>
          <w:b/>
          <w:sz w:val="24"/>
          <w:szCs w:val="24"/>
        </w:rPr>
        <w:t>центральних органів виконавчої влади, що надаються через Центр надання адміністративних послуг у місті Тернополі</w:t>
      </w:r>
    </w:p>
    <w:p w:rsidR="00D4628D" w:rsidRDefault="00D4628D" w:rsidP="00D4628D">
      <w:pPr>
        <w:pStyle w:val="ac"/>
        <w:jc w:val="center"/>
        <w:rPr>
          <w:rFonts w:ascii="Times New Roman" w:hAnsi="Times New Roman" w:cs="Times New Roman"/>
          <w:b/>
          <w:sz w:val="24"/>
          <w:szCs w:val="24"/>
        </w:rPr>
      </w:pPr>
    </w:p>
    <w:tbl>
      <w:tblPr>
        <w:tblW w:w="9660" w:type="dxa"/>
        <w:tblInd w:w="-4" w:type="dxa"/>
        <w:tblLayout w:type="fixed"/>
        <w:tblLook w:val="00A0"/>
      </w:tblPr>
      <w:tblGrid>
        <w:gridCol w:w="1008"/>
        <w:gridCol w:w="1656"/>
        <w:gridCol w:w="40"/>
        <w:gridCol w:w="4828"/>
        <w:gridCol w:w="2128"/>
      </w:tblGrid>
      <w:tr w:rsidR="00D4628D" w:rsidTr="00D4628D">
        <w:trPr>
          <w:trHeight w:val="187"/>
        </w:trPr>
        <w:tc>
          <w:tcPr>
            <w:tcW w:w="1008" w:type="dxa"/>
            <w:tcBorders>
              <w:top w:val="single" w:sz="4" w:space="0" w:color="000000"/>
              <w:left w:val="single" w:sz="4" w:space="0" w:color="000000"/>
              <w:bottom w:val="single" w:sz="4" w:space="0" w:color="000000"/>
              <w:right w:val="nil"/>
            </w:tcBorders>
            <w:vAlign w:val="center"/>
            <w:hideMark/>
          </w:tcPr>
          <w:p w:rsidR="00D4628D" w:rsidRDefault="00D4628D">
            <w:pPr>
              <w:spacing w:after="160" w:line="256" w:lineRule="auto"/>
              <w:jc w:val="center"/>
              <w:rPr>
                <w:rFonts w:ascii="Times New Roman" w:hAnsi="Times New Roman"/>
                <w:sz w:val="24"/>
                <w:szCs w:val="24"/>
                <w:lang w:val="ru-RU" w:eastAsia="en-US"/>
              </w:rPr>
            </w:pPr>
            <w:r>
              <w:rPr>
                <w:rFonts w:ascii="Times New Roman" w:hAnsi="Times New Roman"/>
                <w:sz w:val="24"/>
                <w:szCs w:val="24"/>
                <w:lang w:val="ru-RU"/>
              </w:rPr>
              <w:t>№з/</w:t>
            </w:r>
            <w:proofErr w:type="gramStart"/>
            <w:r>
              <w:rPr>
                <w:rFonts w:ascii="Times New Roman" w:hAnsi="Times New Roman"/>
                <w:sz w:val="24"/>
                <w:szCs w:val="24"/>
                <w:lang w:val="ru-RU"/>
              </w:rPr>
              <w:t>п</w:t>
            </w:r>
            <w:proofErr w:type="gramEnd"/>
          </w:p>
        </w:tc>
        <w:tc>
          <w:tcPr>
            <w:tcW w:w="1696" w:type="dxa"/>
            <w:gridSpan w:val="2"/>
            <w:tcBorders>
              <w:top w:val="single" w:sz="4" w:space="0" w:color="000000"/>
              <w:left w:val="single" w:sz="4" w:space="0" w:color="000000"/>
              <w:bottom w:val="single" w:sz="4" w:space="0" w:color="000000"/>
              <w:right w:val="nil"/>
            </w:tcBorders>
            <w:vAlign w:val="center"/>
            <w:hideMark/>
          </w:tcPr>
          <w:p w:rsidR="00D4628D" w:rsidRDefault="00D4628D">
            <w:pPr>
              <w:jc w:val="center"/>
              <w:rPr>
                <w:rFonts w:ascii="Times New Roman" w:hAnsi="Times New Roman"/>
                <w:sz w:val="24"/>
                <w:szCs w:val="24"/>
                <w:lang w:val="ru-RU" w:eastAsia="en-US"/>
              </w:rPr>
            </w:pPr>
            <w:r>
              <w:rPr>
                <w:rFonts w:ascii="Times New Roman" w:hAnsi="Times New Roman"/>
                <w:sz w:val="24"/>
                <w:szCs w:val="24"/>
                <w:lang w:val="ru-RU"/>
              </w:rPr>
              <w:t>Шифр</w:t>
            </w:r>
          </w:p>
          <w:p w:rsidR="00D4628D" w:rsidRDefault="00D4628D">
            <w:pPr>
              <w:spacing w:after="160" w:line="256" w:lineRule="auto"/>
              <w:jc w:val="center"/>
              <w:rPr>
                <w:rFonts w:ascii="Times New Roman" w:hAnsi="Times New Roman"/>
                <w:sz w:val="24"/>
                <w:szCs w:val="24"/>
                <w:lang w:val="ru-RU" w:eastAsia="en-US"/>
              </w:rPr>
            </w:pPr>
            <w:r>
              <w:rPr>
                <w:rFonts w:ascii="Times New Roman" w:hAnsi="Times New Roman"/>
                <w:sz w:val="24"/>
                <w:szCs w:val="24"/>
                <w:lang w:val="ru-RU"/>
              </w:rPr>
              <w:t>послуги</w:t>
            </w:r>
          </w:p>
        </w:tc>
        <w:tc>
          <w:tcPr>
            <w:tcW w:w="4828" w:type="dxa"/>
            <w:tcBorders>
              <w:top w:val="single" w:sz="4" w:space="0" w:color="000000"/>
              <w:left w:val="single" w:sz="4" w:space="0" w:color="000000"/>
              <w:bottom w:val="single" w:sz="4" w:space="0" w:color="000000"/>
              <w:right w:val="nil"/>
            </w:tcBorders>
            <w:vAlign w:val="center"/>
            <w:hideMark/>
          </w:tcPr>
          <w:p w:rsidR="00D4628D" w:rsidRDefault="00D4628D">
            <w:pPr>
              <w:spacing w:after="160" w:line="256" w:lineRule="auto"/>
              <w:jc w:val="center"/>
              <w:rPr>
                <w:rFonts w:ascii="Times New Roman" w:hAnsi="Times New Roman"/>
                <w:sz w:val="24"/>
                <w:szCs w:val="24"/>
                <w:lang w:val="ru-RU" w:eastAsia="en-US"/>
              </w:rPr>
            </w:pPr>
            <w:r>
              <w:rPr>
                <w:rFonts w:ascii="Times New Roman" w:hAnsi="Times New Roman"/>
                <w:sz w:val="24"/>
                <w:szCs w:val="24"/>
                <w:lang w:val="ru-RU"/>
              </w:rPr>
              <w:t>Назва адміністративної послуги</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D4628D" w:rsidRDefault="00D4628D">
            <w:pPr>
              <w:spacing w:after="160" w:line="256" w:lineRule="auto"/>
              <w:jc w:val="center"/>
              <w:rPr>
                <w:rFonts w:ascii="Times New Roman" w:hAnsi="Times New Roman"/>
                <w:sz w:val="24"/>
                <w:szCs w:val="24"/>
                <w:lang w:val="ru-RU" w:eastAsia="en-US"/>
              </w:rPr>
            </w:pPr>
            <w:r>
              <w:rPr>
                <w:rFonts w:ascii="Times New Roman" w:hAnsi="Times New Roman"/>
                <w:sz w:val="24"/>
                <w:szCs w:val="24"/>
                <w:lang w:val="ru-RU"/>
              </w:rPr>
              <w:t>Суб’єкт надання адміністративної послуги</w:t>
            </w:r>
          </w:p>
        </w:tc>
      </w:tr>
      <w:tr w:rsidR="00D4628D" w:rsidTr="00D4628D">
        <w:tc>
          <w:tcPr>
            <w:tcW w:w="1008" w:type="dxa"/>
            <w:tcBorders>
              <w:top w:val="single" w:sz="4" w:space="0" w:color="000000"/>
              <w:left w:val="single" w:sz="4" w:space="0" w:color="000000"/>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96" w:type="dxa"/>
            <w:gridSpan w:val="2"/>
            <w:tcBorders>
              <w:top w:val="single" w:sz="4" w:space="0" w:color="000000"/>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ААБК-04-03</w:t>
            </w:r>
          </w:p>
        </w:tc>
        <w:tc>
          <w:tcPr>
            <w:tcW w:w="4828" w:type="dxa"/>
            <w:tcBorders>
              <w:top w:val="single" w:sz="4" w:space="0" w:color="000000"/>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Реєстрація </w:t>
            </w:r>
            <w:hyperlink r:id="rId76" w:history="1">
              <w:r>
                <w:rPr>
                  <w:rStyle w:val="a3"/>
                  <w:color w:val="000000"/>
                  <w:sz w:val="24"/>
                  <w:szCs w:val="24"/>
                  <w:u w:val="none"/>
                  <w:lang w:val="ru-RU"/>
                </w:rPr>
                <w:t>декларації про готовність об’єкта до експлуатації</w:t>
              </w:r>
            </w:hyperlink>
            <w:r>
              <w:rPr>
                <w:lang w:val="ru-RU"/>
              </w:rPr>
              <w:t xml:space="preserve"> </w:t>
            </w:r>
            <w:r>
              <w:rPr>
                <w:rFonts w:ascii="Times New Roman" w:hAnsi="Times New Roman"/>
                <w:sz w:val="24"/>
                <w:szCs w:val="24"/>
                <w:lang w:val="ru-RU"/>
              </w:rPr>
              <w:t xml:space="preserve">(щодо об’єктів, будівництво яких здійснено на </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ідставі будівельного паспорта, об’єктів, що за класом наслідків (відповідальності) належать до об’єктів з незначними наслідками (СС1), самочинно збудованого об’єкта, на яке визнано право власності за рішенням суду) </w:t>
            </w:r>
          </w:p>
        </w:tc>
        <w:tc>
          <w:tcPr>
            <w:tcW w:w="2128" w:type="dxa"/>
            <w:vMerge w:val="restart"/>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160" w:line="256" w:lineRule="auto"/>
              <w:rPr>
                <w:rFonts w:ascii="Times New Roman" w:hAnsi="Times New Roman"/>
                <w:color w:val="000000"/>
                <w:sz w:val="24"/>
                <w:szCs w:val="24"/>
                <w:lang w:val="ru-RU" w:eastAsia="en-US"/>
              </w:rPr>
            </w:pPr>
            <w:hyperlink r:id="rId77" w:tgtFrame="_blank" w:history="1">
              <w:r>
                <w:rPr>
                  <w:rStyle w:val="a3"/>
                  <w:color w:val="000000"/>
                  <w:sz w:val="24"/>
                  <w:szCs w:val="24"/>
                  <w:u w:val="none"/>
                  <w:lang w:val="ru-RU"/>
                </w:rPr>
                <w:t xml:space="preserve">Управління Державної </w:t>
              </w:r>
              <w:proofErr w:type="gramStart"/>
              <w:r>
                <w:rPr>
                  <w:rStyle w:val="a3"/>
                  <w:color w:val="000000"/>
                  <w:sz w:val="24"/>
                  <w:szCs w:val="24"/>
                  <w:u w:val="none"/>
                  <w:lang w:val="ru-RU"/>
                </w:rPr>
                <w:t>арх</w:t>
              </w:r>
              <w:proofErr w:type="gramEnd"/>
              <w:r>
                <w:rPr>
                  <w:rStyle w:val="a3"/>
                  <w:color w:val="000000"/>
                  <w:sz w:val="24"/>
                  <w:szCs w:val="24"/>
                  <w:u w:val="none"/>
                  <w:lang w:val="ru-RU"/>
                </w:rPr>
                <w:t>ітектурно-будівельної інспекції у Тернопільській області</w:t>
              </w:r>
            </w:hyperlink>
          </w:p>
        </w:tc>
      </w:tr>
      <w:tr w:rsidR="00D4628D" w:rsidTr="00D4628D">
        <w:trPr>
          <w:trHeight w:val="3953"/>
        </w:trPr>
        <w:tc>
          <w:tcPr>
            <w:tcW w:w="1008" w:type="dxa"/>
            <w:tcBorders>
              <w:top w:val="nil"/>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96" w:type="dxa"/>
            <w:gridSpan w:val="2"/>
            <w:tcBorders>
              <w:top w:val="nil"/>
              <w:left w:val="single" w:sz="4" w:space="0" w:color="000000"/>
              <w:bottom w:val="single" w:sz="4" w:space="0" w:color="auto"/>
              <w:right w:val="nil"/>
            </w:tcBorders>
            <w:vAlign w:val="center"/>
            <w:hideMark/>
          </w:tcPr>
          <w:p w:rsidR="00D4628D" w:rsidRDefault="00D4628D">
            <w:pPr>
              <w:spacing w:after="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ААБК-04-06</w:t>
            </w:r>
          </w:p>
        </w:tc>
        <w:tc>
          <w:tcPr>
            <w:tcW w:w="4828" w:type="dxa"/>
            <w:tcBorders>
              <w:top w:val="nil"/>
              <w:left w:val="single" w:sz="4" w:space="0" w:color="000000"/>
              <w:bottom w:val="single" w:sz="4" w:space="0" w:color="auto"/>
              <w:right w:val="nil"/>
            </w:tcBorders>
            <w:vAlign w:val="center"/>
            <w:hideMark/>
          </w:tcPr>
          <w:p w:rsidR="00D4628D" w:rsidRDefault="00D4628D">
            <w:pPr>
              <w:spacing w:after="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w:t>
            </w:r>
            <w:r>
              <w:rPr>
                <w:rFonts w:ascii="Times New Roman" w:hAnsi="Times New Roman"/>
                <w:color w:val="000000"/>
                <w:sz w:val="24"/>
                <w:szCs w:val="24"/>
                <w:lang w:val="en-US"/>
              </w:rPr>
              <w:t>III</w:t>
            </w:r>
            <w:r>
              <w:rPr>
                <w:rFonts w:ascii="Times New Roman" w:hAnsi="Times New Roman"/>
                <w:color w:val="000000"/>
                <w:sz w:val="24"/>
                <w:szCs w:val="24"/>
                <w:lang w:val="ru-RU"/>
              </w:rPr>
              <w:t xml:space="preserve"> категорії  складності (клас наслідків </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 xml:space="preserve">ідповідності)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w:t>
            </w:r>
            <w:proofErr w:type="gramStart"/>
            <w:r>
              <w:rPr>
                <w:rFonts w:ascii="Times New Roman" w:hAnsi="Times New Roman"/>
                <w:color w:val="000000"/>
                <w:sz w:val="24"/>
                <w:szCs w:val="24"/>
                <w:lang w:val="ru-RU"/>
              </w:rPr>
              <w:t>арх</w:t>
            </w:r>
            <w:proofErr w:type="gramEnd"/>
            <w:r>
              <w:rPr>
                <w:rFonts w:ascii="Times New Roman" w:hAnsi="Times New Roman"/>
                <w:color w:val="000000"/>
                <w:sz w:val="24"/>
                <w:szCs w:val="24"/>
                <w:lang w:val="ru-RU"/>
              </w:rPr>
              <w:t xml:space="preserve">ітектурно-будівельного контролю) </w:t>
            </w:r>
          </w:p>
        </w:tc>
        <w:tc>
          <w:tcPr>
            <w:tcW w:w="2128"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2416"/>
        </w:trPr>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ААБК-04-10 </w:t>
            </w:r>
          </w:p>
        </w:tc>
        <w:tc>
          <w:tcPr>
            <w:tcW w:w="4828"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сертифіката у разі прийняття в експлуатацію закінченого будівництвом об’єкта (щодо об’єктів, що за класом наслідків (відповідальності) належать до об’єктів з середніми (СС2) наслідками, а також комплексів (будов), до складу яких входять об’єкти з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 xml:space="preserve">ізними класами наслідків (відповідальності)   </w:t>
            </w:r>
          </w:p>
        </w:tc>
        <w:tc>
          <w:tcPr>
            <w:tcW w:w="2128" w:type="dxa"/>
            <w:vMerge/>
            <w:tcBorders>
              <w:top w:val="single" w:sz="4" w:space="0" w:color="000000"/>
              <w:left w:val="single" w:sz="4" w:space="0" w:color="000000"/>
              <w:bottom w:val="single" w:sz="4" w:space="0" w:color="auto"/>
              <w:right w:val="single" w:sz="4" w:space="0" w:color="000000"/>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ААБК-04-11</w:t>
            </w:r>
          </w:p>
        </w:tc>
        <w:tc>
          <w:tcPr>
            <w:tcW w:w="4828"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дозволу на виконання будівельних робіт  щодо об’єктів, які за класом наслідків (відповідальності) належать до об’єктів з середніми (СС2) наслідками, або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ідлягають оцінці впливу на довкілля відповідно до</w:t>
            </w:r>
          </w:p>
        </w:tc>
        <w:tc>
          <w:tcPr>
            <w:tcW w:w="2128" w:type="dxa"/>
            <w:tcBorders>
              <w:top w:val="single" w:sz="4" w:space="0" w:color="auto"/>
              <w:left w:val="single" w:sz="4" w:space="0" w:color="auto"/>
              <w:bottom w:val="single" w:sz="4" w:space="0" w:color="auto"/>
              <w:right w:val="single" w:sz="4" w:space="0" w:color="auto"/>
            </w:tcBorders>
            <w:vAlign w:val="center"/>
          </w:tcPr>
          <w:p w:rsidR="00D4628D" w:rsidRDefault="00D4628D">
            <w:pPr>
              <w:spacing w:after="160" w:line="256" w:lineRule="auto"/>
              <w:rPr>
                <w:rFonts w:ascii="Times New Roman" w:hAnsi="Times New Roman"/>
                <w:color w:val="000000"/>
                <w:sz w:val="24"/>
                <w:szCs w:val="24"/>
                <w:lang w:val="ru-RU" w:eastAsia="ru-RU"/>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spacing w:after="0" w:line="240" w:lineRule="auto"/>
              <w:ind w:left="360"/>
              <w:rPr>
                <w:rFonts w:ascii="Times New Roman" w:hAnsi="Times New Roman"/>
                <w:sz w:val="24"/>
                <w:szCs w:val="24"/>
                <w:lang w:val="ru-RU"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D4628D" w:rsidRDefault="00D4628D">
            <w:pPr>
              <w:spacing w:after="160" w:line="256" w:lineRule="auto"/>
              <w:rPr>
                <w:rFonts w:ascii="Times New Roman" w:hAnsi="Times New Roman"/>
                <w:color w:val="000000"/>
                <w:sz w:val="24"/>
                <w:szCs w:val="24"/>
                <w:lang w:val="ru-RU" w:eastAsia="en-US"/>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proofErr w:type="gramStart"/>
            <w:r>
              <w:rPr>
                <w:rFonts w:ascii="Times New Roman" w:hAnsi="Times New Roman"/>
                <w:color w:val="000000"/>
                <w:sz w:val="24"/>
                <w:szCs w:val="24"/>
                <w:lang w:val="ru-RU"/>
              </w:rPr>
              <w:t>Закону України «Про оцінку впливу на довкілля»)</w:t>
            </w:r>
            <w:proofErr w:type="gramEnd"/>
          </w:p>
        </w:tc>
        <w:tc>
          <w:tcPr>
            <w:tcW w:w="2128" w:type="dxa"/>
            <w:vMerge w:val="restart"/>
            <w:tcBorders>
              <w:top w:val="single" w:sz="4" w:space="0" w:color="auto"/>
              <w:left w:val="single" w:sz="4" w:space="0" w:color="auto"/>
              <w:bottom w:val="nil"/>
              <w:right w:val="single" w:sz="4" w:space="0" w:color="auto"/>
            </w:tcBorders>
            <w:vAlign w:val="center"/>
          </w:tcPr>
          <w:p w:rsidR="00D4628D" w:rsidRDefault="00D4628D">
            <w:pPr>
              <w:spacing w:after="160" w:line="256" w:lineRule="auto"/>
              <w:rPr>
                <w:rFonts w:ascii="Times New Roman" w:hAnsi="Times New Roman"/>
                <w:color w:val="000000"/>
                <w:sz w:val="24"/>
                <w:szCs w:val="24"/>
                <w:lang w:val="ru-RU" w:eastAsia="ru-RU"/>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ААБК-04-12 </w:t>
            </w:r>
          </w:p>
        </w:tc>
        <w:tc>
          <w:tcPr>
            <w:tcW w:w="4828"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w:t>
            </w:r>
            <w:proofErr w:type="gramStart"/>
            <w:r>
              <w:rPr>
                <w:rFonts w:ascii="Times New Roman" w:hAnsi="Times New Roman"/>
                <w:color w:val="000000"/>
                <w:sz w:val="24"/>
                <w:szCs w:val="24"/>
                <w:lang w:val="ru-RU"/>
              </w:rPr>
              <w:t>1</w:t>
            </w:r>
            <w:proofErr w:type="gramEnd"/>
            <w:r>
              <w:rPr>
                <w:rFonts w:ascii="Times New Roman" w:hAnsi="Times New Roman"/>
                <w:color w:val="000000"/>
                <w:sz w:val="24"/>
                <w:szCs w:val="24"/>
                <w:lang w:val="ru-RU"/>
              </w:rPr>
              <w:t xml:space="preserve">), збудовані на земельних ділянках відповідного цільового призначення без дозвільного документа на виконання будівельних робіт (а </w:t>
            </w:r>
            <w:r>
              <w:rPr>
                <w:rFonts w:ascii="Times New Roman" w:hAnsi="Times New Roman"/>
                <w:color w:val="000000"/>
                <w:sz w:val="24"/>
                <w:szCs w:val="24"/>
                <w:lang w:val="ru-RU"/>
              </w:rPr>
              <w:lastRenderedPageBreak/>
              <w:t xml:space="preserve">саме:індивідуальних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w:t>
            </w:r>
            <w:proofErr w:type="gramStart"/>
            <w:r>
              <w:rPr>
                <w:rFonts w:ascii="Times New Roman" w:hAnsi="Times New Roman"/>
                <w:color w:val="000000"/>
                <w:sz w:val="24"/>
                <w:szCs w:val="24"/>
                <w:lang w:val="ru-RU"/>
              </w:rPr>
              <w:t>у пер</w:t>
            </w:r>
            <w:proofErr w:type="gramEnd"/>
            <w:r>
              <w:rPr>
                <w:rFonts w:ascii="Times New Roman" w:hAnsi="Times New Roman"/>
                <w:color w:val="000000"/>
                <w:sz w:val="24"/>
                <w:szCs w:val="24"/>
                <w:lang w:val="ru-RU"/>
              </w:rPr>
              <w:t xml:space="preserve">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w:t>
            </w:r>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іста Тернополя.</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ru-RU"/>
              </w:rPr>
            </w:pPr>
          </w:p>
        </w:tc>
      </w:tr>
      <w:tr w:rsidR="00D4628D" w:rsidTr="00D4628D">
        <w:tc>
          <w:tcPr>
            <w:tcW w:w="1008" w:type="dxa"/>
            <w:tcBorders>
              <w:top w:val="single" w:sz="4" w:space="0" w:color="auto"/>
              <w:left w:val="single" w:sz="4" w:space="0" w:color="000000"/>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96" w:type="dxa"/>
            <w:gridSpan w:val="2"/>
            <w:tcBorders>
              <w:top w:val="single" w:sz="4" w:space="0" w:color="auto"/>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sz w:val="24"/>
                <w:szCs w:val="24"/>
                <w:lang w:val="ru-RU" w:eastAsia="en-US"/>
              </w:rPr>
            </w:pPr>
            <w:r>
              <w:rPr>
                <w:rFonts w:ascii="Times New Roman" w:hAnsi="Times New Roman"/>
                <w:sz w:val="24"/>
                <w:szCs w:val="24"/>
                <w:lang w:val="ru-RU"/>
              </w:rPr>
              <w:t>ААБК-04-13</w:t>
            </w:r>
          </w:p>
        </w:tc>
        <w:tc>
          <w:tcPr>
            <w:tcW w:w="4828" w:type="dxa"/>
            <w:tcBorders>
              <w:top w:val="single" w:sz="4" w:space="0" w:color="auto"/>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w:t>
            </w:r>
            <w:proofErr w:type="gramStart"/>
            <w:r>
              <w:rPr>
                <w:rFonts w:ascii="Times New Roman" w:hAnsi="Times New Roman"/>
                <w:color w:val="000000"/>
                <w:sz w:val="24"/>
                <w:szCs w:val="24"/>
                <w:lang w:val="ru-RU"/>
              </w:rPr>
              <w:t>1</w:t>
            </w:r>
            <w:proofErr w:type="gramEnd"/>
            <w:r>
              <w:rPr>
                <w:rFonts w:ascii="Times New Roman" w:hAnsi="Times New Roman"/>
                <w:color w:val="000000"/>
                <w:sz w:val="24"/>
                <w:szCs w:val="24"/>
                <w:lang w:val="ru-RU"/>
              </w:rPr>
              <w:t xml:space="preserve">),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w:t>
            </w:r>
            <w:proofErr w:type="gramStart"/>
            <w:r>
              <w:rPr>
                <w:rFonts w:ascii="Times New Roman" w:hAnsi="Times New Roman"/>
                <w:color w:val="000000"/>
                <w:sz w:val="24"/>
                <w:szCs w:val="24"/>
                <w:lang w:val="ru-RU"/>
              </w:rPr>
              <w:t>у пер</w:t>
            </w:r>
            <w:proofErr w:type="gramEnd"/>
            <w:r>
              <w:rPr>
                <w:rFonts w:ascii="Times New Roman" w:hAnsi="Times New Roman"/>
                <w:color w:val="000000"/>
                <w:sz w:val="24"/>
                <w:szCs w:val="24"/>
                <w:lang w:val="ru-RU"/>
              </w:rPr>
              <w:t xml:space="preserve">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w:t>
            </w:r>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іста Тернополя.</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ru-RU"/>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color w:val="000000"/>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АНСМ-09-01</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Декларація відповідності  матеріально-технічної бази суб’єкта господарювання вимогам законодавства з питань пожежної безпеки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Тернопільський міський відділ управління</w:t>
            </w:r>
            <w:proofErr w:type="gramStart"/>
            <w:r>
              <w:rPr>
                <w:rFonts w:ascii="Times New Roman" w:hAnsi="Times New Roman"/>
                <w:color w:val="000000"/>
                <w:sz w:val="24"/>
                <w:szCs w:val="24"/>
                <w:lang w:val="ru-RU"/>
              </w:rPr>
              <w:t xml:space="preserve"> Д</w:t>
            </w:r>
            <w:proofErr w:type="gramEnd"/>
            <w:r>
              <w:rPr>
                <w:rFonts w:ascii="Times New Roman" w:hAnsi="Times New Roman"/>
                <w:color w:val="000000"/>
                <w:sz w:val="24"/>
                <w:szCs w:val="24"/>
                <w:lang w:val="ru-RU"/>
              </w:rPr>
              <w:t>ержавної служби України з надзвичайних ситуацій у Тернопільській області</w:t>
            </w:r>
          </w:p>
        </w:tc>
      </w:tr>
      <w:tr w:rsidR="00D4628D" w:rsidTr="00D4628D">
        <w:tc>
          <w:tcPr>
            <w:tcW w:w="1008" w:type="dxa"/>
            <w:tcBorders>
              <w:top w:val="single" w:sz="4" w:space="0" w:color="auto"/>
              <w:left w:val="single" w:sz="4" w:space="0" w:color="000000"/>
              <w:bottom w:val="single" w:sz="4" w:space="0" w:color="000000"/>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АДГ-12-01</w:t>
            </w:r>
          </w:p>
        </w:tc>
        <w:tc>
          <w:tcPr>
            <w:tcW w:w="4868" w:type="dxa"/>
            <w:gridSpan w:val="2"/>
            <w:tcBorders>
              <w:top w:val="single" w:sz="4" w:space="0" w:color="auto"/>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Реєстрація декларації відповідності матеріально-технічної бази роботодавця вимогам законодавства з  охорони праці та промислової безпеки </w:t>
            </w:r>
          </w:p>
        </w:tc>
        <w:tc>
          <w:tcPr>
            <w:tcW w:w="2128" w:type="dxa"/>
            <w:vMerge w:val="restart"/>
            <w:tcBorders>
              <w:top w:val="single" w:sz="4" w:space="0" w:color="auto"/>
              <w:left w:val="single" w:sz="4" w:space="0" w:color="000000"/>
              <w:bottom w:val="nil"/>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Управління Держпраці у Тернопільській області</w:t>
            </w:r>
          </w:p>
        </w:tc>
      </w:tr>
      <w:tr w:rsidR="00D4628D" w:rsidTr="00D4628D">
        <w:tc>
          <w:tcPr>
            <w:tcW w:w="1008" w:type="dxa"/>
            <w:tcBorders>
              <w:top w:val="nil"/>
              <w:left w:val="single" w:sz="4" w:space="0" w:color="000000"/>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color w:val="000000"/>
                <w:sz w:val="24"/>
                <w:szCs w:val="24"/>
                <w:lang w:eastAsia="en-US"/>
              </w:rPr>
            </w:pPr>
          </w:p>
        </w:tc>
        <w:tc>
          <w:tcPr>
            <w:tcW w:w="1656" w:type="dxa"/>
            <w:tcBorders>
              <w:top w:val="nil"/>
              <w:left w:val="single" w:sz="4" w:space="0" w:color="auto"/>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АДГ-12-02</w:t>
            </w:r>
          </w:p>
        </w:tc>
        <w:tc>
          <w:tcPr>
            <w:tcW w:w="4868" w:type="dxa"/>
            <w:gridSpan w:val="2"/>
            <w:tcBorders>
              <w:top w:val="nil"/>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Відомча реєстрація (тимчасова реєстрація</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еликотоннажних та інших технологічних транспортних засобів, що не підлягають експлуатації на вулично-</w:t>
            </w:r>
            <w:r>
              <w:rPr>
                <w:rFonts w:ascii="Times New Roman" w:hAnsi="Times New Roman"/>
                <w:color w:val="000000"/>
                <w:sz w:val="24"/>
                <w:szCs w:val="24"/>
                <w:lang w:val="ru-RU"/>
              </w:rPr>
              <w:lastRenderedPageBreak/>
              <w:t xml:space="preserve">дорожній мережі загального користування </w:t>
            </w:r>
          </w:p>
        </w:tc>
        <w:tc>
          <w:tcPr>
            <w:tcW w:w="2128" w:type="dxa"/>
            <w:vMerge/>
            <w:tcBorders>
              <w:top w:val="single" w:sz="4" w:space="0" w:color="auto"/>
              <w:left w:val="single" w:sz="4" w:space="0" w:color="000000"/>
              <w:bottom w:val="nil"/>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color w:val="000000"/>
                <w:sz w:val="24"/>
                <w:szCs w:val="24"/>
                <w:lang w:eastAsia="en-US"/>
              </w:rPr>
            </w:pPr>
          </w:p>
        </w:tc>
        <w:tc>
          <w:tcPr>
            <w:tcW w:w="1656" w:type="dxa"/>
            <w:tcBorders>
              <w:top w:val="single" w:sz="4" w:space="0" w:color="auto"/>
              <w:left w:val="single" w:sz="4" w:space="0" w:color="auto"/>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АДГ-12-03</w:t>
            </w:r>
          </w:p>
        </w:tc>
        <w:tc>
          <w:tcPr>
            <w:tcW w:w="4868" w:type="dxa"/>
            <w:gridSpan w:val="2"/>
            <w:tcBorders>
              <w:top w:val="single" w:sz="4" w:space="0" w:color="auto"/>
              <w:left w:val="single" w:sz="4" w:space="0" w:color="000000"/>
              <w:bottom w:val="single" w:sz="4" w:space="0" w:color="auto"/>
              <w:right w:val="single" w:sz="4" w:space="0" w:color="000000"/>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Зняття з </w:t>
            </w:r>
            <w:proofErr w:type="gramStart"/>
            <w:r>
              <w:rPr>
                <w:rFonts w:ascii="Times New Roman" w:hAnsi="Times New Roman"/>
                <w:color w:val="000000"/>
                <w:sz w:val="24"/>
                <w:szCs w:val="24"/>
                <w:lang w:val="ru-RU"/>
              </w:rPr>
              <w:t>обл</w:t>
            </w:r>
            <w:proofErr w:type="gramEnd"/>
            <w:r>
              <w:rPr>
                <w:rFonts w:ascii="Times New Roman" w:hAnsi="Times New Roman"/>
                <w:color w:val="000000"/>
                <w:sz w:val="24"/>
                <w:szCs w:val="24"/>
                <w:lang w:val="ru-RU"/>
              </w:rPr>
              <w:t>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c>
          <w:tcPr>
            <w:tcW w:w="2128" w:type="dxa"/>
            <w:vMerge/>
            <w:tcBorders>
              <w:top w:val="single" w:sz="4" w:space="0" w:color="auto"/>
              <w:left w:val="single" w:sz="4" w:space="0" w:color="000000"/>
              <w:bottom w:val="nil"/>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color w:val="000000"/>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АДГ-12-04</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Відомча перереєстрація великотонажних та інших технологічних транспортних засобів, що не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ідлягають експлуатації на вулично-дорожні мережі загального користування</w:t>
            </w:r>
          </w:p>
        </w:tc>
        <w:tc>
          <w:tcPr>
            <w:tcW w:w="2128" w:type="dxa"/>
            <w:vMerge/>
            <w:tcBorders>
              <w:top w:val="single" w:sz="4" w:space="0" w:color="auto"/>
              <w:left w:val="single" w:sz="4" w:space="0" w:color="000000"/>
              <w:bottom w:val="nil"/>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АДГ-12-05</w:t>
            </w:r>
          </w:p>
        </w:tc>
        <w:tc>
          <w:tcPr>
            <w:tcW w:w="4868" w:type="dxa"/>
            <w:gridSpan w:val="2"/>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w:t>
            </w:r>
            <w:proofErr w:type="gramStart"/>
            <w:r>
              <w:rPr>
                <w:rFonts w:ascii="Times New Roman" w:hAnsi="Times New Roman"/>
                <w:color w:val="000000"/>
                <w:sz w:val="24"/>
                <w:szCs w:val="24"/>
                <w:lang w:val="ru-RU"/>
              </w:rPr>
              <w:t>св</w:t>
            </w:r>
            <w:proofErr w:type="gramEnd"/>
            <w:r>
              <w:rPr>
                <w:rFonts w:ascii="Times New Roman" w:hAnsi="Times New Roman"/>
                <w:color w:val="000000"/>
                <w:sz w:val="24"/>
                <w:szCs w:val="24"/>
                <w:lang w:val="ru-RU"/>
              </w:rPr>
              <w:t>ідоцтва на придбання і зберігання вибухових матеріалів промислового призначення</w:t>
            </w:r>
          </w:p>
        </w:tc>
        <w:tc>
          <w:tcPr>
            <w:tcW w:w="2128" w:type="dxa"/>
            <w:vMerge/>
            <w:tcBorders>
              <w:top w:val="single" w:sz="4" w:space="0" w:color="auto"/>
              <w:left w:val="single" w:sz="4" w:space="0" w:color="000000"/>
              <w:bottom w:val="nil"/>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20-01</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земельної ділянки з видачею витягу з Державного земельного кадастру</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Відділ у мі</w:t>
            </w:r>
            <w:proofErr w:type="gramStart"/>
            <w:r>
              <w:rPr>
                <w:rFonts w:ascii="Times New Roman" w:hAnsi="Times New Roman"/>
                <w:color w:val="000000"/>
                <w:sz w:val="24"/>
                <w:szCs w:val="24"/>
                <w:lang w:val="ru-RU"/>
              </w:rPr>
              <w:t>ст</w:t>
            </w:r>
            <w:proofErr w:type="gramEnd"/>
            <w:r>
              <w:rPr>
                <w:rFonts w:ascii="Times New Roman" w:hAnsi="Times New Roman"/>
                <w:color w:val="000000"/>
                <w:sz w:val="24"/>
                <w:szCs w:val="24"/>
                <w:lang w:val="ru-RU"/>
              </w:rPr>
              <w:t>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D4628D" w:rsidTr="00D4628D">
        <w:tc>
          <w:tcPr>
            <w:tcW w:w="1008" w:type="dxa"/>
            <w:tcBorders>
              <w:top w:val="single" w:sz="4" w:space="0" w:color="auto"/>
              <w:left w:val="single" w:sz="4" w:space="0" w:color="auto"/>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20-02</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Внесення до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відомостей (змін до них) про земельну ділянку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20-03</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proofErr w:type="gramStart"/>
            <w:r>
              <w:rPr>
                <w:rFonts w:ascii="Times New Roman" w:hAnsi="Times New Roman"/>
                <w:color w:val="000000"/>
                <w:sz w:val="24"/>
                <w:szCs w:val="24"/>
                <w:lang w:val="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roofErr w:type="gramEnd"/>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20-05</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обмежень у використанні земель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nil"/>
              <w:left w:val="single" w:sz="4" w:space="0" w:color="auto"/>
              <w:bottom w:val="single" w:sz="4" w:space="0" w:color="000000"/>
              <w:right w:val="nil"/>
            </w:tcBorders>
            <w:vAlign w:val="center"/>
          </w:tcPr>
          <w:p w:rsidR="00D4628D" w:rsidRDefault="00D4628D">
            <w:pPr>
              <w:numPr>
                <w:ilvl w:val="0"/>
                <w:numId w:val="3"/>
              </w:numPr>
              <w:spacing w:after="0" w:line="240" w:lineRule="auto"/>
              <w:rPr>
                <w:rFonts w:ascii="Times New Roman" w:hAnsi="Times New Roman"/>
                <w:color w:val="000000"/>
                <w:sz w:val="24"/>
                <w:szCs w:val="24"/>
                <w:lang w:eastAsia="en-US"/>
              </w:rPr>
            </w:pPr>
          </w:p>
        </w:tc>
        <w:tc>
          <w:tcPr>
            <w:tcW w:w="1656" w:type="dxa"/>
            <w:tcBorders>
              <w:top w:val="nil"/>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20-06</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Внесення до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nil"/>
              <w:left w:val="single" w:sz="4" w:space="0" w:color="auto"/>
              <w:bottom w:val="single" w:sz="4" w:space="0" w:color="000000"/>
              <w:right w:val="nil"/>
            </w:tcBorders>
            <w:vAlign w:val="center"/>
          </w:tcPr>
          <w:p w:rsidR="00D4628D" w:rsidRDefault="00D4628D">
            <w:pPr>
              <w:numPr>
                <w:ilvl w:val="0"/>
                <w:numId w:val="3"/>
              </w:numPr>
              <w:spacing w:after="0" w:line="240" w:lineRule="auto"/>
              <w:rPr>
                <w:rFonts w:ascii="Times New Roman" w:hAnsi="Times New Roman"/>
                <w:color w:val="000000"/>
                <w:sz w:val="24"/>
                <w:szCs w:val="24"/>
                <w:lang w:eastAsia="en-US"/>
              </w:rPr>
            </w:pPr>
          </w:p>
        </w:tc>
        <w:tc>
          <w:tcPr>
            <w:tcW w:w="1656" w:type="dxa"/>
            <w:tcBorders>
              <w:top w:val="nil"/>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20-07</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Виправлення технічної помилки у відомостях з Державного земельного кадастру, яка була </w:t>
            </w:r>
            <w:proofErr w:type="gramStart"/>
            <w:r>
              <w:rPr>
                <w:rFonts w:ascii="Times New Roman" w:hAnsi="Times New Roman"/>
                <w:color w:val="000000"/>
                <w:sz w:val="24"/>
                <w:szCs w:val="24"/>
                <w:lang w:val="ru-RU"/>
              </w:rPr>
              <w:t>допущена</w:t>
            </w:r>
            <w:proofErr w:type="gramEnd"/>
            <w:r>
              <w:rPr>
                <w:rFonts w:ascii="Times New Roman" w:hAnsi="Times New Roman"/>
                <w:color w:val="000000"/>
                <w:sz w:val="24"/>
                <w:szCs w:val="24"/>
                <w:lang w:val="ru-RU"/>
              </w:rPr>
              <w:t xml:space="preserve"> органом, що здійснює його ведення,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nil"/>
              <w:left w:val="single" w:sz="4" w:space="0" w:color="auto"/>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nil"/>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20-08</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висновку про погодження документації із землеустрою</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nil"/>
              <w:left w:val="single" w:sz="4" w:space="0" w:color="auto"/>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nil"/>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20-09</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Державного земельного кадастру у формі копій документів, що створюються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 час ведення Державного земельного кадастру </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20-10</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у формі витягу з Державного земельного кадастру про </w:t>
            </w:r>
            <w:r>
              <w:rPr>
                <w:rFonts w:ascii="Times New Roman" w:hAnsi="Times New Roman"/>
                <w:color w:val="000000"/>
                <w:sz w:val="24"/>
                <w:szCs w:val="24"/>
                <w:lang w:val="ru-RU"/>
              </w:rPr>
              <w:lastRenderedPageBreak/>
              <w:t>земельну ділянку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20-11</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Державного земельного кадастру у формі довідки, що </w:t>
            </w:r>
            <w:proofErr w:type="gramStart"/>
            <w:r>
              <w:rPr>
                <w:rFonts w:ascii="Times New Roman" w:hAnsi="Times New Roman"/>
                <w:color w:val="000000"/>
                <w:sz w:val="24"/>
                <w:szCs w:val="24"/>
                <w:lang w:val="ru-RU"/>
              </w:rPr>
              <w:t>містить</w:t>
            </w:r>
            <w:proofErr w:type="gramEnd"/>
            <w:r>
              <w:rPr>
                <w:rFonts w:ascii="Times New Roman" w:hAnsi="Times New Roman"/>
                <w:color w:val="000000"/>
                <w:sz w:val="24"/>
                <w:szCs w:val="24"/>
                <w:lang w:val="ru-RU"/>
              </w:rPr>
              <w:t xml:space="preserve"> узагальнену інформацію про землі (території)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20-12</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у формі викопіювання з картографічної основи державного земельного кадастру, кадастрової карти (плану) </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20-13</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довідки про наявність та розмі</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 xml:space="preserve">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000000"/>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20-14</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відомостей з документації із землеустрою, що </w:t>
            </w:r>
            <w:proofErr w:type="gramStart"/>
            <w:r>
              <w:rPr>
                <w:rFonts w:ascii="Times New Roman" w:hAnsi="Times New Roman"/>
                <w:color w:val="000000"/>
                <w:sz w:val="24"/>
                <w:szCs w:val="24"/>
                <w:lang w:val="ru-RU"/>
              </w:rPr>
              <w:t>включена</w:t>
            </w:r>
            <w:proofErr w:type="gramEnd"/>
            <w:r>
              <w:rPr>
                <w:rFonts w:ascii="Times New Roman" w:hAnsi="Times New Roman"/>
                <w:color w:val="000000"/>
                <w:sz w:val="24"/>
                <w:szCs w:val="24"/>
                <w:lang w:val="ru-RU"/>
              </w:rPr>
              <w:t xml:space="preserve"> до Державного фонду документації із землеустрою</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nil"/>
              <w:left w:val="single" w:sz="4" w:space="0" w:color="000000"/>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nil"/>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20-15</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довідки з державної статистичної звітності  про наявність земель та розподіл ї</w:t>
            </w:r>
            <w:proofErr w:type="gramStart"/>
            <w:r>
              <w:rPr>
                <w:rFonts w:ascii="Times New Roman" w:hAnsi="Times New Roman"/>
                <w:color w:val="000000"/>
                <w:sz w:val="24"/>
                <w:szCs w:val="24"/>
                <w:lang w:val="ru-RU"/>
              </w:rPr>
              <w:t>х</w:t>
            </w:r>
            <w:proofErr w:type="gramEnd"/>
            <w:r>
              <w:rPr>
                <w:rFonts w:ascii="Times New Roman" w:hAnsi="Times New Roman"/>
                <w:color w:val="000000"/>
                <w:sz w:val="24"/>
                <w:szCs w:val="24"/>
                <w:lang w:val="ru-RU"/>
              </w:rPr>
              <w:t xml:space="preserve"> за власниками земель, землекористувачами, угіддями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nil"/>
              <w:left w:val="single" w:sz="4" w:space="0" w:color="000000"/>
              <w:bottom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nil"/>
              <w:left w:val="single" w:sz="4" w:space="0" w:color="000000"/>
              <w:bottom w:val="single" w:sz="4" w:space="0" w:color="000000"/>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АДГКО 20-16</w:t>
            </w:r>
          </w:p>
        </w:tc>
        <w:tc>
          <w:tcPr>
            <w:tcW w:w="4868" w:type="dxa"/>
            <w:gridSpan w:val="2"/>
            <w:tcBorders>
              <w:top w:val="nil"/>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витягу з технічної документації про нормативну грошову оцінку земельної ділянки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20-01</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Виправлення технічної помилки у відомостях з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допущеної органом, що здійснює</w:t>
            </w:r>
          </w:p>
        </w:tc>
        <w:tc>
          <w:tcPr>
            <w:tcW w:w="2128" w:type="dxa"/>
            <w:tcBorders>
              <w:top w:val="single" w:sz="4" w:space="0" w:color="auto"/>
              <w:left w:val="single" w:sz="4" w:space="0" w:color="auto"/>
              <w:bottom w:val="single" w:sz="4" w:space="0" w:color="auto"/>
              <w:right w:val="single" w:sz="4" w:space="0" w:color="auto"/>
            </w:tcBorders>
            <w:vAlign w:val="center"/>
          </w:tcPr>
          <w:p w:rsidR="00D4628D" w:rsidRDefault="00D4628D">
            <w:pPr>
              <w:spacing w:after="160" w:line="256"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spacing w:after="0" w:line="240" w:lineRule="auto"/>
              <w:ind w:left="360"/>
              <w:rPr>
                <w:rFonts w:ascii="Times New Roman" w:hAnsi="Times New Roman"/>
                <w:sz w:val="24"/>
                <w:szCs w:val="24"/>
                <w:lang w:val="ru-RU" w:eastAsia="en-US"/>
              </w:rPr>
            </w:pPr>
          </w:p>
        </w:tc>
        <w:tc>
          <w:tcPr>
            <w:tcW w:w="1656" w:type="dxa"/>
            <w:tcBorders>
              <w:top w:val="single" w:sz="4" w:space="0" w:color="auto"/>
              <w:left w:val="single" w:sz="4" w:space="0" w:color="auto"/>
              <w:bottom w:val="single" w:sz="4" w:space="0" w:color="auto"/>
              <w:right w:val="single" w:sz="4" w:space="0" w:color="auto"/>
            </w:tcBorders>
            <w:vAlign w:val="center"/>
          </w:tcPr>
          <w:p w:rsidR="00D4628D" w:rsidRDefault="00D4628D">
            <w:pPr>
              <w:spacing w:after="160" w:line="256" w:lineRule="auto"/>
              <w:rPr>
                <w:rFonts w:ascii="Times New Roman" w:hAnsi="Times New Roman"/>
                <w:color w:val="000000"/>
                <w:sz w:val="24"/>
                <w:szCs w:val="24"/>
                <w:lang w:val="ru-RU" w:eastAsia="en-US"/>
              </w:rPr>
            </w:pP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його ведення, з видачею витягу</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D4628D" w:rsidRDefault="00D4628D">
            <w:pPr>
              <w:rPr>
                <w:rFonts w:ascii="Times New Roman" w:hAnsi="Times New Roman"/>
                <w:color w:val="000000"/>
                <w:sz w:val="24"/>
                <w:szCs w:val="24"/>
                <w:lang w:val="ru-RU" w:eastAsia="en-US"/>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r>
              <w:rPr>
                <w:rFonts w:ascii="Times New Roman" w:hAnsi="Times New Roman"/>
                <w:color w:val="000000"/>
                <w:sz w:val="24"/>
                <w:szCs w:val="24"/>
                <w:lang w:val="ru-RU"/>
              </w:rPr>
              <w:t>Головне управління Держгеокадастру у Тернопільській області</w:t>
            </w: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rPr>
                <w:rFonts w:ascii="Times New Roman" w:hAnsi="Times New Roman"/>
                <w:color w:val="000000"/>
                <w:sz w:val="24"/>
                <w:szCs w:val="24"/>
                <w:lang w:val="ru-RU"/>
              </w:rPr>
            </w:pPr>
          </w:p>
          <w:p w:rsidR="00D4628D" w:rsidRDefault="00D4628D">
            <w:pPr>
              <w:spacing w:after="160" w:line="256" w:lineRule="auto"/>
              <w:rPr>
                <w:rFonts w:ascii="Times New Roman" w:hAnsi="Times New Roman"/>
                <w:color w:val="000000"/>
                <w:sz w:val="24"/>
                <w:szCs w:val="24"/>
                <w:lang w:val="ru-RU" w:eastAsia="en-US"/>
              </w:rPr>
            </w:pPr>
          </w:p>
        </w:tc>
      </w:tr>
      <w:tr w:rsidR="00D4628D" w:rsidTr="00D4628D">
        <w:trPr>
          <w:trHeight w:val="1447"/>
        </w:trPr>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20-02</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20-03</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у формі витягу з Державного земельного кадастру про обмеження у використанні земель</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20-04</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Надання відомостей з Державного земельного кадастру у формі довідок, що містять узагальнену інформацію про землі (території)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20-05</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Внесення до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відомостей про обмеження у використанні земель, встановлені законами та прийнятими відповідно до них </w:t>
            </w:r>
          </w:p>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нормативно-правовими актами,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20-06</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обмежень у використанні земель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20-07</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Внесення до </w:t>
            </w:r>
            <w:proofErr w:type="gramStart"/>
            <w:r>
              <w:rPr>
                <w:rFonts w:ascii="Times New Roman" w:hAnsi="Times New Roman"/>
                <w:color w:val="000000"/>
                <w:sz w:val="24"/>
                <w:szCs w:val="24"/>
                <w:lang w:val="ru-RU"/>
              </w:rPr>
              <w:t>Державного</w:t>
            </w:r>
            <w:proofErr w:type="gramEnd"/>
            <w:r>
              <w:rPr>
                <w:rFonts w:ascii="Times New Roman" w:hAnsi="Times New Roman"/>
                <w:color w:val="000000"/>
                <w:sz w:val="24"/>
                <w:szCs w:val="24"/>
                <w:lang w:val="ru-RU"/>
              </w:rPr>
              <w:t xml:space="preserve"> земельного кадастру відомостей (змін до них) про землі в межах території адміністративно-територіальних одиниць,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20-08</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Видача відомостей з документації із землеустрою, що </w:t>
            </w:r>
            <w:proofErr w:type="gramStart"/>
            <w:r>
              <w:rPr>
                <w:rFonts w:ascii="Times New Roman" w:hAnsi="Times New Roman"/>
                <w:color w:val="000000"/>
                <w:sz w:val="24"/>
                <w:szCs w:val="24"/>
                <w:lang w:val="ru-RU"/>
              </w:rPr>
              <w:t>включена</w:t>
            </w:r>
            <w:proofErr w:type="gramEnd"/>
            <w:r>
              <w:rPr>
                <w:rFonts w:ascii="Times New Roman" w:hAnsi="Times New Roman"/>
                <w:color w:val="000000"/>
                <w:sz w:val="24"/>
                <w:szCs w:val="24"/>
                <w:lang w:val="ru-RU"/>
              </w:rPr>
              <w:t xml:space="preserve"> до Державного фонду документації  із  землеустрою</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auto"/>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АДЗА 20-09</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Надання відомостей з Державного земельного кадастру у формі копій документів, що створюються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 час ведення Державного земельного кадастру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АНСО-26-01</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Декларація відповідності матеріально-технічної бази суб’єкта господарювання вимогам законодавства з питань пожежної безпеки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en-US"/>
              </w:rPr>
            </w:pPr>
            <w:r>
              <w:rPr>
                <w:rFonts w:ascii="Times New Roman" w:hAnsi="Times New Roman"/>
                <w:color w:val="000000"/>
                <w:sz w:val="24"/>
                <w:szCs w:val="24"/>
                <w:lang w:val="ru-RU"/>
              </w:rPr>
              <w:t>Управління</w:t>
            </w:r>
            <w:proofErr w:type="gramStart"/>
            <w:r>
              <w:rPr>
                <w:rFonts w:ascii="Times New Roman" w:hAnsi="Times New Roman"/>
                <w:color w:val="000000"/>
                <w:sz w:val="24"/>
                <w:szCs w:val="24"/>
                <w:lang w:val="ru-RU"/>
              </w:rPr>
              <w:t xml:space="preserve"> Д</w:t>
            </w:r>
            <w:proofErr w:type="gramEnd"/>
            <w:r>
              <w:rPr>
                <w:rFonts w:ascii="Times New Roman" w:hAnsi="Times New Roman"/>
                <w:color w:val="000000"/>
                <w:sz w:val="24"/>
                <w:szCs w:val="24"/>
                <w:lang w:val="ru-RU"/>
              </w:rPr>
              <w:t>ержавної служби України з надзвичайних ситуацій у Тернопільській області</w:t>
            </w: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АГО-01</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створення громадського об’єднання</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Головне управління юстиції в Тернопільській області</w:t>
            </w: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АГО-02</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змін до відомостей про громадське об’єднання, що містяться в Єдиному державному реє</w:t>
            </w:r>
            <w:proofErr w:type="gramStart"/>
            <w:r>
              <w:rPr>
                <w:rFonts w:ascii="Times New Roman" w:hAnsi="Times New Roman"/>
                <w:color w:val="000000"/>
                <w:sz w:val="24"/>
                <w:szCs w:val="24"/>
                <w:lang w:val="ru-RU"/>
              </w:rPr>
              <w:t>стр</w:t>
            </w:r>
            <w:proofErr w:type="gramEnd"/>
            <w:r>
              <w:rPr>
                <w:rFonts w:ascii="Times New Roman" w:hAnsi="Times New Roman"/>
                <w:color w:val="000000"/>
                <w:sz w:val="24"/>
                <w:szCs w:val="24"/>
                <w:lang w:val="ru-RU"/>
              </w:rPr>
              <w:t>і юридичних осіб та фізичних осіб-підприємців та громадських формувань, у тому числі змін до установчих документів</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АГО-03</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Державна реєстрація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ішення про виділ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АГО-04</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Державна реєстрація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ішення про припинення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АГО-05</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 xml:space="preserve">Державна реєстрація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ішення про відміну рішення про припинення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АГО-06</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зміни складу комісії з припинення (комісії з реорганізації, ліквідаційної комісії)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АГО-07</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припинення громадського об’єднання в результаті його ліквідації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АГО-08</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Державна реєстрація припинення громадського об’єднання в результаті його реорганізації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rPr>
          <w:trHeight w:val="1832"/>
        </w:trPr>
        <w:tc>
          <w:tcPr>
            <w:tcW w:w="1008" w:type="dxa"/>
            <w:tcBorders>
              <w:top w:val="single" w:sz="4" w:space="0" w:color="auto"/>
              <w:left w:val="single" w:sz="4" w:space="0" w:color="000000"/>
              <w:bottom w:val="single" w:sz="4" w:space="0" w:color="auto"/>
              <w:right w:val="single" w:sz="4" w:space="0" w:color="auto"/>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АСЦ-1</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фізичним особам довідок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Регіональний сервісний центр МВС в Тернопільській області</w:t>
            </w: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АСЦ-2</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roofErr w:type="gramStart"/>
            <w:r>
              <w:rPr>
                <w:rFonts w:ascii="Times New Roman" w:hAnsi="Times New Roman"/>
                <w:color w:val="000000"/>
                <w:sz w:val="24"/>
                <w:szCs w:val="24"/>
                <w:lang w:val="ru-RU"/>
              </w:rPr>
              <w:t>Заміна та видача посвідчення водія на право керування транспортними засобами</w:t>
            </w:r>
            <w:proofErr w:type="gramEnd"/>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АПП 19-3</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погодження на розміщення рекламоносіїв</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Управління патрульної поліції в Тернопільській області Департаменту патрульної поліції</w:t>
            </w: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0" w:line="240" w:lineRule="auto"/>
              <w:rPr>
                <w:rFonts w:ascii="Times New Roman" w:hAnsi="Times New Roman"/>
                <w:sz w:val="24"/>
                <w:szCs w:val="24"/>
                <w:lang w:val="ru-RU" w:eastAsia="en-US"/>
              </w:rPr>
            </w:pPr>
            <w:r>
              <w:rPr>
                <w:rFonts w:ascii="Times New Roman" w:hAnsi="Times New Roman"/>
                <w:sz w:val="24"/>
                <w:szCs w:val="24"/>
                <w:lang w:val="ru-RU"/>
              </w:rPr>
              <w:t>АПП 19-4</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r>
              <w:rPr>
                <w:rFonts w:ascii="Times New Roman" w:hAnsi="Times New Roman"/>
                <w:color w:val="000000"/>
                <w:sz w:val="24"/>
                <w:szCs w:val="24"/>
                <w:lang w:val="ru-RU"/>
              </w:rPr>
              <w:t>Видача погодження на розміщення рекламоносіїв (на турнікетах, штендери)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color w:val="000000"/>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АМ-01-01</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Оформлення і видача паспорта громадянина України з безконтактним електронним носієм вперше </w:t>
            </w:r>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 xml:space="preserve">ісля досягнення 14-річного віку </w:t>
            </w:r>
          </w:p>
        </w:tc>
        <w:tc>
          <w:tcPr>
            <w:tcW w:w="2128" w:type="dxa"/>
            <w:vMerge w:val="restart"/>
            <w:tcBorders>
              <w:top w:val="single" w:sz="4" w:space="0" w:color="auto"/>
              <w:left w:val="single" w:sz="4" w:space="0" w:color="auto"/>
              <w:bottom w:val="nil"/>
              <w:right w:val="single" w:sz="4" w:space="0" w:color="auto"/>
            </w:tcBorders>
            <w:vAlign w:val="center"/>
            <w:hideMark/>
          </w:tcPr>
          <w:p w:rsidR="00D4628D" w:rsidRDefault="00D4628D">
            <w:pPr>
              <w:spacing w:after="160" w:line="256" w:lineRule="auto"/>
              <w:rPr>
                <w:rFonts w:ascii="Times New Roman" w:hAnsi="Times New Roman"/>
                <w:sz w:val="24"/>
                <w:szCs w:val="24"/>
                <w:lang w:val="ru-RU" w:eastAsia="en-US"/>
              </w:rPr>
            </w:pPr>
            <w:r>
              <w:rPr>
                <w:rFonts w:ascii="Times New Roman" w:hAnsi="Times New Roman"/>
                <w:sz w:val="24"/>
                <w:szCs w:val="24"/>
                <w:lang w:val="ru-RU"/>
              </w:rPr>
              <w:t>Тернопільський міський відділ УДМС України в Тернопільській області</w:t>
            </w:r>
          </w:p>
        </w:tc>
      </w:tr>
      <w:tr w:rsidR="00D4628D" w:rsidTr="00BA1D5D">
        <w:trPr>
          <w:trHeight w:val="4209"/>
        </w:trPr>
        <w:tc>
          <w:tcPr>
            <w:tcW w:w="1008" w:type="dxa"/>
            <w:tcBorders>
              <w:top w:val="single" w:sz="4" w:space="0" w:color="auto"/>
              <w:left w:val="single" w:sz="4" w:space="0" w:color="000000"/>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right w:val="single" w:sz="4" w:space="0" w:color="auto"/>
            </w:tcBorders>
            <w:vAlign w:val="center"/>
          </w:tcPr>
          <w:p w:rsidR="00D4628D" w:rsidRDefault="00D4628D">
            <w:pPr>
              <w:spacing w:after="160" w:line="256" w:lineRule="auto"/>
              <w:rPr>
                <w:rFonts w:ascii="Times New Roman" w:hAnsi="Times New Roman"/>
                <w:sz w:val="24"/>
                <w:szCs w:val="24"/>
                <w:lang w:val="ru-RU" w:eastAsia="ru-RU"/>
              </w:rPr>
            </w:pPr>
          </w:p>
        </w:tc>
        <w:tc>
          <w:tcPr>
            <w:tcW w:w="4868" w:type="dxa"/>
            <w:gridSpan w:val="2"/>
            <w:tcBorders>
              <w:top w:val="single" w:sz="4" w:space="0" w:color="auto"/>
              <w:left w:val="single" w:sz="4" w:space="0" w:color="auto"/>
              <w:right w:val="single" w:sz="4" w:space="0" w:color="auto"/>
            </w:tcBorders>
            <w:vAlign w:val="center"/>
          </w:tcPr>
          <w:p w:rsidR="00D4628D" w:rsidRDefault="00D4628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Оформлення і видача паспорта громадянина України з безконтактним електронним носієм </w:t>
            </w:r>
            <w:proofErr w:type="gramStart"/>
            <w:r>
              <w:rPr>
                <w:rFonts w:ascii="Times New Roman" w:hAnsi="Times New Roman"/>
                <w:sz w:val="24"/>
                <w:szCs w:val="24"/>
                <w:lang w:val="ru-RU" w:eastAsia="ru-RU"/>
              </w:rPr>
              <w:t>у</w:t>
            </w:r>
            <w:proofErr w:type="gram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раз</w:t>
            </w:r>
            <w:proofErr w:type="gramEnd"/>
            <w:r>
              <w:rPr>
                <w:rFonts w:ascii="Times New Roman" w:hAnsi="Times New Roman"/>
                <w:sz w:val="24"/>
                <w:szCs w:val="24"/>
                <w:lang w:val="ru-RU" w:eastAsia="ru-RU"/>
              </w:rPr>
              <w:t>і обміну паспорта громадянина України зразка 1994 року (у формі книжечки) у зв’язку:</w:t>
            </w:r>
          </w:p>
          <w:p w:rsidR="00D4628D" w:rsidRDefault="00D4628D">
            <w:pPr>
              <w:numPr>
                <w:ilvl w:val="1"/>
                <w:numId w:val="4"/>
              </w:numPr>
              <w:tabs>
                <w:tab w:val="num" w:pos="652"/>
              </w:tabs>
              <w:spacing w:after="0" w:line="240" w:lineRule="auto"/>
              <w:ind w:left="0" w:firstLine="292"/>
              <w:rPr>
                <w:rFonts w:ascii="Times New Roman" w:hAnsi="Times New Roman"/>
                <w:sz w:val="24"/>
                <w:szCs w:val="24"/>
                <w:lang w:val="ru-RU" w:eastAsia="ru-RU"/>
              </w:rPr>
            </w:pPr>
            <w:r>
              <w:rPr>
                <w:rFonts w:ascii="Times New Roman" w:hAnsi="Times New Roman"/>
                <w:sz w:val="24"/>
                <w:szCs w:val="24"/>
                <w:lang w:val="ru-RU" w:eastAsia="ru-RU"/>
              </w:rPr>
              <w:t>зі зміною інформації, внесеної до паспорта  (</w:t>
            </w:r>
            <w:proofErr w:type="gramStart"/>
            <w:r>
              <w:rPr>
                <w:rFonts w:ascii="Times New Roman" w:hAnsi="Times New Roman"/>
                <w:sz w:val="24"/>
                <w:szCs w:val="24"/>
                <w:lang w:val="ru-RU" w:eastAsia="ru-RU"/>
              </w:rPr>
              <w:t>пр</w:t>
            </w:r>
            <w:proofErr w:type="gramEnd"/>
            <w:r>
              <w:rPr>
                <w:rFonts w:ascii="Times New Roman" w:hAnsi="Times New Roman"/>
                <w:sz w:val="24"/>
                <w:szCs w:val="24"/>
                <w:lang w:val="ru-RU" w:eastAsia="ru-RU"/>
              </w:rPr>
              <w:t>ізвища, імені, по батькові, дати народження, місця народження);</w:t>
            </w:r>
          </w:p>
          <w:p w:rsidR="00D4628D" w:rsidRDefault="00D4628D">
            <w:pPr>
              <w:numPr>
                <w:ilvl w:val="1"/>
                <w:numId w:val="4"/>
              </w:numPr>
              <w:tabs>
                <w:tab w:val="num" w:pos="652"/>
              </w:tabs>
              <w:spacing w:after="0" w:line="240" w:lineRule="auto"/>
              <w:ind w:left="0" w:firstLine="292"/>
              <w:rPr>
                <w:rFonts w:ascii="Times New Roman" w:hAnsi="Times New Roman"/>
                <w:sz w:val="24"/>
                <w:szCs w:val="24"/>
                <w:lang w:val="ru-RU" w:eastAsia="ru-RU"/>
              </w:rPr>
            </w:pPr>
            <w:r>
              <w:rPr>
                <w:rFonts w:ascii="Times New Roman" w:hAnsi="Times New Roman"/>
                <w:sz w:val="24"/>
                <w:szCs w:val="24"/>
                <w:lang w:val="ru-RU" w:eastAsia="ru-RU"/>
              </w:rPr>
              <w:t xml:space="preserve">виявлення помилки в інформації, </w:t>
            </w:r>
            <w:proofErr w:type="gramStart"/>
            <w:r>
              <w:rPr>
                <w:rFonts w:ascii="Times New Roman" w:hAnsi="Times New Roman"/>
                <w:sz w:val="24"/>
                <w:szCs w:val="24"/>
                <w:lang w:val="ru-RU" w:eastAsia="ru-RU"/>
              </w:rPr>
              <w:t>внесен</w:t>
            </w:r>
            <w:proofErr w:type="gramEnd"/>
            <w:r>
              <w:rPr>
                <w:rFonts w:ascii="Times New Roman" w:hAnsi="Times New Roman"/>
                <w:sz w:val="24"/>
                <w:szCs w:val="24"/>
                <w:lang w:val="ru-RU" w:eastAsia="ru-RU"/>
              </w:rPr>
              <w:t>ій до паспорта;</w:t>
            </w:r>
          </w:p>
          <w:p w:rsidR="00D4628D" w:rsidRDefault="00D4628D">
            <w:pPr>
              <w:numPr>
                <w:ilvl w:val="1"/>
                <w:numId w:val="4"/>
              </w:numPr>
              <w:tabs>
                <w:tab w:val="num" w:pos="652"/>
              </w:tabs>
              <w:spacing w:after="0" w:line="240" w:lineRule="auto"/>
              <w:ind w:left="0" w:firstLine="292"/>
              <w:rPr>
                <w:rFonts w:ascii="Times New Roman" w:hAnsi="Times New Roman"/>
                <w:sz w:val="24"/>
                <w:szCs w:val="24"/>
                <w:lang w:val="ru-RU" w:eastAsia="ru-RU"/>
              </w:rPr>
            </w:pPr>
            <w:r>
              <w:rPr>
                <w:rFonts w:ascii="Times New Roman" w:hAnsi="Times New Roman"/>
                <w:sz w:val="24"/>
                <w:szCs w:val="24"/>
                <w:lang w:val="ru-RU" w:eastAsia="ru-RU"/>
              </w:rPr>
              <w:t>непридатності паспорта для подальшого використання;</w:t>
            </w:r>
          </w:p>
          <w:p w:rsidR="00D4628D" w:rsidRDefault="00D4628D" w:rsidP="0017633C">
            <w:pPr>
              <w:numPr>
                <w:ilvl w:val="1"/>
                <w:numId w:val="4"/>
              </w:numPr>
              <w:tabs>
                <w:tab w:val="num" w:pos="652"/>
              </w:tabs>
              <w:spacing w:after="0" w:line="240" w:lineRule="auto"/>
              <w:ind w:left="0" w:firstLine="292"/>
              <w:rPr>
                <w:rFonts w:ascii="Times New Roman" w:hAnsi="Times New Roman"/>
                <w:sz w:val="24"/>
                <w:szCs w:val="24"/>
                <w:lang w:val="ru-RU" w:eastAsia="ru-RU"/>
              </w:rPr>
            </w:pPr>
            <w:r>
              <w:rPr>
                <w:rFonts w:ascii="Times New Roman" w:hAnsi="Times New Roman"/>
                <w:sz w:val="24"/>
                <w:szCs w:val="24"/>
                <w:lang w:val="ru-RU" w:eastAsia="ru-RU"/>
              </w:rPr>
              <w:t xml:space="preserve">досягнення 25- чи 45-річного віку </w:t>
            </w:r>
            <w:proofErr w:type="gramStart"/>
            <w:r>
              <w:rPr>
                <w:rFonts w:ascii="Times New Roman" w:hAnsi="Times New Roman"/>
                <w:sz w:val="24"/>
                <w:szCs w:val="24"/>
                <w:lang w:val="ru-RU" w:eastAsia="ru-RU"/>
              </w:rPr>
              <w:t>особою</w:t>
            </w:r>
            <w:proofErr w:type="gramEnd"/>
            <w:r>
              <w:rPr>
                <w:rFonts w:ascii="Times New Roman" w:hAnsi="Times New Roman"/>
                <w:sz w:val="24"/>
                <w:szCs w:val="24"/>
                <w:lang w:val="ru-RU" w:eastAsia="ru-RU"/>
              </w:rPr>
              <w:t>, яка має паспорт зразка 1994 року (за бажанням)</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АМ-01-03</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b/>
                <w:sz w:val="24"/>
                <w:szCs w:val="24"/>
                <w:highlight w:val="lightGray"/>
                <w:lang w:val="ru-RU" w:eastAsia="ru-RU"/>
              </w:rPr>
            </w:pPr>
            <w:r>
              <w:rPr>
                <w:rFonts w:ascii="Times New Roman" w:hAnsi="Times New Roman"/>
                <w:sz w:val="24"/>
                <w:szCs w:val="24"/>
                <w:lang w:val="ru-RU" w:eastAsia="ru-RU"/>
              </w:rPr>
              <w:t xml:space="preserve">Оформлення і видача паспорта громадянина України з  безконтактним електронним носієм </w:t>
            </w:r>
            <w:proofErr w:type="gramStart"/>
            <w:r>
              <w:rPr>
                <w:rFonts w:ascii="Times New Roman" w:hAnsi="Times New Roman"/>
                <w:sz w:val="24"/>
                <w:szCs w:val="24"/>
                <w:lang w:val="ru-RU" w:eastAsia="ru-RU"/>
              </w:rPr>
              <w:t>у</w:t>
            </w:r>
            <w:proofErr w:type="gram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раз</w:t>
            </w:r>
            <w:proofErr w:type="gramEnd"/>
            <w:r>
              <w:rPr>
                <w:rFonts w:ascii="Times New Roman" w:hAnsi="Times New Roman"/>
                <w:sz w:val="24"/>
                <w:szCs w:val="24"/>
                <w:lang w:val="ru-RU" w:eastAsia="ru-RU"/>
              </w:rPr>
              <w:t>і обміну паспорта громадянина України (у формі картки) у зв’язку:</w:t>
            </w:r>
          </w:p>
          <w:p w:rsidR="00D4628D" w:rsidRDefault="00D4628D">
            <w:pPr>
              <w:numPr>
                <w:ilvl w:val="0"/>
                <w:numId w:val="5"/>
              </w:numPr>
              <w:suppressAutoHyphens/>
              <w:spacing w:after="0" w:line="240" w:lineRule="auto"/>
              <w:ind w:left="0" w:firstLine="249"/>
              <w:rPr>
                <w:rFonts w:ascii="Times New Roman" w:hAnsi="Times New Roman"/>
                <w:sz w:val="24"/>
                <w:szCs w:val="24"/>
                <w:lang w:val="ru-RU" w:eastAsia="zh-CN"/>
              </w:rPr>
            </w:pPr>
            <w:r>
              <w:rPr>
                <w:rFonts w:ascii="Times New Roman" w:hAnsi="Times New Roman"/>
                <w:sz w:val="24"/>
                <w:szCs w:val="24"/>
                <w:lang w:val="ru-RU" w:eastAsia="zh-CN"/>
              </w:rPr>
              <w:t>зі зміною інформації, внесеної до паспорта  (крім додаткової змінної інформації);</w:t>
            </w:r>
          </w:p>
          <w:p w:rsidR="00D4628D" w:rsidRDefault="00D4628D">
            <w:pPr>
              <w:numPr>
                <w:ilvl w:val="0"/>
                <w:numId w:val="5"/>
              </w:numPr>
              <w:suppressAutoHyphens/>
              <w:spacing w:after="0" w:line="240" w:lineRule="auto"/>
              <w:ind w:left="0" w:firstLine="249"/>
              <w:rPr>
                <w:rFonts w:ascii="Times New Roman" w:hAnsi="Times New Roman"/>
                <w:sz w:val="24"/>
                <w:szCs w:val="24"/>
                <w:lang w:val="ru-RU" w:eastAsia="zh-CN"/>
              </w:rPr>
            </w:pPr>
            <w:r>
              <w:rPr>
                <w:rFonts w:ascii="Times New Roman" w:hAnsi="Times New Roman"/>
                <w:sz w:val="24"/>
                <w:szCs w:val="24"/>
                <w:lang w:val="ru-RU" w:eastAsia="zh-CN"/>
              </w:rPr>
              <w:t xml:space="preserve">отримання реєстраційного номера </w:t>
            </w:r>
            <w:proofErr w:type="gramStart"/>
            <w:r>
              <w:rPr>
                <w:rFonts w:ascii="Times New Roman" w:hAnsi="Times New Roman"/>
                <w:sz w:val="24"/>
                <w:szCs w:val="24"/>
                <w:lang w:val="ru-RU" w:eastAsia="zh-CN"/>
              </w:rPr>
              <w:t>обл</w:t>
            </w:r>
            <w:proofErr w:type="gramEnd"/>
            <w:r>
              <w:rPr>
                <w:rFonts w:ascii="Times New Roman" w:hAnsi="Times New Roman"/>
                <w:sz w:val="24"/>
                <w:szCs w:val="24"/>
                <w:lang w:val="ru-RU" w:eastAsia="zh-CN"/>
              </w:rPr>
              <w:t xml:space="preserve">ікової картки платника податків з Державного реєстру фізичних осіб – </w:t>
            </w:r>
            <w:r>
              <w:rPr>
                <w:rFonts w:ascii="Times New Roman" w:hAnsi="Times New Roman"/>
                <w:sz w:val="24"/>
                <w:szCs w:val="24"/>
                <w:lang w:val="ru-RU" w:eastAsia="zh-CN"/>
              </w:rPr>
              <w:lastRenderedPageBreak/>
              <w:t>платників податків (РНОКПП) або повідомлення про відмову від прийняття зазначеного номера (за бажанням);</w:t>
            </w:r>
          </w:p>
          <w:p w:rsidR="00D4628D" w:rsidRDefault="00D4628D">
            <w:pPr>
              <w:numPr>
                <w:ilvl w:val="0"/>
                <w:numId w:val="5"/>
              </w:numPr>
              <w:suppressAutoHyphens/>
              <w:spacing w:after="0" w:line="240" w:lineRule="auto"/>
              <w:ind w:left="0" w:firstLine="249"/>
              <w:rPr>
                <w:rFonts w:ascii="Times New Roman" w:hAnsi="Times New Roman"/>
                <w:sz w:val="24"/>
                <w:szCs w:val="24"/>
                <w:lang w:val="ru-RU" w:eastAsia="zh-CN"/>
              </w:rPr>
            </w:pPr>
            <w:r>
              <w:rPr>
                <w:rFonts w:ascii="Times New Roman" w:hAnsi="Times New Roman"/>
                <w:sz w:val="24"/>
                <w:szCs w:val="24"/>
                <w:lang w:val="ru-RU" w:eastAsia="zh-CN"/>
              </w:rPr>
              <w:t xml:space="preserve">виявлення помилки в інформації, </w:t>
            </w:r>
            <w:proofErr w:type="gramStart"/>
            <w:r>
              <w:rPr>
                <w:rFonts w:ascii="Times New Roman" w:hAnsi="Times New Roman"/>
                <w:sz w:val="24"/>
                <w:szCs w:val="24"/>
                <w:lang w:val="ru-RU" w:eastAsia="zh-CN"/>
              </w:rPr>
              <w:t>внесен</w:t>
            </w:r>
            <w:proofErr w:type="gramEnd"/>
            <w:r>
              <w:rPr>
                <w:rFonts w:ascii="Times New Roman" w:hAnsi="Times New Roman"/>
                <w:sz w:val="24"/>
                <w:szCs w:val="24"/>
                <w:lang w:val="ru-RU" w:eastAsia="zh-CN"/>
              </w:rPr>
              <w:t>ій до паспорта;</w:t>
            </w:r>
          </w:p>
          <w:p w:rsidR="00D4628D" w:rsidRDefault="00D4628D">
            <w:pPr>
              <w:numPr>
                <w:ilvl w:val="0"/>
                <w:numId w:val="5"/>
              </w:numPr>
              <w:suppressAutoHyphens/>
              <w:spacing w:after="0" w:line="240" w:lineRule="auto"/>
              <w:ind w:left="0" w:firstLine="249"/>
              <w:rPr>
                <w:rFonts w:ascii="Times New Roman" w:hAnsi="Times New Roman"/>
                <w:sz w:val="24"/>
                <w:szCs w:val="24"/>
                <w:lang w:val="ru-RU" w:eastAsia="zh-CN"/>
              </w:rPr>
            </w:pPr>
            <w:r>
              <w:rPr>
                <w:rFonts w:ascii="Times New Roman" w:hAnsi="Times New Roman"/>
                <w:sz w:val="24"/>
                <w:szCs w:val="24"/>
                <w:lang w:val="ru-RU" w:eastAsia="zh-CN"/>
              </w:rPr>
              <w:t>закінчення строку дії паспорта;</w:t>
            </w:r>
          </w:p>
          <w:p w:rsidR="00D4628D" w:rsidRDefault="00D4628D">
            <w:pPr>
              <w:numPr>
                <w:ilvl w:val="0"/>
                <w:numId w:val="5"/>
              </w:numPr>
              <w:suppressAutoHyphens/>
              <w:spacing w:after="0" w:line="240" w:lineRule="auto"/>
              <w:ind w:left="0" w:firstLine="249"/>
              <w:rPr>
                <w:rFonts w:ascii="Times New Roman" w:hAnsi="Times New Roman"/>
                <w:sz w:val="24"/>
                <w:szCs w:val="24"/>
                <w:lang w:val="ru-RU" w:eastAsia="zh-CN"/>
              </w:rPr>
            </w:pPr>
            <w:r>
              <w:rPr>
                <w:rFonts w:ascii="Times New Roman" w:hAnsi="Times New Roman"/>
                <w:sz w:val="24"/>
                <w:szCs w:val="24"/>
                <w:lang w:val="ru-RU" w:eastAsia="zh-CN"/>
              </w:rPr>
              <w:t>непридатності паспорта для подальшого використання</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АМ-01-04</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Оформлення і видача паспорта громадянина України з безконтактним електронним носіє</w:t>
            </w:r>
            <w:proofErr w:type="gramStart"/>
            <w:r>
              <w:rPr>
                <w:rFonts w:ascii="Times New Roman" w:hAnsi="Times New Roman"/>
                <w:sz w:val="24"/>
                <w:szCs w:val="24"/>
                <w:lang w:val="ru-RU" w:eastAsia="ru-RU"/>
              </w:rPr>
              <w:t>м</w:t>
            </w:r>
            <w:proofErr w:type="gramEnd"/>
            <w:r>
              <w:rPr>
                <w:rFonts w:ascii="Times New Roman" w:hAnsi="Times New Roman"/>
                <w:sz w:val="24"/>
                <w:szCs w:val="24"/>
                <w:lang w:val="ru-RU" w:eastAsia="ru-RU"/>
              </w:rPr>
              <w:t xml:space="preserve"> у зв’язку з втратою/викраденням паспорта громадянина України (у формі картки) </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АМ-01-05</w:t>
            </w:r>
          </w:p>
        </w:tc>
        <w:tc>
          <w:tcPr>
            <w:tcW w:w="4868" w:type="dxa"/>
            <w:gridSpan w:val="2"/>
            <w:tcBorders>
              <w:top w:val="single" w:sz="4" w:space="0" w:color="auto"/>
              <w:left w:val="single" w:sz="4" w:space="0" w:color="auto"/>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Оформлення і видача паспорта громадянина України з безконтактним електронним носіє</w:t>
            </w:r>
            <w:proofErr w:type="gramStart"/>
            <w:r>
              <w:rPr>
                <w:rFonts w:ascii="Times New Roman" w:hAnsi="Times New Roman"/>
                <w:sz w:val="24"/>
                <w:szCs w:val="24"/>
                <w:lang w:val="ru-RU" w:eastAsia="ru-RU"/>
              </w:rPr>
              <w:t>м</w:t>
            </w:r>
            <w:proofErr w:type="gramEnd"/>
            <w:r>
              <w:rPr>
                <w:rFonts w:ascii="Times New Roman" w:hAnsi="Times New Roman"/>
                <w:sz w:val="24"/>
                <w:szCs w:val="24"/>
                <w:lang w:val="ru-RU" w:eastAsia="ru-RU"/>
              </w:rPr>
              <w:t xml:space="preserve"> у зв’язку з втратою/викраденням паспорта громадянина України зразка 1994 року (у формі книжечки) </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rPr>
          <w:trHeight w:val="953"/>
        </w:trPr>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АМ-02-06</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Оформлення і видача паспорта громадянина України  для виїзду за кордон з безконтактним електронним носіє</w:t>
            </w:r>
            <w:proofErr w:type="gramStart"/>
            <w:r>
              <w:rPr>
                <w:rFonts w:ascii="Times New Roman" w:hAnsi="Times New Roman"/>
                <w:sz w:val="24"/>
                <w:szCs w:val="24"/>
                <w:lang w:val="ru-RU" w:eastAsia="ru-RU"/>
              </w:rPr>
              <w:t>м</w:t>
            </w:r>
            <w:proofErr w:type="gramEnd"/>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АМ-02-07</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Оформлення і видача паспорта громадянина України  для виїзду за кордон з безконтактним електронним носіє</w:t>
            </w:r>
            <w:proofErr w:type="gramStart"/>
            <w:r>
              <w:rPr>
                <w:rFonts w:ascii="Times New Roman" w:hAnsi="Times New Roman"/>
                <w:sz w:val="24"/>
                <w:szCs w:val="24"/>
                <w:lang w:val="ru-RU" w:eastAsia="ru-RU"/>
              </w:rPr>
              <w:t>м</w:t>
            </w:r>
            <w:proofErr w:type="gramEnd"/>
            <w:r>
              <w:rPr>
                <w:rFonts w:ascii="Times New Roman" w:hAnsi="Times New Roman"/>
                <w:sz w:val="24"/>
                <w:szCs w:val="24"/>
                <w:lang w:val="ru-RU" w:eastAsia="ru-RU"/>
              </w:rPr>
              <w:t xml:space="preserve"> замість втраченого або викраденого </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sz w:val="24"/>
                <w:szCs w:val="24"/>
                <w:lang w:val="ru-RU" w:eastAsia="ru-RU"/>
              </w:rPr>
            </w:pPr>
            <w:r>
              <w:rPr>
                <w:rFonts w:ascii="Times New Roman" w:hAnsi="Times New Roman"/>
                <w:sz w:val="24"/>
                <w:szCs w:val="24"/>
                <w:lang w:val="ru-RU" w:eastAsia="ru-RU"/>
              </w:rPr>
              <w:t>АМ-02-08</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rPr>
                <w:rFonts w:ascii="Times New Roman" w:hAnsi="Times New Roman"/>
                <w:sz w:val="24"/>
                <w:szCs w:val="24"/>
                <w:lang w:val="ru-RU" w:eastAsia="ru-RU"/>
              </w:rPr>
            </w:pPr>
            <w:r>
              <w:rPr>
                <w:rFonts w:ascii="Times New Roman" w:hAnsi="Times New Roman"/>
                <w:sz w:val="24"/>
                <w:szCs w:val="24"/>
                <w:lang w:val="ru-RU"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Pr>
                <w:rFonts w:ascii="Times New Roman" w:hAnsi="Times New Roman"/>
                <w:sz w:val="24"/>
                <w:szCs w:val="24"/>
                <w:lang w:val="ru-RU" w:eastAsia="ru-RU"/>
              </w:rPr>
              <w:t>у</w:t>
            </w:r>
            <w:proofErr w:type="gramEnd"/>
            <w:r>
              <w:rPr>
                <w:rFonts w:ascii="Times New Roman" w:hAnsi="Times New Roman"/>
                <w:sz w:val="24"/>
                <w:szCs w:val="24"/>
                <w:lang w:val="ru-RU" w:eastAsia="ru-RU"/>
              </w:rPr>
              <w:t xml:space="preserve"> разі:</w:t>
            </w:r>
          </w:p>
          <w:p w:rsidR="00D4628D" w:rsidRDefault="00D4628D">
            <w:pPr>
              <w:numPr>
                <w:ilvl w:val="0"/>
                <w:numId w:val="6"/>
              </w:numPr>
              <w:spacing w:after="0" w:line="240" w:lineRule="auto"/>
              <w:ind w:left="108" w:firstLine="252"/>
              <w:rPr>
                <w:rFonts w:ascii="Times New Roman" w:hAnsi="Times New Roman"/>
                <w:sz w:val="24"/>
                <w:szCs w:val="24"/>
                <w:lang w:val="ru-RU" w:eastAsia="ru-RU"/>
              </w:rPr>
            </w:pPr>
            <w:r>
              <w:rPr>
                <w:rFonts w:ascii="Times New Roman" w:hAnsi="Times New Roman"/>
                <w:sz w:val="24"/>
                <w:szCs w:val="24"/>
                <w:lang w:val="ru-RU" w:eastAsia="ru-RU"/>
              </w:rPr>
              <w:t>зміни інформації, внесеної до паспорта для виїзду за кордон; виявлення помилки в інформації, внесеній до паспорта для виїзду за кордон;</w:t>
            </w:r>
          </w:p>
          <w:p w:rsidR="00D4628D" w:rsidRDefault="00D4628D">
            <w:pPr>
              <w:numPr>
                <w:ilvl w:val="0"/>
                <w:numId w:val="6"/>
              </w:numPr>
              <w:spacing w:after="0" w:line="240" w:lineRule="auto"/>
              <w:ind w:left="108" w:firstLine="252"/>
              <w:rPr>
                <w:rFonts w:ascii="Times New Roman" w:hAnsi="Times New Roman"/>
                <w:sz w:val="24"/>
                <w:szCs w:val="24"/>
                <w:lang w:val="ru-RU" w:eastAsia="ru-RU"/>
              </w:rPr>
            </w:pPr>
            <w:r>
              <w:rPr>
                <w:rFonts w:ascii="Times New Roman" w:hAnsi="Times New Roman"/>
                <w:sz w:val="24"/>
                <w:szCs w:val="24"/>
                <w:lang w:val="ru-RU" w:eastAsia="ru-RU"/>
              </w:rPr>
              <w:t>закінчення строку дії паспорта для виїзду за кордон;</w:t>
            </w:r>
          </w:p>
          <w:p w:rsidR="00D4628D" w:rsidRDefault="00D4628D">
            <w:pPr>
              <w:numPr>
                <w:ilvl w:val="0"/>
                <w:numId w:val="6"/>
              </w:numPr>
              <w:spacing w:after="0" w:line="240" w:lineRule="auto"/>
              <w:ind w:left="108" w:firstLine="252"/>
              <w:rPr>
                <w:rFonts w:ascii="Times New Roman" w:hAnsi="Times New Roman"/>
                <w:sz w:val="24"/>
                <w:szCs w:val="24"/>
                <w:lang w:val="ru-RU" w:eastAsia="ru-RU"/>
              </w:rPr>
            </w:pPr>
            <w:r>
              <w:rPr>
                <w:rFonts w:ascii="Times New Roman" w:hAnsi="Times New Roman"/>
                <w:sz w:val="24"/>
                <w:szCs w:val="24"/>
                <w:lang w:val="ru-RU" w:eastAsia="ru-RU"/>
              </w:rPr>
              <w:t>непридатності паспорта для виїзду за кордон для подальшого використання.</w:t>
            </w:r>
          </w:p>
        </w:tc>
        <w:tc>
          <w:tcPr>
            <w:tcW w:w="2128" w:type="dxa"/>
            <w:vMerge/>
            <w:tcBorders>
              <w:top w:val="single" w:sz="4" w:space="0" w:color="auto"/>
              <w:left w:val="single" w:sz="4" w:space="0" w:color="auto"/>
              <w:bottom w:val="nil"/>
              <w:right w:val="single" w:sz="4" w:space="0" w:color="auto"/>
            </w:tcBorders>
            <w:vAlign w:val="center"/>
            <w:hideMark/>
          </w:tcPr>
          <w:p w:rsidR="00D4628D" w:rsidRDefault="00D4628D">
            <w:pPr>
              <w:spacing w:after="0" w:line="240" w:lineRule="auto"/>
              <w:rPr>
                <w:rFonts w:ascii="Times New Roman" w:hAnsi="Times New Roman"/>
                <w:sz w:val="24"/>
                <w:szCs w:val="24"/>
                <w:lang w:val="ru-RU" w:eastAsia="en-US"/>
              </w:rPr>
            </w:pPr>
          </w:p>
        </w:tc>
      </w:tr>
      <w:tr w:rsidR="00D4628D" w:rsidTr="00D4628D">
        <w:tc>
          <w:tcPr>
            <w:tcW w:w="1008" w:type="dxa"/>
            <w:tcBorders>
              <w:top w:val="single" w:sz="4" w:space="0" w:color="auto"/>
              <w:left w:val="single" w:sz="4" w:space="0" w:color="000000"/>
              <w:bottom w:val="single" w:sz="4" w:space="0" w:color="auto"/>
              <w:right w:val="nil"/>
            </w:tcBorders>
            <w:vAlign w:val="center"/>
          </w:tcPr>
          <w:p w:rsidR="00D4628D" w:rsidRDefault="00D4628D">
            <w:pPr>
              <w:numPr>
                <w:ilvl w:val="0"/>
                <w:numId w:val="3"/>
              </w:numPr>
              <w:spacing w:after="0" w:line="240" w:lineRule="auto"/>
              <w:rPr>
                <w:rFonts w:ascii="Times New Roman" w:hAnsi="Times New Roman"/>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D4628D" w:rsidRDefault="00D4628D">
            <w:pPr>
              <w:spacing w:after="160" w:line="256"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АМ-02-09</w:t>
            </w:r>
          </w:p>
        </w:tc>
        <w:tc>
          <w:tcPr>
            <w:tcW w:w="4868" w:type="dxa"/>
            <w:gridSpan w:val="2"/>
            <w:tcBorders>
              <w:top w:val="single" w:sz="4" w:space="0" w:color="auto"/>
              <w:left w:val="single" w:sz="4" w:space="0" w:color="000000"/>
              <w:bottom w:val="single" w:sz="4" w:space="0" w:color="auto"/>
              <w:right w:val="single" w:sz="4" w:space="0" w:color="auto"/>
            </w:tcBorders>
            <w:vAlign w:val="center"/>
            <w:hideMark/>
          </w:tcPr>
          <w:p w:rsidR="00D4628D" w:rsidRDefault="00D4628D">
            <w:pPr>
              <w:spacing w:after="160" w:line="256"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Вклеювання до паспорта громадянина України (зразка 1994 року) фотокартки при досягненні 25- і 45-річного віку</w:t>
            </w:r>
          </w:p>
        </w:tc>
        <w:tc>
          <w:tcPr>
            <w:tcW w:w="2128" w:type="dxa"/>
            <w:tcBorders>
              <w:top w:val="nil"/>
              <w:left w:val="single" w:sz="4" w:space="0" w:color="auto"/>
              <w:bottom w:val="single" w:sz="4" w:space="0" w:color="auto"/>
              <w:right w:val="single" w:sz="4" w:space="0" w:color="auto"/>
            </w:tcBorders>
            <w:vAlign w:val="center"/>
          </w:tcPr>
          <w:p w:rsidR="00D4628D" w:rsidRDefault="00D4628D">
            <w:pPr>
              <w:spacing w:after="160" w:line="256" w:lineRule="auto"/>
              <w:rPr>
                <w:rFonts w:ascii="Times New Roman" w:hAnsi="Times New Roman"/>
                <w:color w:val="000000"/>
                <w:sz w:val="24"/>
                <w:szCs w:val="24"/>
                <w:lang w:val="ru-RU" w:eastAsia="en-US"/>
              </w:rPr>
            </w:pPr>
          </w:p>
        </w:tc>
      </w:tr>
    </w:tbl>
    <w:p w:rsidR="00D4628D" w:rsidRDefault="00D4628D" w:rsidP="00D4628D">
      <w:pPr>
        <w:rPr>
          <w:rFonts w:ascii="Times New Roman" w:hAnsi="Times New Roman" w:cs="Times New Roman"/>
          <w:lang w:eastAsia="en-US"/>
        </w:rPr>
      </w:pPr>
    </w:p>
    <w:p w:rsidR="00D4628D" w:rsidRDefault="00D4628D" w:rsidP="00D4628D">
      <w:pPr>
        <w:rPr>
          <w:rFonts w:ascii="Times New Roman" w:hAnsi="Times New Roman"/>
        </w:rPr>
      </w:pPr>
    </w:p>
    <w:p w:rsidR="00D4628D" w:rsidRDefault="00D4628D" w:rsidP="00D4628D">
      <w:pPr>
        <w:ind w:firstLine="708"/>
        <w:rPr>
          <w:rFonts w:ascii="Times New Roman" w:hAnsi="Times New Roman"/>
          <w:sz w:val="24"/>
          <w:szCs w:val="24"/>
        </w:rPr>
      </w:pPr>
      <w:r>
        <w:rPr>
          <w:rFonts w:ascii="Times New Roman" w:hAnsi="Times New Roman"/>
          <w:sz w:val="24"/>
          <w:szCs w:val="24"/>
        </w:rPr>
        <w:t>Міський голова                                                                                    С.В. Надал</w:t>
      </w:r>
    </w:p>
    <w:p w:rsidR="00000000" w:rsidRDefault="00D4628D"/>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00B"/>
    <w:multiLevelType w:val="hybridMultilevel"/>
    <w:tmpl w:val="94B2D4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111BF4"/>
    <w:multiLevelType w:val="hybridMultilevel"/>
    <w:tmpl w:val="0C3A52DC"/>
    <w:lvl w:ilvl="0" w:tplc="29A27128">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0C4183B"/>
    <w:multiLevelType w:val="hybridMultilevel"/>
    <w:tmpl w:val="81482BF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EE3F81"/>
    <w:multiLevelType w:val="hybridMultilevel"/>
    <w:tmpl w:val="FCA05068"/>
    <w:lvl w:ilvl="0" w:tplc="04090001">
      <w:start w:val="1"/>
      <w:numFmt w:val="bullet"/>
      <w:lvlText w:val=""/>
      <w:lvlJc w:val="left"/>
      <w:pPr>
        <w:ind w:left="1012" w:hanging="360"/>
      </w:pPr>
      <w:rPr>
        <w:rFonts w:ascii="Symbol" w:hAnsi="Symbol" w:hint="default"/>
      </w:rPr>
    </w:lvl>
    <w:lvl w:ilvl="1" w:tplc="04090003">
      <w:start w:val="1"/>
      <w:numFmt w:val="bullet"/>
      <w:lvlText w:val="o"/>
      <w:lvlJc w:val="left"/>
      <w:pPr>
        <w:ind w:left="1732"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D30236"/>
    <w:multiLevelType w:val="hybridMultilevel"/>
    <w:tmpl w:val="24B69CB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BE70C9"/>
    <w:multiLevelType w:val="hybridMultilevel"/>
    <w:tmpl w:val="555898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hyphenationZone w:val="425"/>
  <w:characterSpacingControl w:val="doNotCompress"/>
  <w:compat>
    <w:useFELayout/>
  </w:compat>
  <w:rsids>
    <w:rsidRoot w:val="00D4628D"/>
    <w:rsid w:val="00D462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28D"/>
    <w:rPr>
      <w:rFonts w:ascii="Times New Roman" w:hAnsi="Times New Roman" w:cs="Times New Roman" w:hint="default"/>
      <w:color w:val="0000FF"/>
      <w:u w:val="single"/>
    </w:rPr>
  </w:style>
  <w:style w:type="character" w:styleId="a4">
    <w:name w:val="FollowedHyperlink"/>
    <w:basedOn w:val="a0"/>
    <w:uiPriority w:val="99"/>
    <w:semiHidden/>
    <w:unhideWhenUsed/>
    <w:rsid w:val="00D4628D"/>
    <w:rPr>
      <w:color w:val="800080" w:themeColor="followedHyperlink"/>
      <w:u w:val="single"/>
    </w:rPr>
  </w:style>
  <w:style w:type="character" w:styleId="a5">
    <w:name w:val="Strong"/>
    <w:basedOn w:val="a0"/>
    <w:uiPriority w:val="99"/>
    <w:qFormat/>
    <w:rsid w:val="00D4628D"/>
    <w:rPr>
      <w:rFonts w:ascii="Times New Roman" w:hAnsi="Times New Roman" w:cs="Times New Roman" w:hint="default"/>
      <w:b/>
      <w:bCs/>
    </w:rPr>
  </w:style>
  <w:style w:type="paragraph" w:styleId="a6">
    <w:name w:val="Normal (Web)"/>
    <w:basedOn w:val="a"/>
    <w:uiPriority w:val="99"/>
    <w:unhideWhenUsed/>
    <w:rsid w:val="00D4628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D4628D"/>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semiHidden/>
    <w:rsid w:val="00D4628D"/>
    <w:rPr>
      <w:rFonts w:ascii="Calibri" w:eastAsia="Times New Roman" w:hAnsi="Calibri" w:cs="Times New Roman"/>
      <w:sz w:val="16"/>
      <w:szCs w:val="16"/>
      <w:lang w:eastAsia="en-US"/>
    </w:rPr>
  </w:style>
  <w:style w:type="paragraph" w:styleId="a7">
    <w:name w:val="Document Map"/>
    <w:basedOn w:val="a"/>
    <w:link w:val="a8"/>
    <w:uiPriority w:val="99"/>
    <w:semiHidden/>
    <w:unhideWhenUsed/>
    <w:rsid w:val="00D4628D"/>
    <w:pPr>
      <w:shd w:val="clear" w:color="auto" w:fill="000080"/>
      <w:spacing w:after="160" w:line="256" w:lineRule="auto"/>
    </w:pPr>
    <w:rPr>
      <w:rFonts w:ascii="Tahoma" w:eastAsia="Calibri" w:hAnsi="Tahoma" w:cs="Tahoma"/>
      <w:sz w:val="20"/>
      <w:szCs w:val="20"/>
      <w:lang w:eastAsia="en-US"/>
    </w:rPr>
  </w:style>
  <w:style w:type="character" w:customStyle="1" w:styleId="a8">
    <w:name w:val="Схема документа Знак"/>
    <w:basedOn w:val="a0"/>
    <w:link w:val="a7"/>
    <w:uiPriority w:val="99"/>
    <w:semiHidden/>
    <w:rsid w:val="00D4628D"/>
    <w:rPr>
      <w:rFonts w:ascii="Tahoma" w:eastAsia="Calibri" w:hAnsi="Tahoma" w:cs="Tahoma"/>
      <w:sz w:val="20"/>
      <w:szCs w:val="20"/>
      <w:shd w:val="clear" w:color="auto" w:fill="000080"/>
      <w:lang w:eastAsia="en-US"/>
    </w:rPr>
  </w:style>
  <w:style w:type="paragraph" w:styleId="a9">
    <w:name w:val="Balloon Text"/>
    <w:basedOn w:val="a"/>
    <w:link w:val="aa"/>
    <w:uiPriority w:val="99"/>
    <w:semiHidden/>
    <w:unhideWhenUsed/>
    <w:rsid w:val="00D4628D"/>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D4628D"/>
    <w:rPr>
      <w:rFonts w:ascii="Tahoma" w:eastAsia="Calibri" w:hAnsi="Tahoma" w:cs="Tahoma"/>
      <w:sz w:val="16"/>
      <w:szCs w:val="16"/>
      <w:lang w:eastAsia="en-US"/>
    </w:rPr>
  </w:style>
  <w:style w:type="character" w:customStyle="1" w:styleId="ab">
    <w:name w:val="Без интервала Знак"/>
    <w:basedOn w:val="a0"/>
    <w:link w:val="ac"/>
    <w:uiPriority w:val="99"/>
    <w:locked/>
    <w:rsid w:val="00D4628D"/>
    <w:rPr>
      <w:rFonts w:ascii="Calibri" w:hAnsi="Calibri" w:cs="Calibri"/>
      <w:lang w:eastAsia="en-US"/>
    </w:rPr>
  </w:style>
  <w:style w:type="paragraph" w:styleId="ac">
    <w:name w:val="No Spacing"/>
    <w:link w:val="ab"/>
    <w:uiPriority w:val="99"/>
    <w:qFormat/>
    <w:rsid w:val="00D4628D"/>
    <w:pPr>
      <w:spacing w:after="0" w:line="240" w:lineRule="auto"/>
    </w:pPr>
    <w:rPr>
      <w:rFonts w:ascii="Calibri" w:hAnsi="Calibri" w:cs="Calibri"/>
      <w:lang w:eastAsia="en-US"/>
    </w:rPr>
  </w:style>
  <w:style w:type="paragraph" w:styleId="ad">
    <w:name w:val="List Paragraph"/>
    <w:basedOn w:val="a"/>
    <w:uiPriority w:val="99"/>
    <w:qFormat/>
    <w:rsid w:val="00D4628D"/>
    <w:pPr>
      <w:spacing w:after="160" w:line="256" w:lineRule="auto"/>
      <w:ind w:left="720"/>
      <w:contextualSpacing/>
    </w:pPr>
    <w:rPr>
      <w:rFonts w:ascii="Calibri" w:eastAsia="Calibri" w:hAnsi="Calibri" w:cs="Times New Roman"/>
      <w:lang w:eastAsia="en-US"/>
    </w:rPr>
  </w:style>
  <w:style w:type="paragraph" w:customStyle="1" w:styleId="1">
    <w:name w:val="Без інтервалів1"/>
    <w:uiPriority w:val="99"/>
    <w:rsid w:val="00D4628D"/>
    <w:pPr>
      <w:spacing w:after="0" w:line="240" w:lineRule="auto"/>
    </w:pPr>
    <w:rPr>
      <w:rFonts w:ascii="Calibri" w:eastAsia="Times New Roman" w:hAnsi="Calibri" w:cs="Times New Roman"/>
      <w:lang w:val="ru-RU" w:eastAsia="en-US"/>
    </w:rPr>
  </w:style>
  <w:style w:type="paragraph" w:customStyle="1" w:styleId="docdata">
    <w:name w:val="docdata"/>
    <w:aliases w:val="docy,v5,178816,baiaagaaboqcaaad+aocaaxzrwiaaaaaaaaaaaaaaaaaaaaaaaaaaaaaaaaaaaaaaaaaaaaaaaaaaaaaaaaaaaaaaaaaaaaaaaaaaaaaaaaaaaaaaaaaaaaaaaaaaaaaaaaaaaaaaaaaaaaaaaaaaaaaaaaaaaaaaaaaaaaaaaaaaaaaaaaaaaaaaaaaaaaaaaaaaaaaaaaaaaaaaaaaaaaaaaaaaaaaaaaaa"/>
    <w:basedOn w:val="a"/>
    <w:uiPriority w:val="99"/>
    <w:rsid w:val="00D46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uiPriority w:val="99"/>
    <w:rsid w:val="00D4628D"/>
    <w:pPr>
      <w:spacing w:after="0" w:line="240" w:lineRule="auto"/>
    </w:pPr>
    <w:rPr>
      <w:rFonts w:ascii="Times New Roman" w:eastAsia="Times New Roman" w:hAnsi="Times New Roman" w:cs="Times New Roman"/>
      <w:sz w:val="24"/>
      <w:szCs w:val="24"/>
      <w:lang w:val="ru-RU" w:eastAsia="ru-RU"/>
    </w:rPr>
  </w:style>
  <w:style w:type="paragraph" w:customStyle="1" w:styleId="20">
    <w:name w:val="Абзац списка2"/>
    <w:basedOn w:val="a"/>
    <w:uiPriority w:val="99"/>
    <w:rsid w:val="00D4628D"/>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21">
    <w:name w:val="Без інтервалів2"/>
    <w:uiPriority w:val="99"/>
    <w:rsid w:val="00D4628D"/>
    <w:pPr>
      <w:spacing w:after="0" w:line="240" w:lineRule="auto"/>
    </w:pPr>
    <w:rPr>
      <w:rFonts w:ascii="Calibri" w:eastAsia="Times New Roman" w:hAnsi="Calibri" w:cs="Times New Roman"/>
      <w:lang w:val="ru-RU" w:eastAsia="en-US"/>
    </w:rPr>
  </w:style>
  <w:style w:type="table" w:styleId="ae">
    <w:name w:val="Table Grid"/>
    <w:basedOn w:val="a1"/>
    <w:uiPriority w:val="99"/>
    <w:rsid w:val="00D4628D"/>
    <w:pPr>
      <w:spacing w:after="0" w:line="240" w:lineRule="auto"/>
    </w:pPr>
    <w:rPr>
      <w:rFonts w:ascii="Calibri" w:eastAsia="Calibri"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84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nap.rada.te.ua/services/list?view=service&amp;id=2" TargetMode="External"/><Relationship Id="rId18" Type="http://schemas.openxmlformats.org/officeDocument/2006/relationships/hyperlink" Target="http://rada.te.ua/strukturni-pidrozdil/10347.html" TargetMode="External"/><Relationship Id="rId26" Type="http://schemas.openxmlformats.org/officeDocument/2006/relationships/hyperlink" Target="http://rada.te.ua/app/webroot/files/Strukturni_pidrozdily/A-25-06.rar" TargetMode="External"/><Relationship Id="rId39" Type="http://schemas.openxmlformats.org/officeDocument/2006/relationships/hyperlink" Target="http://rada.te.ua/app/webroot/files/Strukturni_pidrozdily/A-25-14.rar" TargetMode="External"/><Relationship Id="rId21" Type="http://schemas.openxmlformats.org/officeDocument/2006/relationships/hyperlink" Target="http://rada.te.ua/app/webroot/files/Strukturni_pidrozdily/A-25-03.rar" TargetMode="External"/><Relationship Id="rId34" Type="http://schemas.openxmlformats.org/officeDocument/2006/relationships/hyperlink" Target="http://rada.te.ua/app/webroot/files/Strukturni_pidrozdily/A-25-11.rar" TargetMode="External"/><Relationship Id="rId42" Type="http://schemas.openxmlformats.org/officeDocument/2006/relationships/hyperlink" Target="http://rada.te.ua/app/webroot/files/Strukturni_pidrozdily/A-25-15.rar" TargetMode="External"/><Relationship Id="rId47" Type="http://schemas.openxmlformats.org/officeDocument/2006/relationships/hyperlink" Target="http://rada.te.ua/app/webroot/files/Strukturni_pidrozdily/DDH_1_401_15-04.rar" TargetMode="External"/><Relationship Id="rId50" Type="http://schemas.openxmlformats.org/officeDocument/2006/relationships/hyperlink" Target="http://rada.te.ua/app/webroot/files/Strukturni_pidrozdily/A-2.1-01.rar" TargetMode="External"/><Relationship Id="rId55" Type="http://schemas.openxmlformats.org/officeDocument/2006/relationships/hyperlink" Target="http://rada.te.ua/app/webroot/files/Strukturni_pidrozdily/DDH%201.4%2012-1.rar" TargetMode="External"/><Relationship Id="rId63" Type="http://schemas.openxmlformats.org/officeDocument/2006/relationships/hyperlink" Target="http://rada.te.ua/app/webroot/files/Strukturni_pidrozdily/DDH%201.4%2017-1.rar" TargetMode="External"/><Relationship Id="rId68" Type="http://schemas.openxmlformats.org/officeDocument/2006/relationships/hyperlink" Target="http://rada.te.ua/app/webroot/files/Strukturni_pidrozdily/DDH%201.4%2020-1.rar" TargetMode="External"/><Relationship Id="rId76" Type="http://schemas.openxmlformats.org/officeDocument/2006/relationships/hyperlink" Target="http://rada.te.ua/app/webroot/files/Strukturni_pidrozdily/DDH%201.4%2004-3.rar" TargetMode="External"/><Relationship Id="rId7" Type="http://schemas.openxmlformats.org/officeDocument/2006/relationships/hyperlink" Target="http://rada.te.ua/app/webroot/files/Strukturni_pidrozdily/A-14.1-02.rar" TargetMode="External"/><Relationship Id="rId71" Type="http://schemas.openxmlformats.org/officeDocument/2006/relationships/hyperlink" Target="http://rada.te.ua/app/webroot/files/Strukturni_pidrozdily/DDH%201.4%2020-2.rar" TargetMode="External"/><Relationship Id="rId2" Type="http://schemas.openxmlformats.org/officeDocument/2006/relationships/styles" Target="styles.xml"/><Relationship Id="rId16" Type="http://schemas.openxmlformats.org/officeDocument/2006/relationships/hyperlink" Target="http://rada.te.ua/app/webroot/files/Strukturni_pidrozdily/A-25-01.rar" TargetMode="External"/><Relationship Id="rId29" Type="http://schemas.openxmlformats.org/officeDocument/2006/relationships/hyperlink" Target="http://rada.te.ua/app/webroot/files/Strukturni_pidrozdily/A-25-08.rar" TargetMode="External"/><Relationship Id="rId11" Type="http://schemas.openxmlformats.org/officeDocument/2006/relationships/hyperlink" Target="http://cnap.rada.te.ua/services/list?view=service&amp;id=2" TargetMode="External"/><Relationship Id="rId24" Type="http://schemas.openxmlformats.org/officeDocument/2006/relationships/hyperlink" Target="http://rada.te.ua/app/webroot/files/Strukturni_pidrozdily/A-25-05.rar" TargetMode="External"/><Relationship Id="rId32" Type="http://schemas.openxmlformats.org/officeDocument/2006/relationships/hyperlink" Target="http://rada.te.ua/app/webroot/files/Strukturni_pidrozdily/A-25-09.rar" TargetMode="External"/><Relationship Id="rId37" Type="http://schemas.openxmlformats.org/officeDocument/2006/relationships/hyperlink" Target="http://rada.te.ua/app/webroot/files/Strukturni_pidrozdily/A-25-13.rar" TargetMode="External"/><Relationship Id="rId40" Type="http://schemas.openxmlformats.org/officeDocument/2006/relationships/hyperlink" Target="http://rada.te.ua/app/webroot/files/Strukturni_pidrozdily/A-25-14.rar" TargetMode="External"/><Relationship Id="rId45" Type="http://schemas.openxmlformats.org/officeDocument/2006/relationships/hyperlink" Target="http://rada.te.ua/strukturni-pidrozdil/10344.html" TargetMode="External"/><Relationship Id="rId53" Type="http://schemas.openxmlformats.org/officeDocument/2006/relationships/hyperlink" Target="http://www.oda.te.gov.ua/main/ua/publication/content/9585.htm" TargetMode="External"/><Relationship Id="rId58" Type="http://schemas.openxmlformats.org/officeDocument/2006/relationships/hyperlink" Target="http://rada.te.ua/app/webroot/files/Strukturni_pidrozdily/DDH%201.4%2016-9.rar" TargetMode="External"/><Relationship Id="rId66" Type="http://schemas.openxmlformats.org/officeDocument/2006/relationships/hyperlink" Target="http://www.dai.te.gov.ua/" TargetMode="External"/><Relationship Id="rId74" Type="http://schemas.openxmlformats.org/officeDocument/2006/relationships/hyperlink" Target="http://rada.te.ua/app/webroot/files/Strukturni_pidrozdily/DDH%201.4%2021-1.rar" TargetMode="External"/><Relationship Id="rId79" Type="http://schemas.openxmlformats.org/officeDocument/2006/relationships/theme" Target="theme/theme1.xml"/><Relationship Id="rId5" Type="http://schemas.openxmlformats.org/officeDocument/2006/relationships/hyperlink" Target="http://rada.te.ua/app/webroot/files/Strukturni_pidrozdily/A-14.1-02.rar" TargetMode="External"/><Relationship Id="rId61" Type="http://schemas.openxmlformats.org/officeDocument/2006/relationships/hyperlink" Target="http://rada.te.ua/app/webroot/files/Strukturni_pidrozdily/DDH%201.4%2016-9.rar" TargetMode="External"/><Relationship Id="rId10" Type="http://schemas.openxmlformats.org/officeDocument/2006/relationships/hyperlink" Target="http://rada.te.ua/app/webroot/files/Strukturni_pidrozdily/A-15-04.rar" TargetMode="External"/><Relationship Id="rId19" Type="http://schemas.openxmlformats.org/officeDocument/2006/relationships/hyperlink" Target="http://rada.te.ua/app/webroot/files/Strukturni_pidrozdily/A-25-02.rar" TargetMode="External"/><Relationship Id="rId31" Type="http://schemas.openxmlformats.org/officeDocument/2006/relationships/hyperlink" Target="http://rada.te.ua/app/webroot/files/Strukturni_pidrozdily/A-25-09.rar" TargetMode="External"/><Relationship Id="rId44" Type="http://schemas.openxmlformats.org/officeDocument/2006/relationships/hyperlink" Target="http://rada.te.ua/app/webroot/files/Strukturni_pidrozdily/DDH_1_401_15-04.rar" TargetMode="External"/><Relationship Id="rId52" Type="http://schemas.openxmlformats.org/officeDocument/2006/relationships/hyperlink" Target="http://rada.te.ua/app/webroot/files/Strukturni_pidrozdily/DDH%201.4%2011-1.rar" TargetMode="External"/><Relationship Id="rId60" Type="http://schemas.openxmlformats.org/officeDocument/2006/relationships/hyperlink" Target="http://rada.te.ua/app/webroot/files/Strukturni_pidrozdily/DDH%201.4%2016-9.rar" TargetMode="External"/><Relationship Id="rId65" Type="http://schemas.openxmlformats.org/officeDocument/2006/relationships/hyperlink" Target="http://rada.te.ua/app/webroot/files/Strukturni_pidrozdily/DDH%201.4%2019-1.rar" TargetMode="External"/><Relationship Id="rId73" Type="http://schemas.openxmlformats.org/officeDocument/2006/relationships/hyperlink" Target="http://rada.te.ua/app/webroot/files/Strukturni_pidrozdily/DDH%201.4%2021-1.rar"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da.te.ua/app/webroot/files/Strukturni_pidrozdily/A-15-04.rar" TargetMode="External"/><Relationship Id="rId14" Type="http://schemas.openxmlformats.org/officeDocument/2006/relationships/hyperlink" Target="http://rada.te.ua/app/webroot/files/Strukturni_pidrozdily/A-15-05.rar" TargetMode="External"/><Relationship Id="rId22" Type="http://schemas.openxmlformats.org/officeDocument/2006/relationships/hyperlink" Target="http://rada.te.ua/app/webroot/files/Strukturni_pidrozdily/A-25-03.rar" TargetMode="External"/><Relationship Id="rId27" Type="http://schemas.openxmlformats.org/officeDocument/2006/relationships/hyperlink" Target="http://rada.te.ua/app/webroot/files/Strukturni_pidrozdily/A-25-07.rar" TargetMode="External"/><Relationship Id="rId30" Type="http://schemas.openxmlformats.org/officeDocument/2006/relationships/hyperlink" Target="http://rada.te.ua/app/webroot/files/Strukturni_pidrozdily/A-25-08.rar" TargetMode="External"/><Relationship Id="rId35" Type="http://schemas.openxmlformats.org/officeDocument/2006/relationships/hyperlink" Target="http://rada.te.ua/app/webroot/files/Strukturni_pidrozdily/A-25-12.rar" TargetMode="External"/><Relationship Id="rId43" Type="http://schemas.openxmlformats.org/officeDocument/2006/relationships/hyperlink" Target="http://rada.te.ua/app/webroot/files/Strukturni_pidrozdily/DDH_1_401_15-04.rar" TargetMode="External"/><Relationship Id="rId48" Type="http://schemas.openxmlformats.org/officeDocument/2006/relationships/hyperlink" Target="http://rada.te.ua/app/webroot/files/Strukturni_pidrozdily/DDH%201.4%2008-1.rar" TargetMode="External"/><Relationship Id="rId56" Type="http://schemas.openxmlformats.org/officeDocument/2006/relationships/hyperlink" Target="http://te.dsp.gov.ua/" TargetMode="External"/><Relationship Id="rId64" Type="http://schemas.openxmlformats.org/officeDocument/2006/relationships/hyperlink" Target="http://www.oda.te.gov.ua/main/ua/publication/content/9737.htm" TargetMode="External"/><Relationship Id="rId69" Type="http://schemas.openxmlformats.org/officeDocument/2006/relationships/hyperlink" Target="http://zem.te.ua/" TargetMode="External"/><Relationship Id="rId77" Type="http://schemas.openxmlformats.org/officeDocument/2006/relationships/hyperlink" Target="http://www.idabk.te.ua/" TargetMode="External"/><Relationship Id="rId8" Type="http://schemas.openxmlformats.org/officeDocument/2006/relationships/hyperlink" Target="http://rada.te.ua/app/webroot/files/Strukturni_pidrozdily/A-14.1-02.rar" TargetMode="External"/><Relationship Id="rId51" Type="http://schemas.openxmlformats.org/officeDocument/2006/relationships/hyperlink" Target="http://rada.te.ua/app/webroot/files/Strukturni_pidrozdily/DDH%201.4%2011-1.rar" TargetMode="External"/><Relationship Id="rId72" Type="http://schemas.openxmlformats.org/officeDocument/2006/relationships/hyperlink" Target="http://rada.te.ua/app/webroot/files/Strukturni_pidrozdily/DDH%201.4%2025-1.rar" TargetMode="External"/><Relationship Id="rId3" Type="http://schemas.openxmlformats.org/officeDocument/2006/relationships/settings" Target="settings.xml"/><Relationship Id="rId12" Type="http://schemas.openxmlformats.org/officeDocument/2006/relationships/hyperlink" Target="http://rada.te.ua/app/webroot/files/Strukturni_pidrozdily/A-15-04.rar" TargetMode="External"/><Relationship Id="rId17" Type="http://schemas.openxmlformats.org/officeDocument/2006/relationships/hyperlink" Target="http://rada.te.ua/app/webroot/files/Strukturni_pidrozdily/A-25-01.rar" TargetMode="External"/><Relationship Id="rId25" Type="http://schemas.openxmlformats.org/officeDocument/2006/relationships/hyperlink" Target="http://rada.te.ua/app/webroot/files/Strukturni_pidrozdily/A-25-06.rar" TargetMode="External"/><Relationship Id="rId33" Type="http://schemas.openxmlformats.org/officeDocument/2006/relationships/hyperlink" Target="http://rada.te.ua/app/webroot/files/Strukturni_pidrozdily/A-25-11.rar" TargetMode="External"/><Relationship Id="rId38" Type="http://schemas.openxmlformats.org/officeDocument/2006/relationships/hyperlink" Target="http://rada.te.ua/app/webroot/files/Strukturni_pidrozdily/A-25-13.rar" TargetMode="External"/><Relationship Id="rId46" Type="http://schemas.openxmlformats.org/officeDocument/2006/relationships/hyperlink" Target="http://rada.te.ua/app/webroot/files/Strukturni_pidrozdily/DDH_1_401_15-04.rar" TargetMode="External"/><Relationship Id="rId59" Type="http://schemas.openxmlformats.org/officeDocument/2006/relationships/hyperlink" Target="http://rada.te.ua/app/webroot/files/Strukturni_pidrozdily/DDH%201.4%2016-9.rar" TargetMode="External"/><Relationship Id="rId67" Type="http://schemas.openxmlformats.org/officeDocument/2006/relationships/hyperlink" Target="http://rada.te.ua/app/webroot/files/Strukturni_pidrozdily/DDH%201.4%2019-2.rar" TargetMode="External"/><Relationship Id="rId20" Type="http://schemas.openxmlformats.org/officeDocument/2006/relationships/hyperlink" Target="http://rada.te.ua/app/webroot/files/Strukturni_pidrozdily/A-25-02.rar" TargetMode="External"/><Relationship Id="rId41" Type="http://schemas.openxmlformats.org/officeDocument/2006/relationships/hyperlink" Target="http://rada.te.ua/app/webroot/files/Strukturni_pidrozdily/A-25-15.rar" TargetMode="External"/><Relationship Id="rId54" Type="http://schemas.openxmlformats.org/officeDocument/2006/relationships/hyperlink" Target="http://rada.te.ua/app/webroot/files/Strukturni_pidrozdily/DDH%201.4%2012-1.rar" TargetMode="External"/><Relationship Id="rId62" Type="http://schemas.openxmlformats.org/officeDocument/2006/relationships/hyperlink" Target="http://rada.te.ua/app/webroot/files/Strukturni_pidrozdily/DDH%201.4%2017-1.rar" TargetMode="External"/><Relationship Id="rId70" Type="http://schemas.openxmlformats.org/officeDocument/2006/relationships/hyperlink" Target="http://rada.te.ua/app/webroot/files/Strukturni_pidrozdily/DDH%201.4%2020-2.rar" TargetMode="External"/><Relationship Id="rId75" Type="http://schemas.openxmlformats.org/officeDocument/2006/relationships/hyperlink" Target="http://www.ternopillis.te.ua/" TargetMode="External"/><Relationship Id="rId1" Type="http://schemas.openxmlformats.org/officeDocument/2006/relationships/numbering" Target="numbering.xml"/><Relationship Id="rId6" Type="http://schemas.openxmlformats.org/officeDocument/2006/relationships/hyperlink" Target="http://rada.te.ua/strukturni-pidrozdil/10346.html" TargetMode="External"/><Relationship Id="rId15" Type="http://schemas.openxmlformats.org/officeDocument/2006/relationships/hyperlink" Target="http://rada.te.ua/app/webroot/files/Strukturni_pidrozdily/A-15-05.rar" TargetMode="External"/><Relationship Id="rId23" Type="http://schemas.openxmlformats.org/officeDocument/2006/relationships/hyperlink" Target="http://rada.te.ua/app/webroot/files/Strukturni_pidrozdily/A-25-05.rar" TargetMode="External"/><Relationship Id="rId28" Type="http://schemas.openxmlformats.org/officeDocument/2006/relationships/hyperlink" Target="http://rada.te.ua/app/webroot/files/Strukturni_pidrozdily/A-25-07.rar" TargetMode="External"/><Relationship Id="rId36" Type="http://schemas.openxmlformats.org/officeDocument/2006/relationships/hyperlink" Target="http://rada.te.ua/app/webroot/files/Strukturni_pidrozdily/A-25-12.rar" TargetMode="External"/><Relationship Id="rId49" Type="http://schemas.openxmlformats.org/officeDocument/2006/relationships/hyperlink" Target="http://rada.te.ua/app/webroot/files/Strukturni_pidrozdily/DDH%201.4%2008-1.rar" TargetMode="External"/><Relationship Id="rId57" Type="http://schemas.openxmlformats.org/officeDocument/2006/relationships/hyperlink" Target="http://rada.te.ua/app/webroot/files/Strukturni_pidrozdily/DDH%201.4%2012-1.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23933</Words>
  <Characters>13643</Characters>
  <Application>Microsoft Office Word</Application>
  <DocSecurity>0</DocSecurity>
  <Lines>113</Lines>
  <Paragraphs>75</Paragraphs>
  <ScaleCrop>false</ScaleCrop>
  <Company>Reanimator Extreme Edition</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2020-02-14T12:19:00Z</dcterms:created>
  <dcterms:modified xsi:type="dcterms:W3CDTF">2020-02-14T12:22:00Z</dcterms:modified>
</cp:coreProperties>
</file>