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2" w:rsidRDefault="003B4322" w:rsidP="003B4322">
      <w:pPr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</w:p>
    <w:p w:rsidR="003B4322" w:rsidRDefault="003B4322" w:rsidP="003B4322">
      <w:pPr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  <w:proofErr w:type="spellStart"/>
      <w:r>
        <w:rPr>
          <w:rFonts w:ascii="Calibri" w:eastAsia="Times New Roman" w:hAnsi="Calibri" w:cs="Calibri"/>
          <w:color w:val="000000"/>
          <w:lang w:eastAsia="uk-UA"/>
        </w:rPr>
        <w:t>Похиляк</w:t>
      </w:r>
      <w:proofErr w:type="spellEnd"/>
      <w:r>
        <w:rPr>
          <w:rFonts w:ascii="Calibri" w:eastAsia="Times New Roman" w:hAnsi="Calibri" w:cs="Calibri"/>
          <w:color w:val="000000"/>
          <w:lang w:eastAsia="uk-UA"/>
        </w:rPr>
        <w:t xml:space="preserve"> О.П.</w:t>
      </w:r>
    </w:p>
    <w:p w:rsidR="003B4322" w:rsidRDefault="003B4322" w:rsidP="003B4322">
      <w:pPr>
        <w:spacing w:after="0"/>
      </w:pPr>
      <w:r>
        <w:rPr>
          <w:rFonts w:ascii="Times New Roman" w:hAnsi="Times New Roman"/>
          <w:sz w:val="28"/>
          <w:szCs w:val="28"/>
        </w:rPr>
        <w:t>Про затвердження договору про міжбюджетний трансферт на 2020 рік</w:t>
      </w:r>
    </w:p>
    <w:p w:rsidR="003B4322" w:rsidRDefault="003B4322" w:rsidP="003B4322">
      <w:pPr>
        <w:spacing w:after="0"/>
      </w:pP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Новосільською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сільською радою</w:t>
      </w:r>
    </w:p>
    <w:p w:rsidR="00FA7504" w:rsidRDefault="00FA7504"/>
    <w:p w:rsidR="003B4322" w:rsidRDefault="003B4322" w:rsidP="003B432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ДОГОВІР</w:t>
      </w:r>
    </w:p>
    <w:p w:rsidR="003B4322" w:rsidRDefault="003B4322" w:rsidP="003B432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 міжбюджетний трансферт на 2020 рік</w:t>
      </w:r>
    </w:p>
    <w:p w:rsidR="003B4322" w:rsidRDefault="003B4322" w:rsidP="003B43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4322" w:rsidRPr="004B7F3B" w:rsidRDefault="003B4322" w:rsidP="003B432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м. Тернопіль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«___»__________ 2020 р.</w:t>
      </w:r>
    </w:p>
    <w:p w:rsidR="003B4322" w:rsidRDefault="003B4322" w:rsidP="003B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322" w:rsidRPr="004B7F3B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>
        <w:rPr>
          <w:rFonts w:ascii="Times New Roman" w:hAnsi="Times New Roman"/>
          <w:sz w:val="28"/>
          <w:szCs w:val="28"/>
        </w:rPr>
        <w:t>Новосільська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сільська рада в особі сільського голови </w:t>
      </w:r>
      <w:proofErr w:type="spellStart"/>
      <w:r>
        <w:rPr>
          <w:rFonts w:ascii="Times New Roman" w:hAnsi="Times New Roman"/>
          <w:sz w:val="28"/>
          <w:szCs w:val="28"/>
        </w:rPr>
        <w:t>Стахурського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Ілька Володимировича,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3B4322" w:rsidRPr="004B7F3B" w:rsidRDefault="003B4322" w:rsidP="003B432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І. Предмет Договору</w:t>
      </w:r>
    </w:p>
    <w:p w:rsidR="003B4322" w:rsidRPr="004B7F3B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</w:rPr>
        <w:t>Новосільська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сільська рада передбачає в сільському бюджеті на 2020 рік передачу коштів у вигляді міжбюджетного трансферту місцевому бюджету             Тернопільської міської територіальної громади за отримання дітьми, які зареєстровані у </w:t>
      </w:r>
      <w:proofErr w:type="spellStart"/>
      <w:r>
        <w:rPr>
          <w:rFonts w:ascii="Times New Roman" w:hAnsi="Times New Roman"/>
          <w:sz w:val="28"/>
          <w:szCs w:val="28"/>
        </w:rPr>
        <w:t>Новосільській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сільській раді,</w:t>
      </w:r>
      <w:r>
        <w:rPr>
          <w:rFonts w:ascii="Times New Roman" w:hAnsi="Times New Roman"/>
          <w:sz w:val="28"/>
          <w:szCs w:val="28"/>
        </w:rPr>
        <w:t xml:space="preserve"> психолого-педагогічних, </w:t>
      </w:r>
      <w:proofErr w:type="spellStart"/>
      <w:r>
        <w:rPr>
          <w:rFonts w:ascii="Times New Roman" w:hAnsi="Times New Roman"/>
          <w:sz w:val="28"/>
          <w:szCs w:val="28"/>
        </w:rPr>
        <w:t>корекційно-розвиваючих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послуг та проведення комплексної психолого-педагогічної оцінки розвитку дітей віком від 2 до 18 років з особливими освітніми потребами, забезпечення їх системного кваліфікованого супроводу фахівцями комунальної установи «Інклюзивно-ресурсний центр №1» Тернопільської міської ради. </w:t>
      </w:r>
    </w:p>
    <w:p w:rsidR="003B4322" w:rsidRPr="004B7F3B" w:rsidRDefault="003B4322" w:rsidP="003B4322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ІІ. Права та обов’язки Сторін</w:t>
      </w:r>
    </w:p>
    <w:p w:rsidR="003B4322" w:rsidRPr="004B7F3B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 Тернопільська міська рада зобов’язується надавати дітям, які зареєстровані у </w:t>
      </w:r>
      <w:proofErr w:type="spellStart"/>
      <w:r>
        <w:rPr>
          <w:rFonts w:ascii="Times New Roman" w:hAnsi="Times New Roman"/>
          <w:sz w:val="28"/>
          <w:szCs w:val="28"/>
        </w:rPr>
        <w:t>Новосільській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психолого-педагогічних, </w:t>
      </w:r>
      <w:proofErr w:type="spellStart"/>
      <w:r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послуг та проведення комплексної психолого-педагогічної оцінки розвитку дітей від 2 до 18 років з особливими освітніми потребами, забезпечення їх системного кваліфікованого супроводу фахівцями комунальної установи «Інклюзивно-ресурсний центр №1» Тернопільської міської ради, при умові передачі </w:t>
      </w:r>
      <w:proofErr w:type="spellStart"/>
      <w:r>
        <w:rPr>
          <w:rFonts w:ascii="Times New Roman" w:hAnsi="Times New Roman"/>
          <w:sz w:val="28"/>
          <w:szCs w:val="28"/>
        </w:rPr>
        <w:t>Новосільською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сільською радою міжбюджетного трансферту місцевому бюджету Тернопільської міської територіальної громади.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2.2 </w:t>
      </w:r>
      <w:proofErr w:type="spellStart"/>
      <w:r>
        <w:rPr>
          <w:rFonts w:ascii="Times New Roman" w:hAnsi="Times New Roman"/>
          <w:sz w:val="28"/>
          <w:szCs w:val="28"/>
        </w:rPr>
        <w:t>Новосільська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сільська рада зобов’язується забезпечити оплату отриманих послуг шляхом здійснення міжбюджетного трансферту.</w:t>
      </w:r>
    </w:p>
    <w:p w:rsidR="003B4322" w:rsidRDefault="003B4322" w:rsidP="003B432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ІІІ. Порядок передачі видатків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>
        <w:rPr>
          <w:rFonts w:ascii="Times New Roman" w:hAnsi="Times New Roman"/>
          <w:sz w:val="28"/>
          <w:szCs w:val="28"/>
        </w:rPr>
        <w:t>Новосільською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сільською радою на 2020 рік міжбюджетного трансферту місцевому бюджету Тернопільської міської територіальної громади в сумі 1346,10 (тисяча триста сорок шість гривень) грн. </w:t>
      </w:r>
    </w:p>
    <w:p w:rsidR="003B4322" w:rsidRDefault="003B4322" w:rsidP="003B432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Порядок перерахування і використання отриманих коштів</w:t>
      </w:r>
    </w:p>
    <w:p w:rsidR="003B4322" w:rsidRPr="004B7F3B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4.1 Перерахування коштів здійснюється щомісячно лише за отримані дитиною (дітьми) послуги передбачені Статутом комунальної установи «Інклюзивно-ресурсний центр №1» Тернопільської міської ради на підставі рахунку на сплату, який  готується до 10 числа наступного місяця та направляється </w:t>
      </w:r>
      <w:proofErr w:type="spellStart"/>
      <w:r>
        <w:rPr>
          <w:rFonts w:ascii="Times New Roman" w:hAnsi="Times New Roman"/>
          <w:sz w:val="28"/>
          <w:szCs w:val="28"/>
        </w:rPr>
        <w:t>Новосільській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раді.</w:t>
      </w:r>
    </w:p>
    <w:p w:rsidR="003B4322" w:rsidRPr="004B7F3B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4.2 Кошти перераховуються щомісячно, не пізніше 15 числа наступного місяця (крім грудня) відповідно до розпису загального фонду  бюджету на рахунок загального фонду місцевого бюджету Тернопільської міської територіальної громади.</w:t>
      </w:r>
    </w:p>
    <w:p w:rsidR="003B4322" w:rsidRPr="004B7F3B" w:rsidRDefault="003B4322" w:rsidP="003B432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Взаєморозрахунки між місцевим бюджетом Тернопільської міської територіальної громади та бюджетом </w:t>
      </w:r>
      <w:proofErr w:type="spellStart"/>
      <w:r>
        <w:rPr>
          <w:rFonts w:ascii="Times New Roman" w:hAnsi="Times New Roman"/>
          <w:sz w:val="28"/>
          <w:szCs w:val="28"/>
        </w:rPr>
        <w:t>Новосільської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за грудень поточного року, що випливають з умов, визначених абзацом першого цього підпункту, здійснюються не пізніше 10 грудня 2020 року.</w:t>
      </w:r>
    </w:p>
    <w:p w:rsidR="003B4322" w:rsidRPr="004B7F3B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4.3 Кошти міжбюджетного трансферту спрямовуються головному розпоряднику коштів на фінансування комунальної установи «Інклюзивно-ресурсного центру №1» Тернопільської міської ради за надані послуги дитині (дітям), які зареєстровані у </w:t>
      </w:r>
      <w:proofErr w:type="spellStart"/>
      <w:r>
        <w:rPr>
          <w:rFonts w:ascii="Times New Roman" w:hAnsi="Times New Roman"/>
          <w:sz w:val="28"/>
          <w:szCs w:val="28"/>
        </w:rPr>
        <w:t>Новосільській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раді</w:t>
      </w:r>
      <w:r>
        <w:rPr>
          <w:rFonts w:ascii="Times New Roman" w:hAnsi="Times New Roman"/>
          <w:sz w:val="28"/>
          <w:szCs w:val="28"/>
        </w:rPr>
        <w:t>, згідно поданих цими закладами розрахунків.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4.4 Нарахування коштів за надані освітні послуги здійснюється лише за отримані послуги дитиною (дітьми) на базі комунальної установи «Інклюзивно-ресурсного центру №1» Тернопільської міської ради. </w:t>
      </w:r>
    </w:p>
    <w:p w:rsidR="003B4322" w:rsidRDefault="003B4322" w:rsidP="003B432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Інші умови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5.2 Внесення змін до Договору може здійснюватись лише за письмовою згодою обох Сторін.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5.6 Даний Договір укладено у двох примірниках, кожен з яких має однакову юридичну силу. Один примірник договору зберігається у </w:t>
      </w:r>
      <w:proofErr w:type="spellStart"/>
      <w:r>
        <w:rPr>
          <w:rFonts w:ascii="Times New Roman" w:hAnsi="Times New Roman"/>
          <w:sz w:val="28"/>
          <w:szCs w:val="28"/>
        </w:rPr>
        <w:t>Новосільській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раді, другий – у Тернопільській міській раді.</w:t>
      </w:r>
    </w:p>
    <w:p w:rsidR="003B4322" w:rsidRDefault="003B4322" w:rsidP="003B4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5.7 Сторони домовилися, що відповідно до ст. 631 Цивільного кодексу України умови договору поширюються на правовідносини, які виникли між ними до його укладання з 01 січня 2020 року. </w:t>
      </w:r>
    </w:p>
    <w:p w:rsidR="003B4322" w:rsidRDefault="003B4322" w:rsidP="003B4322">
      <w:pPr>
        <w:tabs>
          <w:tab w:val="left" w:pos="4335"/>
          <w:tab w:val="center" w:pos="5017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Юридичні адреси та реквізити Сторін:</w:t>
      </w:r>
    </w:p>
    <w:tbl>
      <w:tblPr>
        <w:tblW w:w="0" w:type="auto"/>
        <w:tblInd w:w="-5" w:type="dxa"/>
        <w:tblLayout w:type="fixed"/>
        <w:tblLook w:val="0000"/>
      </w:tblPr>
      <w:tblGrid>
        <w:gridCol w:w="4769"/>
        <w:gridCol w:w="4812"/>
      </w:tblGrid>
      <w:tr w:rsidR="003B4322" w:rsidTr="005004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322" w:rsidRDefault="003B4322" w:rsidP="0050045D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Новосільська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сільська рада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47811, Тернопільська обл.,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Підволочиський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 xml:space="preserve"> р-н,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с.Нове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 xml:space="preserve"> Село,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вул. І.Франка, 46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lastRenderedPageBreak/>
              <w:t>р/р ______________________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в _______________________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МФО ____________,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КОД 04394266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__________________ І.В.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Стахурський</w:t>
            </w:r>
            <w:proofErr w:type="spellEnd"/>
          </w:p>
          <w:p w:rsidR="003B4322" w:rsidRDefault="003B4322" w:rsidP="00500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«____»_______________2020 р.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3B4322" w:rsidRDefault="003B4322" w:rsidP="00500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2" w:rsidRDefault="003B4322" w:rsidP="0050045D">
            <w:pPr>
              <w:tabs>
                <w:tab w:val="left" w:pos="10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Тернопільська міська рада</w:t>
            </w:r>
          </w:p>
          <w:p w:rsidR="003B4322" w:rsidRDefault="003B4322" w:rsidP="0050045D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B4322" w:rsidRDefault="003B4322" w:rsidP="0050045D">
            <w:pPr>
              <w:tabs>
                <w:tab w:val="left" w:pos="10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46000, м. Тернопіль,</w:t>
            </w:r>
          </w:p>
          <w:p w:rsidR="003B4322" w:rsidRDefault="003B4322" w:rsidP="0050045D">
            <w:pPr>
              <w:tabs>
                <w:tab w:val="left" w:pos="10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вул. Листопадова,5 </w:t>
            </w:r>
          </w:p>
          <w:p w:rsidR="003B4322" w:rsidRDefault="003B4322" w:rsidP="0050045D">
            <w:pPr>
              <w:tabs>
                <w:tab w:val="left" w:pos="10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р/р __________________________</w:t>
            </w:r>
          </w:p>
          <w:p w:rsidR="003B4322" w:rsidRDefault="003B4322" w:rsidP="0050045D">
            <w:pPr>
              <w:tabs>
                <w:tab w:val="left" w:pos="10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____________________________ </w:t>
            </w:r>
          </w:p>
          <w:p w:rsidR="003B4322" w:rsidRDefault="003B4322" w:rsidP="0050045D">
            <w:pPr>
              <w:tabs>
                <w:tab w:val="left" w:pos="10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МФО ____________, </w:t>
            </w:r>
          </w:p>
          <w:p w:rsidR="003B4322" w:rsidRDefault="003B4322" w:rsidP="0050045D">
            <w:pPr>
              <w:tabs>
                <w:tab w:val="left" w:pos="10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КОД 34334305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3B4322" w:rsidRDefault="003B4322" w:rsidP="00500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Надал</w:t>
            </w:r>
            <w:proofErr w:type="spellEnd"/>
          </w:p>
          <w:p w:rsidR="003B4322" w:rsidRDefault="003B4322" w:rsidP="00500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3B4322" w:rsidRDefault="003B4322" w:rsidP="0050045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«____»_______________2020 р.</w:t>
            </w:r>
          </w:p>
          <w:p w:rsidR="003B4322" w:rsidRDefault="003B4322" w:rsidP="005004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</w:tc>
      </w:tr>
    </w:tbl>
    <w:p w:rsidR="003B4322" w:rsidRDefault="003B4322" w:rsidP="003B4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322" w:rsidRDefault="003B4322" w:rsidP="003B4322">
      <w:pPr>
        <w:ind w:firstLine="708"/>
        <w:rPr>
          <w:rFonts w:ascii="Times New Roman" w:hAnsi="Times New Roman"/>
          <w:sz w:val="28"/>
          <w:szCs w:val="28"/>
        </w:rPr>
      </w:pPr>
    </w:p>
    <w:p w:rsidR="003B4322" w:rsidRDefault="003B4322" w:rsidP="003B4322">
      <w:pPr>
        <w:rPr>
          <w:rFonts w:ascii="Times New Roman" w:hAnsi="Times New Roman"/>
          <w:sz w:val="28"/>
          <w:szCs w:val="28"/>
        </w:rPr>
      </w:pPr>
    </w:p>
    <w:p w:rsidR="003B4322" w:rsidRDefault="003B4322" w:rsidP="003B432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4322" w:rsidRDefault="003B4322" w:rsidP="003B4322"/>
    <w:p w:rsidR="003B4322" w:rsidRDefault="003B4322"/>
    <w:sectPr w:rsidR="003B4322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322"/>
    <w:rsid w:val="0031485D"/>
    <w:rsid w:val="003A00FE"/>
    <w:rsid w:val="003B4322"/>
    <w:rsid w:val="00964CEF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rsid w:val="003B4322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3361</Words>
  <Characters>1916</Characters>
  <Application>Microsoft Office Word</Application>
  <DocSecurity>0</DocSecurity>
  <Lines>15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2020-03-20T12:07:00Z</dcterms:created>
  <dcterms:modified xsi:type="dcterms:W3CDTF">2020-03-20T12:07:00Z</dcterms:modified>
</cp:coreProperties>
</file>