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0" w:rsidRDefault="00F276F0" w:rsidP="00F276F0">
      <w:pPr>
        <w:ind w:left="4956" w:firstLine="708"/>
        <w:rPr>
          <w:lang w:val="uk-UA"/>
        </w:rPr>
      </w:pPr>
      <w:r>
        <w:rPr>
          <w:color w:val="FF0000"/>
          <w:lang w:val="uk-UA"/>
        </w:rPr>
        <w:t xml:space="preserve">         </w:t>
      </w:r>
      <w:r>
        <w:rPr>
          <w:lang w:val="uk-UA"/>
        </w:rPr>
        <w:t xml:space="preserve">Додаток   </w:t>
      </w:r>
    </w:p>
    <w:p w:rsidR="00F276F0" w:rsidRDefault="00F276F0" w:rsidP="00F276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рішення виконавчого комітету </w:t>
      </w:r>
    </w:p>
    <w:p w:rsidR="00F276F0" w:rsidRDefault="00F276F0" w:rsidP="00F276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11.03.2020 р.</w:t>
      </w:r>
    </w:p>
    <w:p w:rsidR="00F276F0" w:rsidRDefault="00F276F0" w:rsidP="00F276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№189</w:t>
      </w:r>
    </w:p>
    <w:p w:rsidR="00F276F0" w:rsidRDefault="00F276F0" w:rsidP="00F276F0">
      <w:pPr>
        <w:rPr>
          <w:lang w:val="uk-UA"/>
        </w:rPr>
      </w:pPr>
    </w:p>
    <w:p w:rsidR="00F276F0" w:rsidRDefault="00F276F0" w:rsidP="00F276F0">
      <w:pPr>
        <w:jc w:val="center"/>
        <w:rPr>
          <w:lang w:val="uk-UA"/>
        </w:rPr>
      </w:pPr>
      <w:r>
        <w:rPr>
          <w:lang w:val="uk-UA"/>
        </w:rPr>
        <w:t xml:space="preserve">ПОСАДОВИЙ СКЛАД </w:t>
      </w:r>
    </w:p>
    <w:p w:rsidR="00F276F0" w:rsidRDefault="00F276F0" w:rsidP="00F276F0">
      <w:pPr>
        <w:jc w:val="center"/>
        <w:rPr>
          <w:lang w:val="uk-UA"/>
        </w:rPr>
      </w:pPr>
      <w:r>
        <w:rPr>
          <w:lang w:val="uk-UA"/>
        </w:rPr>
        <w:t xml:space="preserve">місцевої комісії з питань </w:t>
      </w:r>
      <w:proofErr w:type="spellStart"/>
      <w:r>
        <w:rPr>
          <w:lang w:val="uk-UA"/>
        </w:rPr>
        <w:t>техногенно-екологічої</w:t>
      </w:r>
      <w:proofErr w:type="spellEnd"/>
      <w:r>
        <w:rPr>
          <w:lang w:val="uk-UA"/>
        </w:rPr>
        <w:t xml:space="preserve">  безпеки та</w:t>
      </w:r>
    </w:p>
    <w:p w:rsidR="00F276F0" w:rsidRDefault="00F276F0" w:rsidP="00F276F0">
      <w:pPr>
        <w:jc w:val="center"/>
        <w:rPr>
          <w:lang w:val="uk-UA"/>
        </w:rPr>
      </w:pPr>
      <w:r>
        <w:rPr>
          <w:lang w:val="uk-UA"/>
        </w:rPr>
        <w:t>надзвичайних ситуацій при Тернопільській міській раді</w:t>
      </w:r>
    </w:p>
    <w:p w:rsidR="00F276F0" w:rsidRDefault="00F276F0" w:rsidP="00F276F0">
      <w:pPr>
        <w:jc w:val="center"/>
        <w:rPr>
          <w:color w:val="FF0000"/>
          <w:lang w:val="uk-UA"/>
        </w:rPr>
      </w:pPr>
    </w:p>
    <w:p w:rsidR="00F276F0" w:rsidRDefault="00F276F0" w:rsidP="00F276F0">
      <w:pPr>
        <w:ind w:firstLine="708"/>
        <w:rPr>
          <w:lang w:val="uk-UA"/>
        </w:rPr>
      </w:pPr>
      <w:r>
        <w:rPr>
          <w:lang w:val="uk-UA"/>
        </w:rPr>
        <w:t xml:space="preserve"> Міський голова, голова  комісії.</w:t>
      </w:r>
    </w:p>
    <w:p w:rsidR="00F276F0" w:rsidRDefault="00F276F0" w:rsidP="00F276F0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Заступник міського голови з питань діяльності виконавчих органів ради - перший заступник голови комісії, </w:t>
      </w:r>
      <w:r>
        <w:rPr>
          <w:szCs w:val="28"/>
          <w:lang w:val="uk-UA"/>
        </w:rPr>
        <w:t>керівник робіт з ліквідації наслідків надзвичайної ситуації.</w:t>
      </w:r>
    </w:p>
    <w:p w:rsidR="00F276F0" w:rsidRDefault="00F276F0" w:rsidP="00F276F0">
      <w:pPr>
        <w:ind w:firstLine="708"/>
        <w:rPr>
          <w:szCs w:val="24"/>
          <w:lang w:val="uk-UA"/>
        </w:rPr>
      </w:pPr>
      <w:r>
        <w:rPr>
          <w:lang w:val="uk-UA"/>
        </w:rPr>
        <w:t>Начальник управління надзвичайних ситуацій, заступник голови комісії.</w:t>
      </w:r>
    </w:p>
    <w:p w:rsidR="00F276F0" w:rsidRDefault="00F276F0" w:rsidP="00F276F0">
      <w:pPr>
        <w:ind w:firstLine="708"/>
        <w:rPr>
          <w:lang w:val="uk-UA"/>
        </w:rPr>
      </w:pPr>
      <w:r>
        <w:rPr>
          <w:lang w:val="uk-UA"/>
        </w:rPr>
        <w:t>Начальник Тернопільського міського відділу  УДСНС України у Тернопільській області, заступник голови комісії (за згодою).</w:t>
      </w:r>
    </w:p>
    <w:p w:rsidR="00F276F0" w:rsidRDefault="00F276F0" w:rsidP="00F276F0">
      <w:pPr>
        <w:ind w:firstLine="708"/>
        <w:rPr>
          <w:lang w:val="uk-UA"/>
        </w:rPr>
      </w:pPr>
      <w:r>
        <w:rPr>
          <w:lang w:val="uk-UA"/>
        </w:rPr>
        <w:t>Заступник начальника управління - начальник відділу планування та захисту управління надзвичайних ситуацій, відповідальний секретар комісії.</w:t>
      </w:r>
    </w:p>
    <w:p w:rsidR="00F276F0" w:rsidRDefault="00F276F0" w:rsidP="00F276F0">
      <w:pPr>
        <w:rPr>
          <w:color w:val="FF0000"/>
          <w:lang w:val="uk-UA"/>
        </w:rPr>
      </w:pPr>
    </w:p>
    <w:p w:rsidR="00F276F0" w:rsidRDefault="00F276F0" w:rsidP="00F276F0">
      <w:pPr>
        <w:ind w:left="2832" w:hanging="2832"/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Начальник управління містобудування, архітектури та кадастру.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відділу охорони здоров’я та медичного забезпечення.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Начальник управління житлово-комунального господарства, благоустрою  та екології.   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Начальник управління економіки, промисловості та праці.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Начальник управління соціальної політики.      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управління освіти і науки.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Начальник фінансового управління. 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управління  транспортних мереж та зв’язку.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відділу торгівлі, побуту та захисту прав споживачів.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управління культури і мистецтв.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управління сім’ї, молодіжної політики та захисту дітей.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Начальник управління розвитку спорту та фізичної культури.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szCs w:val="28"/>
          <w:lang w:val="uk-UA"/>
        </w:rPr>
      </w:pPr>
      <w:r>
        <w:rPr>
          <w:lang w:val="uk-UA"/>
        </w:rPr>
        <w:t xml:space="preserve">Начальник відділу взаємодії з правоохоронними органами, запобігання корупції та </w:t>
      </w:r>
    </w:p>
    <w:p w:rsidR="00F276F0" w:rsidRDefault="00F276F0" w:rsidP="00F276F0">
      <w:pPr>
        <w:tabs>
          <w:tab w:val="left" w:pos="360"/>
        </w:tabs>
        <w:rPr>
          <w:szCs w:val="28"/>
          <w:lang w:val="uk-UA"/>
        </w:rPr>
      </w:pPr>
      <w:r>
        <w:rPr>
          <w:lang w:val="uk-UA"/>
        </w:rPr>
        <w:t xml:space="preserve">      мобілізаційної роботи.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szCs w:val="28"/>
          <w:lang w:val="uk-UA"/>
        </w:rPr>
      </w:pPr>
      <w:r>
        <w:rPr>
          <w:lang w:val="uk-UA"/>
        </w:rPr>
        <w:t>Н</w:t>
      </w:r>
      <w:proofErr w:type="spellStart"/>
      <w:r>
        <w:t>ачальник</w:t>
      </w:r>
      <w:proofErr w:type="spellEnd"/>
      <w:r>
        <w:t xml:space="preserve"> </w:t>
      </w:r>
      <w:proofErr w:type="spellStart"/>
      <w:r>
        <w:t>Тернопільського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rPr>
          <w:color w:val="FF0000"/>
        </w:rPr>
        <w:t xml:space="preserve"> </w:t>
      </w:r>
      <w:r>
        <w:t xml:space="preserve">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</w:p>
    <w:p w:rsidR="00F276F0" w:rsidRDefault="00F276F0" w:rsidP="00F276F0">
      <w:pPr>
        <w:tabs>
          <w:tab w:val="left" w:pos="360"/>
        </w:tabs>
        <w:rPr>
          <w:szCs w:val="24"/>
          <w:lang w:val="uk-UA"/>
        </w:rPr>
      </w:pPr>
      <w:r>
        <w:rPr>
          <w:lang w:val="uk-UA"/>
        </w:rPr>
        <w:t xml:space="preserve">      </w:t>
      </w:r>
      <w:r>
        <w:t xml:space="preserve">в </w:t>
      </w:r>
      <w:proofErr w:type="spellStart"/>
      <w:r>
        <w:t>Тернопільський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</w:t>
      </w:r>
      <w:r>
        <w:rPr>
          <w:lang w:val="uk-UA"/>
        </w:rPr>
        <w:t xml:space="preserve"> (за згодою).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Директор Тернопільської філії ПАТ </w:t>
      </w:r>
      <w:proofErr w:type="spellStart"/>
      <w:r>
        <w:rPr>
          <w:lang w:val="uk-UA"/>
        </w:rPr>
        <w:t>„Укртелеком”</w:t>
      </w:r>
      <w:proofErr w:type="spellEnd"/>
      <w:r>
        <w:rPr>
          <w:lang w:val="uk-UA"/>
        </w:rPr>
        <w:t xml:space="preserve"> (за згодою).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Завідувач Тернопільського </w:t>
      </w:r>
      <w:proofErr w:type="spellStart"/>
      <w:r>
        <w:rPr>
          <w:lang w:val="uk-UA"/>
        </w:rPr>
        <w:t>міськміжрайонного</w:t>
      </w:r>
      <w:proofErr w:type="spellEnd"/>
      <w:r>
        <w:rPr>
          <w:lang w:val="uk-UA"/>
        </w:rPr>
        <w:t xml:space="preserve"> відділу ДУ </w:t>
      </w:r>
      <w:proofErr w:type="spellStart"/>
      <w:r>
        <w:rPr>
          <w:lang w:val="uk-UA"/>
        </w:rPr>
        <w:t>„Тернопільський</w:t>
      </w:r>
      <w:proofErr w:type="spellEnd"/>
      <w:r>
        <w:rPr>
          <w:lang w:val="uk-UA"/>
        </w:rPr>
        <w:t xml:space="preserve"> обласний </w:t>
      </w:r>
    </w:p>
    <w:p w:rsidR="00F276F0" w:rsidRDefault="00F276F0" w:rsidP="00F276F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лабораторний центр МОЗ </w:t>
      </w:r>
      <w:proofErr w:type="spellStart"/>
      <w:r>
        <w:rPr>
          <w:lang w:val="uk-UA"/>
        </w:rPr>
        <w:t>України”</w:t>
      </w:r>
      <w:proofErr w:type="spellEnd"/>
      <w:r>
        <w:rPr>
          <w:lang w:val="uk-UA"/>
        </w:rPr>
        <w:t xml:space="preserve"> (за згодою).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proofErr w:type="spellStart"/>
      <w:r>
        <w:t>ачальник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Тернопільського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міського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управління</w:t>
      </w:r>
      <w:proofErr w:type="spellEnd"/>
      <w:r>
        <w:t xml:space="preserve"> </w:t>
      </w:r>
      <w:r>
        <w:rPr>
          <w:lang w:val="uk-UA"/>
        </w:rPr>
        <w:t xml:space="preserve">  </w:t>
      </w:r>
      <w:r>
        <w:t>Головного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:rsidR="00F276F0" w:rsidRDefault="00F276F0" w:rsidP="00F276F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</w:t>
      </w:r>
      <w:r>
        <w:t xml:space="preserve">в </w:t>
      </w:r>
      <w:proofErr w:type="spellStart"/>
      <w:r>
        <w:t>Тернопільській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rPr>
          <w:lang w:val="uk-UA"/>
        </w:rPr>
        <w:t xml:space="preserve"> (за згодою).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„Тернопільводоканал”</w:t>
      </w:r>
      <w:proofErr w:type="spellEnd"/>
      <w:r>
        <w:rPr>
          <w:lang w:val="uk-UA"/>
        </w:rPr>
        <w:t>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„Тернопільміськтеплокомуненерго”</w:t>
      </w:r>
      <w:proofErr w:type="spellEnd"/>
      <w:r>
        <w:rPr>
          <w:lang w:val="uk-UA"/>
        </w:rPr>
        <w:t>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Директор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„Тернопільміськсвітло”</w:t>
      </w:r>
      <w:proofErr w:type="spellEnd"/>
      <w:r>
        <w:rPr>
          <w:lang w:val="uk-UA"/>
        </w:rPr>
        <w:t>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Голова правління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„Тернопільміськгаз”</w:t>
      </w:r>
      <w:proofErr w:type="spellEnd"/>
      <w:r>
        <w:rPr>
          <w:lang w:val="uk-UA"/>
        </w:rPr>
        <w:t xml:space="preserve"> (за згодою).     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Начальник   Тернопільського   міського  району   електричних  мереж </w:t>
      </w:r>
    </w:p>
    <w:p w:rsidR="00F276F0" w:rsidRDefault="00F276F0" w:rsidP="00F276F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ВАТ„Тернопільобленерго”</w:t>
      </w:r>
      <w:proofErr w:type="spellEnd"/>
      <w:r>
        <w:rPr>
          <w:lang w:val="uk-UA"/>
        </w:rPr>
        <w:t xml:space="preserve">  (за  згодою).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Військовий комісар Тернопільського об’єднаного міського військового комісаріату (за </w:t>
      </w:r>
    </w:p>
    <w:p w:rsidR="00F276F0" w:rsidRDefault="00F276F0" w:rsidP="00F276F0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згодою).</w:t>
      </w:r>
    </w:p>
    <w:p w:rsidR="00F276F0" w:rsidRDefault="00F276F0" w:rsidP="00F276F0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Начальник Тернопільського обласного центру з гідрометеорології  (за згодою).</w:t>
      </w:r>
    </w:p>
    <w:p w:rsidR="00F276F0" w:rsidRDefault="00F276F0" w:rsidP="00F276F0">
      <w:pPr>
        <w:pStyle w:val="a3"/>
        <w:shd w:val="clear" w:color="auto" w:fill="FFFFFF"/>
        <w:spacing w:before="180" w:beforeAutospacing="0" w:after="0" w:afterAutospacing="0" w:line="390" w:lineRule="atLeast"/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>
        <w:t>Міський</w:t>
      </w:r>
      <w:proofErr w:type="spellEnd"/>
      <w:r>
        <w:t xml:space="preserve"> голова                                                       </w:t>
      </w:r>
      <w:r>
        <w:rPr>
          <w:lang w:val="uk-UA"/>
        </w:rPr>
        <w:t xml:space="preserve">            </w:t>
      </w:r>
      <w:r>
        <w:t xml:space="preserve">  С.В. </w:t>
      </w:r>
      <w:proofErr w:type="spellStart"/>
      <w:r>
        <w:t>Надал</w:t>
      </w:r>
      <w:proofErr w:type="spellEnd"/>
    </w:p>
    <w:p w:rsidR="00000000" w:rsidRDefault="00F276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0B3"/>
    <w:multiLevelType w:val="hybridMultilevel"/>
    <w:tmpl w:val="2E2A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F0"/>
    <w:rsid w:val="00F2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2020-03-13T13:27:00Z</dcterms:created>
  <dcterms:modified xsi:type="dcterms:W3CDTF">2020-03-13T13:27:00Z</dcterms:modified>
</cp:coreProperties>
</file>