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86" w:rsidRPr="00E0241F" w:rsidRDefault="00FF1E43" w:rsidP="00E02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роботу комісії</w:t>
      </w:r>
      <w:r w:rsidRPr="00FF1E43">
        <w:rPr>
          <w:rFonts w:ascii="Times New Roman" w:hAnsi="Times New Roman" w:cs="Times New Roman"/>
          <w:b/>
          <w:sz w:val="24"/>
          <w:szCs w:val="24"/>
          <w:lang w:val="uk-UA"/>
        </w:rPr>
        <w:t>, створеної розпорядженням міського голови від 11.02.2020 р. №37</w:t>
      </w:r>
    </w:p>
    <w:p w:rsidR="00E0241F" w:rsidRPr="00E0241F" w:rsidRDefault="00E0241F" w:rsidP="00E0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241F" w:rsidRPr="00E0241F" w:rsidRDefault="00E0241F" w:rsidP="00E02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41F">
        <w:rPr>
          <w:rFonts w:ascii="Times New Roman" w:hAnsi="Times New Roman" w:cs="Times New Roman"/>
          <w:sz w:val="24"/>
          <w:szCs w:val="24"/>
          <w:lang w:val="uk-UA"/>
        </w:rPr>
        <w:t>В процесі роботи комісії створеної розпорядженням  міського голови від 11.02.2020р №37 було розглянуто ряд матеріалів які мають важливе значення у даній справі, а саме:</w:t>
      </w:r>
    </w:p>
    <w:p w:rsidR="00E0241F" w:rsidRPr="00E0241F" w:rsidRDefault="00E0241F" w:rsidP="00E0241F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0241F">
        <w:rPr>
          <w:sz w:val="24"/>
          <w:szCs w:val="24"/>
          <w:lang w:val="uk-UA"/>
        </w:rPr>
        <w:t xml:space="preserve">Договір оренди №5812 від 15.08.2016 року та додаткові угоди, укладені між ТОВ «Житло» та міською радою на земельну ділянку загальною площею 0,5га за адресою </w:t>
      </w:r>
      <w:proofErr w:type="spellStart"/>
      <w:r w:rsidRPr="00E0241F">
        <w:rPr>
          <w:sz w:val="24"/>
          <w:szCs w:val="24"/>
          <w:lang w:val="uk-UA"/>
        </w:rPr>
        <w:t>вул.Слівенська</w:t>
      </w:r>
      <w:proofErr w:type="spellEnd"/>
      <w:r w:rsidRPr="00E0241F">
        <w:rPr>
          <w:sz w:val="24"/>
          <w:szCs w:val="24"/>
          <w:lang w:val="uk-UA"/>
        </w:rPr>
        <w:t>;</w:t>
      </w:r>
    </w:p>
    <w:p w:rsidR="00E0241F" w:rsidRPr="00E0241F" w:rsidRDefault="00E0241F" w:rsidP="00E0241F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0241F">
        <w:rPr>
          <w:sz w:val="24"/>
          <w:szCs w:val="24"/>
          <w:lang w:val="uk-UA"/>
        </w:rPr>
        <w:t xml:space="preserve">Викопіювання з Генерального плану міста до внесення змін і після внесення </w:t>
      </w:r>
      <w:proofErr w:type="spellStart"/>
      <w:r w:rsidRPr="00E0241F">
        <w:rPr>
          <w:sz w:val="24"/>
          <w:szCs w:val="24"/>
          <w:lang w:val="uk-UA"/>
        </w:rPr>
        <w:t>віповідних</w:t>
      </w:r>
      <w:proofErr w:type="spellEnd"/>
      <w:r w:rsidRPr="00E0241F">
        <w:rPr>
          <w:sz w:val="24"/>
          <w:szCs w:val="24"/>
          <w:lang w:val="uk-UA"/>
        </w:rPr>
        <w:t xml:space="preserve"> змін</w:t>
      </w:r>
      <w:bookmarkStart w:id="0" w:name="_GoBack"/>
      <w:bookmarkEnd w:id="0"/>
      <w:r w:rsidRPr="00E0241F">
        <w:rPr>
          <w:sz w:val="24"/>
          <w:szCs w:val="24"/>
          <w:lang w:val="uk-UA"/>
        </w:rPr>
        <w:t>;</w:t>
      </w:r>
    </w:p>
    <w:p w:rsidR="00E0241F" w:rsidRPr="00E0241F" w:rsidRDefault="00E0241F" w:rsidP="00E0241F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  <w:lang w:val="uk-UA"/>
        </w:rPr>
      </w:pPr>
      <w:r w:rsidRPr="00E0241F">
        <w:rPr>
          <w:color w:val="000000"/>
          <w:sz w:val="24"/>
          <w:szCs w:val="24"/>
          <w:lang w:val="uk-UA"/>
        </w:rPr>
        <w:t>Договір між ТОВ «Житло» та ТМР від 18.03.2002 року, затверджений розпорядженням міського голови від 30.07.2002 року №773 про перенесення високовольтних лінії електропередач;</w:t>
      </w:r>
    </w:p>
    <w:p w:rsidR="00E0241F" w:rsidRPr="00E0241F" w:rsidRDefault="00E0241F" w:rsidP="00E0241F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0241F">
        <w:rPr>
          <w:sz w:val="24"/>
          <w:szCs w:val="24"/>
          <w:lang w:val="uk-UA"/>
        </w:rPr>
        <w:t>Договори про пайову участь ТОВ «Житло»; такі договори не укладалися, а звільнення від сплати пайових внесків передбачено договором про перенесення ліній.</w:t>
      </w:r>
    </w:p>
    <w:p w:rsidR="00E0241F" w:rsidRPr="00E0241F" w:rsidRDefault="00E0241F" w:rsidP="00E0241F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0241F">
        <w:rPr>
          <w:sz w:val="24"/>
          <w:szCs w:val="24"/>
          <w:lang w:val="uk-UA"/>
        </w:rPr>
        <w:t>Містобудівні умови та обмеження для проектування об’єкта будівництва, затверджені наказом управлінням містобудування, архітектури та кадастру від 08.10.2018 року № 183;</w:t>
      </w:r>
    </w:p>
    <w:p w:rsidR="00E0241F" w:rsidRPr="00E0241F" w:rsidRDefault="00E0241F" w:rsidP="00E02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41F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вищезгадані матеріали комісією встановлено, що станом на даний час, цільове та функціональне призначення земельної ділянки не відповідає видам використання території, які передбачені Планом зонування території </w:t>
      </w:r>
      <w:proofErr w:type="spellStart"/>
      <w:r w:rsidRPr="00E0241F">
        <w:rPr>
          <w:rFonts w:ascii="Times New Roman" w:hAnsi="Times New Roman" w:cs="Times New Roman"/>
          <w:sz w:val="24"/>
          <w:szCs w:val="24"/>
          <w:lang w:val="uk-UA"/>
        </w:rPr>
        <w:t>м.Тернополя</w:t>
      </w:r>
      <w:proofErr w:type="spellEnd"/>
      <w:r w:rsidRPr="00E0241F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 і є недозволеними для відповідної функціонально-правової зони (Г-4) (у зоні Г-4 заборонене будівництво багатоквартирного житлового будинку).</w:t>
      </w:r>
    </w:p>
    <w:p w:rsidR="00E0241F" w:rsidRPr="00E0241F" w:rsidRDefault="00E0241F" w:rsidP="00E02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41F">
        <w:rPr>
          <w:rFonts w:ascii="Times New Roman" w:hAnsi="Times New Roman" w:cs="Times New Roman"/>
          <w:sz w:val="24"/>
          <w:szCs w:val="24"/>
          <w:lang w:val="uk-UA"/>
        </w:rPr>
        <w:t xml:space="preserve">Також розглянули питання процедури визнання земельної ділянки по </w:t>
      </w:r>
      <w:proofErr w:type="spellStart"/>
      <w:r w:rsidRPr="00E0241F">
        <w:rPr>
          <w:rFonts w:ascii="Times New Roman" w:hAnsi="Times New Roman" w:cs="Times New Roman"/>
          <w:sz w:val="24"/>
          <w:szCs w:val="24"/>
          <w:lang w:val="uk-UA"/>
        </w:rPr>
        <w:t>вул.Слівенській</w:t>
      </w:r>
      <w:proofErr w:type="spellEnd"/>
      <w:r w:rsidRPr="00E0241F">
        <w:rPr>
          <w:rFonts w:ascii="Times New Roman" w:hAnsi="Times New Roman" w:cs="Times New Roman"/>
          <w:sz w:val="24"/>
          <w:szCs w:val="24"/>
          <w:lang w:val="uk-UA"/>
        </w:rPr>
        <w:t xml:space="preserve"> зеленою зоною  та в подальшому присвоєння статусу скверу оскільки в зоні Г-4 дозволяється облаштування скверів, невеликих парків.</w:t>
      </w:r>
    </w:p>
    <w:p w:rsidR="00E0241F" w:rsidRPr="00E0241F" w:rsidRDefault="00E0241F" w:rsidP="00E02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41F">
        <w:rPr>
          <w:rFonts w:ascii="Times New Roman" w:hAnsi="Times New Roman" w:cs="Times New Roman"/>
          <w:sz w:val="24"/>
          <w:szCs w:val="24"/>
          <w:lang w:val="uk-UA"/>
        </w:rPr>
        <w:t xml:space="preserve">Згідно договору між ТОВ «Житло» та ТМР </w:t>
      </w:r>
      <w:r w:rsidRPr="00E024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18.03.2002 року, затверджений розпорядженням міського голови від 30.07.2002 року №773, </w:t>
      </w:r>
      <w:r w:rsidRPr="00E0241F">
        <w:rPr>
          <w:rFonts w:ascii="Times New Roman" w:hAnsi="Times New Roman" w:cs="Times New Roman"/>
          <w:sz w:val="24"/>
          <w:szCs w:val="24"/>
          <w:lang w:val="uk-UA"/>
        </w:rPr>
        <w:t>перший звільняється від сплати пайових внесків від усіх забудов на території міста у зв’язку із перенесенням лінії електропередач до моменту освоєння усіх земельних ділянок, які йому надавалися згідно договору. В комісії виникло питання чому ТОВ «Житло» не освоювало першочергово квартал ділянок які йому так би мовити надавалися, а проводить будівництво на інших не сплачуючи пайові внески що призводить до втрат у бюджет міста.</w:t>
      </w:r>
    </w:p>
    <w:p w:rsidR="00E0241F" w:rsidRPr="00E0241F" w:rsidRDefault="00E0241F" w:rsidP="00E02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41F">
        <w:rPr>
          <w:rFonts w:ascii="Times New Roman" w:hAnsi="Times New Roman" w:cs="Times New Roman"/>
          <w:sz w:val="24"/>
          <w:szCs w:val="24"/>
          <w:lang w:val="uk-UA"/>
        </w:rPr>
        <w:t>За протокольним дорученням відділом земельних ресурсів надано роз’яснення що згідно ст..31 ЗУ «Про оренду землі» договір оренди землі припиняється в разі закінчення строку, на який його було укладено. Аналогічний пункт зазначений в договорі оренди даної земельної ділянки.</w:t>
      </w:r>
    </w:p>
    <w:p w:rsidR="00E0241F" w:rsidRPr="00E0241F" w:rsidRDefault="00E0241F" w:rsidP="00E02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41F">
        <w:rPr>
          <w:rFonts w:ascii="Times New Roman" w:hAnsi="Times New Roman" w:cs="Times New Roman"/>
          <w:sz w:val="24"/>
          <w:szCs w:val="24"/>
          <w:lang w:val="uk-UA"/>
        </w:rPr>
        <w:t>Враховуючи вищенаведене договір оренди земельної ділянки припинив свою дію 14.02.2020 року про що згідно доручення комісії Відділ земельних ресурсів проінформував ТОВ «Житло».</w:t>
      </w:r>
    </w:p>
    <w:p w:rsidR="00E0241F" w:rsidRPr="00E0241F" w:rsidRDefault="00E0241F" w:rsidP="00E02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41F">
        <w:rPr>
          <w:rFonts w:ascii="Times New Roman" w:hAnsi="Times New Roman" w:cs="Times New Roman"/>
          <w:sz w:val="24"/>
          <w:szCs w:val="24"/>
          <w:lang w:val="uk-UA"/>
        </w:rPr>
        <w:t xml:space="preserve">У роботі комісії взяли участь представник ТОВ «Житло», мешканці прилеглих будинків до даної земельної ділянки, представник </w:t>
      </w:r>
      <w:hyperlink r:id="rId5" w:history="1">
        <w:r w:rsidRPr="00E0241F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  <w:lang w:val="uk-UA"/>
          </w:rPr>
          <w:t>у</w:t>
        </w:r>
        <w:proofErr w:type="spellStart"/>
        <w:r w:rsidRPr="00E0241F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правління</w:t>
        </w:r>
        <w:proofErr w:type="spellEnd"/>
        <w:r w:rsidRPr="00E0241F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E0241F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житлово-комунального</w:t>
        </w:r>
        <w:proofErr w:type="spellEnd"/>
        <w:r w:rsidRPr="00E0241F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 xml:space="preserve"> </w:t>
        </w:r>
        <w:proofErr w:type="spellStart"/>
        <w:r w:rsidRPr="00E0241F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господарства</w:t>
        </w:r>
        <w:proofErr w:type="spellEnd"/>
        <w:r w:rsidRPr="00E0241F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 xml:space="preserve">, благоустрою та </w:t>
        </w:r>
        <w:proofErr w:type="spellStart"/>
        <w:r w:rsidRPr="00E0241F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екології</w:t>
        </w:r>
        <w:proofErr w:type="spellEnd"/>
      </w:hyperlink>
      <w:r w:rsidRPr="00E0241F">
        <w:rPr>
          <w:rFonts w:ascii="Times New Roman" w:hAnsi="Times New Roman" w:cs="Times New Roman"/>
          <w:sz w:val="24"/>
          <w:szCs w:val="24"/>
          <w:lang w:val="uk-UA"/>
        </w:rPr>
        <w:t xml:space="preserve">, представник </w:t>
      </w:r>
      <w:hyperlink r:id="rId6" w:history="1">
        <w:proofErr w:type="spellStart"/>
        <w:r w:rsidRPr="00E0241F">
          <w:rPr>
            <w:rFonts w:ascii="Times New Roman" w:hAnsi="Times New Roman" w:cs="Times New Roman"/>
            <w:sz w:val="24"/>
            <w:szCs w:val="24"/>
          </w:rPr>
          <w:t>відділ</w:t>
        </w:r>
        <w:proofErr w:type="spellEnd"/>
        <w:r w:rsidRPr="00E0241F">
          <w:rPr>
            <w:rFonts w:ascii="Times New Roman" w:hAnsi="Times New Roman" w:cs="Times New Roman"/>
            <w:sz w:val="24"/>
            <w:szCs w:val="24"/>
            <w:lang w:val="uk-UA"/>
          </w:rPr>
          <w:t>у</w:t>
        </w:r>
        <w:r w:rsidRPr="00E0241F">
          <w:rPr>
            <w:rFonts w:ascii="Times New Roman" w:hAnsi="Times New Roman" w:cs="Times New Roman"/>
            <w:sz w:val="24"/>
            <w:szCs w:val="24"/>
          </w:rPr>
          <w:t xml:space="preserve"> квартирного </w:t>
        </w:r>
        <w:proofErr w:type="spellStart"/>
        <w:r w:rsidRPr="00E0241F">
          <w:rPr>
            <w:rFonts w:ascii="Times New Roman" w:hAnsi="Times New Roman" w:cs="Times New Roman"/>
            <w:sz w:val="24"/>
            <w:szCs w:val="24"/>
          </w:rPr>
          <w:t>обліку</w:t>
        </w:r>
        <w:proofErr w:type="spellEnd"/>
        <w:r w:rsidRPr="00E0241F">
          <w:rPr>
            <w:rFonts w:ascii="Times New Roman" w:hAnsi="Times New Roman" w:cs="Times New Roman"/>
            <w:sz w:val="24"/>
            <w:szCs w:val="24"/>
          </w:rPr>
          <w:t xml:space="preserve"> та </w:t>
        </w:r>
        <w:proofErr w:type="spellStart"/>
        <w:r w:rsidRPr="00E0241F">
          <w:rPr>
            <w:rFonts w:ascii="Times New Roman" w:hAnsi="Times New Roman" w:cs="Times New Roman"/>
            <w:sz w:val="24"/>
            <w:szCs w:val="24"/>
          </w:rPr>
          <w:t>нерухомості</w:t>
        </w:r>
        <w:proofErr w:type="spellEnd"/>
      </w:hyperlink>
      <w:r w:rsidRPr="00E024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241F" w:rsidRPr="00E0241F" w:rsidRDefault="00E0241F" w:rsidP="00E02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41F">
        <w:rPr>
          <w:rFonts w:ascii="Times New Roman" w:hAnsi="Times New Roman" w:cs="Times New Roman"/>
          <w:sz w:val="24"/>
          <w:szCs w:val="24"/>
          <w:lang w:val="uk-UA"/>
        </w:rPr>
        <w:t>Враховуючи вищенаведене комісія прийняла рішення продовжити свою роботу до чергової сесії Тернопільської міської ради.</w:t>
      </w:r>
    </w:p>
    <w:p w:rsidR="00E0241F" w:rsidRDefault="00E0241F" w:rsidP="00E024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241F" w:rsidRDefault="00E0241F" w:rsidP="00E024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0241F" w:rsidRPr="00E0241F" w:rsidRDefault="00E0241F" w:rsidP="00E024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Т.І.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Серетний</w:t>
      </w:r>
      <w:proofErr w:type="spellEnd"/>
    </w:p>
    <w:sectPr w:rsidR="00E0241F" w:rsidRPr="00E0241F" w:rsidSect="00D2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288D"/>
    <w:multiLevelType w:val="hybridMultilevel"/>
    <w:tmpl w:val="092AF230"/>
    <w:lvl w:ilvl="0" w:tplc="F6B2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41F"/>
    <w:rsid w:val="00C10D02"/>
    <w:rsid w:val="00D20B86"/>
    <w:rsid w:val="00E0241F"/>
    <w:rsid w:val="00FF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uiPriority w:val="99"/>
    <w:semiHidden/>
    <w:unhideWhenUsed/>
    <w:rsid w:val="00E02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rnopilcity.gov.ua/vikonavchi-organi-radi/upravlinnya--viddili/4826.html" TargetMode="External"/><Relationship Id="rId5" Type="http://schemas.openxmlformats.org/officeDocument/2006/relationships/hyperlink" Target="https://ternopilcity.gov.ua/vikonavchi-organi-radi/upravlinnya--viddili/4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d03-Babiy1</cp:lastModifiedBy>
  <cp:revision>1</cp:revision>
  <dcterms:created xsi:type="dcterms:W3CDTF">2020-03-12T13:18:00Z</dcterms:created>
  <dcterms:modified xsi:type="dcterms:W3CDTF">2020-03-12T13:18:00Z</dcterms:modified>
</cp:coreProperties>
</file>