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79" w:rsidRPr="0056600A" w:rsidRDefault="008D0079" w:rsidP="008D0079">
      <w:pPr>
        <w:pStyle w:val="a3"/>
        <w:shd w:val="clear" w:color="auto" w:fill="FFFFFF"/>
        <w:spacing w:after="0"/>
        <w:jc w:val="both"/>
        <w:rPr>
          <w:bCs/>
          <w:iCs/>
          <w:color w:val="000000"/>
          <w:szCs w:val="24"/>
        </w:rPr>
      </w:pPr>
    </w:p>
    <w:p w:rsidR="008D0079" w:rsidRPr="0056600A" w:rsidRDefault="008D0079" w:rsidP="008D0079">
      <w:pPr>
        <w:pStyle w:val="a3"/>
        <w:shd w:val="clear" w:color="auto" w:fill="FFFFFF"/>
        <w:spacing w:after="0"/>
        <w:ind w:left="2832" w:firstLine="708"/>
        <w:jc w:val="both"/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ab/>
      </w:r>
      <w:r>
        <w:rPr>
          <w:bCs/>
          <w:iCs/>
          <w:color w:val="000000"/>
          <w:szCs w:val="24"/>
        </w:rPr>
        <w:tab/>
      </w:r>
      <w:r>
        <w:rPr>
          <w:bCs/>
          <w:iCs/>
          <w:color w:val="000000"/>
          <w:szCs w:val="24"/>
        </w:rPr>
        <w:tab/>
      </w:r>
      <w:r w:rsidRPr="0056600A">
        <w:rPr>
          <w:bCs/>
          <w:iCs/>
          <w:color w:val="000000"/>
          <w:szCs w:val="24"/>
        </w:rPr>
        <w:t xml:space="preserve">Додаток до рішення міської ради </w:t>
      </w:r>
    </w:p>
    <w:p w:rsidR="008D0079" w:rsidRPr="0056600A" w:rsidRDefault="008D0079" w:rsidP="008D0079">
      <w:pPr>
        <w:pStyle w:val="a3"/>
        <w:shd w:val="clear" w:color="auto" w:fill="FFFFFF"/>
        <w:spacing w:after="0"/>
        <w:ind w:left="4956" w:firstLine="708"/>
        <w:jc w:val="both"/>
        <w:rPr>
          <w:bCs/>
          <w:iCs/>
          <w:color w:val="000000"/>
          <w:szCs w:val="24"/>
        </w:rPr>
      </w:pPr>
      <w:r w:rsidRPr="0056600A">
        <w:rPr>
          <w:spacing w:val="-3"/>
          <w:szCs w:val="24"/>
        </w:rPr>
        <w:t xml:space="preserve">  від _____20</w:t>
      </w:r>
      <w:r>
        <w:rPr>
          <w:spacing w:val="-3"/>
          <w:szCs w:val="24"/>
        </w:rPr>
        <w:t>20</w:t>
      </w:r>
      <w:r w:rsidRPr="0056600A">
        <w:rPr>
          <w:spacing w:val="-3"/>
          <w:szCs w:val="24"/>
        </w:rPr>
        <w:t xml:space="preserve">р. </w:t>
      </w:r>
      <w:r w:rsidRPr="0056600A">
        <w:rPr>
          <w:szCs w:val="24"/>
        </w:rPr>
        <w:t>№</w:t>
      </w:r>
    </w:p>
    <w:p w:rsidR="008D0079" w:rsidRDefault="008D0079" w:rsidP="008D0079">
      <w:pPr>
        <w:spacing w:after="0" w:line="240" w:lineRule="auto"/>
        <w:jc w:val="both"/>
        <w:rPr>
          <w:bCs/>
          <w:color w:val="000000"/>
        </w:rPr>
      </w:pPr>
    </w:p>
    <w:p w:rsidR="008D0079" w:rsidRDefault="008D0079" w:rsidP="008D0079">
      <w:pPr>
        <w:spacing w:after="0" w:line="240" w:lineRule="auto"/>
        <w:jc w:val="both"/>
        <w:rPr>
          <w:bCs/>
          <w:color w:val="000000"/>
        </w:rPr>
      </w:pPr>
    </w:p>
    <w:p w:rsidR="008D0079" w:rsidRPr="0056600A" w:rsidRDefault="008D0079" w:rsidP="008D0079">
      <w:pPr>
        <w:spacing w:after="0" w:line="240" w:lineRule="auto"/>
        <w:jc w:val="both"/>
        <w:rPr>
          <w:bCs/>
          <w:color w:val="000000"/>
        </w:rPr>
      </w:pPr>
      <w:r w:rsidRPr="0056600A">
        <w:rPr>
          <w:bCs/>
          <w:color w:val="000000"/>
        </w:rPr>
        <w:t>«ЗАРЕЄСТРОВАНО»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9F5418">
        <w:rPr>
          <w:bCs/>
          <w:color w:val="000000"/>
        </w:rPr>
        <w:tab/>
      </w:r>
      <w:bookmarkStart w:id="0" w:name="_GoBack"/>
      <w:bookmarkEnd w:id="0"/>
      <w:r>
        <w:rPr>
          <w:bCs/>
          <w:color w:val="000000"/>
        </w:rPr>
        <w:tab/>
      </w:r>
      <w:r w:rsidRPr="0056600A">
        <w:rPr>
          <w:bCs/>
        </w:rPr>
        <w:t>«ЗАТВЕРДЖЕНО»</w:t>
      </w:r>
    </w:p>
    <w:p w:rsidR="008D0079" w:rsidRPr="0056600A" w:rsidRDefault="008D0079" w:rsidP="008D0079">
      <w:pPr>
        <w:spacing w:after="0" w:line="240" w:lineRule="auto"/>
        <w:ind w:left="5812"/>
        <w:jc w:val="both"/>
        <w:rPr>
          <w:bCs/>
          <w:color w:val="000000"/>
        </w:rPr>
      </w:pPr>
      <w:r w:rsidRPr="0056600A">
        <w:rPr>
          <w:bCs/>
          <w:color w:val="000000"/>
        </w:rPr>
        <w:t xml:space="preserve">рішенням міської ради </w:t>
      </w:r>
    </w:p>
    <w:p w:rsidR="008D0079" w:rsidRPr="0056600A" w:rsidRDefault="008D0079" w:rsidP="008D0079">
      <w:pPr>
        <w:spacing w:after="0" w:line="240" w:lineRule="auto"/>
        <w:ind w:left="5812"/>
        <w:jc w:val="both"/>
      </w:pPr>
      <w:r w:rsidRPr="0056600A">
        <w:rPr>
          <w:spacing w:val="-3"/>
        </w:rPr>
        <w:t>від _____20</w:t>
      </w:r>
      <w:r>
        <w:rPr>
          <w:spacing w:val="-3"/>
        </w:rPr>
        <w:t>20</w:t>
      </w:r>
      <w:r w:rsidRPr="0056600A">
        <w:rPr>
          <w:spacing w:val="-3"/>
        </w:rPr>
        <w:t xml:space="preserve">р. </w:t>
      </w:r>
      <w:r w:rsidRPr="0056600A">
        <w:t>№</w:t>
      </w:r>
    </w:p>
    <w:p w:rsidR="008D0079" w:rsidRPr="0056600A" w:rsidRDefault="008D0079" w:rsidP="008D0079">
      <w:pPr>
        <w:spacing w:after="0" w:line="240" w:lineRule="auto"/>
        <w:jc w:val="both"/>
        <w:rPr>
          <w:bCs/>
          <w:color w:val="000000"/>
        </w:rPr>
      </w:pPr>
    </w:p>
    <w:p w:rsidR="008D0079" w:rsidRPr="0056600A" w:rsidRDefault="008D0079" w:rsidP="008D0079">
      <w:pPr>
        <w:spacing w:after="0" w:line="240" w:lineRule="auto"/>
        <w:jc w:val="both"/>
        <w:rPr>
          <w:bCs/>
          <w:color w:val="000000"/>
        </w:rPr>
      </w:pPr>
    </w:p>
    <w:p w:rsidR="008D0079" w:rsidRDefault="008D0079" w:rsidP="008D0079">
      <w:pPr>
        <w:spacing w:after="0" w:line="240" w:lineRule="auto"/>
        <w:jc w:val="both"/>
        <w:rPr>
          <w:bCs/>
          <w:color w:val="000000"/>
        </w:rPr>
      </w:pPr>
    </w:p>
    <w:p w:rsidR="008D0079" w:rsidRDefault="008D0079" w:rsidP="008D0079">
      <w:pPr>
        <w:spacing w:after="0" w:line="240" w:lineRule="auto"/>
        <w:jc w:val="both"/>
        <w:rPr>
          <w:bCs/>
          <w:color w:val="000000"/>
        </w:rPr>
      </w:pPr>
    </w:p>
    <w:p w:rsidR="008D0079" w:rsidRDefault="008D0079" w:rsidP="008D0079">
      <w:pPr>
        <w:spacing w:after="0" w:line="240" w:lineRule="auto"/>
        <w:jc w:val="both"/>
        <w:rPr>
          <w:bCs/>
          <w:color w:val="000000"/>
        </w:rPr>
      </w:pPr>
    </w:p>
    <w:p w:rsidR="008D0079" w:rsidRPr="0056600A" w:rsidRDefault="008D0079" w:rsidP="008D0079">
      <w:pPr>
        <w:spacing w:after="0" w:line="240" w:lineRule="auto"/>
        <w:jc w:val="both"/>
        <w:rPr>
          <w:bCs/>
          <w:color w:val="000000"/>
        </w:rPr>
      </w:pPr>
    </w:p>
    <w:p w:rsidR="008D0079" w:rsidRPr="0056600A" w:rsidRDefault="008D0079" w:rsidP="008D0079">
      <w:pPr>
        <w:spacing w:after="0" w:line="240" w:lineRule="auto"/>
        <w:jc w:val="center"/>
        <w:rPr>
          <w:b/>
        </w:rPr>
      </w:pPr>
      <w:proofErr w:type="gramStart"/>
      <w:r w:rsidRPr="0056600A">
        <w:rPr>
          <w:b/>
        </w:rPr>
        <w:t>С  Т</w:t>
      </w:r>
      <w:proofErr w:type="gramEnd"/>
      <w:r w:rsidRPr="0056600A">
        <w:rPr>
          <w:b/>
        </w:rPr>
        <w:t xml:space="preserve">  А  Т  У  Т</w:t>
      </w:r>
    </w:p>
    <w:p w:rsidR="008D0079" w:rsidRPr="0056600A" w:rsidRDefault="008D0079" w:rsidP="008D0079">
      <w:pPr>
        <w:spacing w:after="0" w:line="240" w:lineRule="auto"/>
        <w:jc w:val="center"/>
        <w:rPr>
          <w:b/>
        </w:rPr>
      </w:pPr>
    </w:p>
    <w:p w:rsidR="008D0079" w:rsidRPr="0056600A" w:rsidRDefault="008D0079" w:rsidP="008D0079">
      <w:pPr>
        <w:spacing w:after="0" w:line="240" w:lineRule="auto"/>
        <w:jc w:val="center"/>
        <w:rPr>
          <w:b/>
        </w:rPr>
      </w:pPr>
      <w:r w:rsidRPr="0056600A">
        <w:rPr>
          <w:b/>
        </w:rPr>
        <w:t>КОМУНАЛЬНОГО ПІДПРИЄМСТВА</w:t>
      </w:r>
    </w:p>
    <w:p w:rsidR="008D0079" w:rsidRPr="00105628" w:rsidRDefault="008D0079" w:rsidP="008D0079">
      <w:pPr>
        <w:pStyle w:val="a3"/>
        <w:spacing w:after="0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«</w:t>
      </w:r>
      <w:r w:rsidRPr="00105628">
        <w:rPr>
          <w:b/>
          <w:szCs w:val="24"/>
        </w:rPr>
        <w:t>Підприємство матеріально – технічного забезпечення</w:t>
      </w:r>
      <w:r>
        <w:rPr>
          <w:rFonts w:eastAsia="Calibri"/>
          <w:b/>
          <w:szCs w:val="24"/>
        </w:rPr>
        <w:t>»</w:t>
      </w:r>
    </w:p>
    <w:p w:rsidR="008D0079" w:rsidRPr="0056600A" w:rsidRDefault="008D0079" w:rsidP="008D0079">
      <w:pPr>
        <w:spacing w:after="0" w:line="240" w:lineRule="auto"/>
        <w:jc w:val="center"/>
        <w:rPr>
          <w:b/>
        </w:rPr>
      </w:pPr>
      <w:r w:rsidRPr="0056600A">
        <w:rPr>
          <w:b/>
        </w:rPr>
        <w:t>Тернопільської міської ради</w:t>
      </w:r>
    </w:p>
    <w:p w:rsidR="008D0079" w:rsidRPr="0056600A" w:rsidRDefault="008D0079" w:rsidP="008D0079">
      <w:pPr>
        <w:spacing w:after="0" w:line="240" w:lineRule="auto"/>
        <w:jc w:val="center"/>
        <w:rPr>
          <w:b/>
        </w:rPr>
      </w:pPr>
      <w:r w:rsidRPr="0056600A">
        <w:rPr>
          <w:b/>
        </w:rPr>
        <w:t>(нова редакція)</w:t>
      </w:r>
    </w:p>
    <w:p w:rsidR="008D0079" w:rsidRPr="0056600A" w:rsidRDefault="008D0079" w:rsidP="008D0079">
      <w:pPr>
        <w:pStyle w:val="a3"/>
        <w:spacing w:after="0"/>
        <w:jc w:val="both"/>
        <w:rPr>
          <w:b/>
          <w:bCs/>
          <w:szCs w:val="24"/>
        </w:rPr>
      </w:pPr>
    </w:p>
    <w:p w:rsidR="008D0079" w:rsidRDefault="008D0079" w:rsidP="008D0079">
      <w:pPr>
        <w:pStyle w:val="a3"/>
        <w:spacing w:after="0"/>
        <w:jc w:val="both"/>
        <w:rPr>
          <w:b/>
          <w:bCs/>
          <w:szCs w:val="24"/>
        </w:rPr>
      </w:pPr>
    </w:p>
    <w:p w:rsidR="008D0079" w:rsidRDefault="008D0079" w:rsidP="008D0079">
      <w:pPr>
        <w:pStyle w:val="a3"/>
        <w:spacing w:after="0"/>
        <w:jc w:val="both"/>
        <w:rPr>
          <w:b/>
          <w:bCs/>
          <w:szCs w:val="24"/>
        </w:rPr>
      </w:pPr>
    </w:p>
    <w:p w:rsidR="008D0079" w:rsidRDefault="008D0079" w:rsidP="008D0079">
      <w:pPr>
        <w:pStyle w:val="a3"/>
        <w:spacing w:after="0"/>
        <w:jc w:val="both"/>
        <w:rPr>
          <w:b/>
          <w:bCs/>
          <w:szCs w:val="24"/>
        </w:rPr>
      </w:pPr>
    </w:p>
    <w:p w:rsidR="008D0079" w:rsidRPr="0056600A" w:rsidRDefault="008D0079" w:rsidP="008D0079">
      <w:pPr>
        <w:pStyle w:val="a3"/>
        <w:spacing w:after="0"/>
        <w:jc w:val="both"/>
        <w:rPr>
          <w:b/>
          <w:bCs/>
          <w:szCs w:val="24"/>
        </w:rPr>
      </w:pPr>
    </w:p>
    <w:p w:rsidR="008D0079" w:rsidRPr="0056600A" w:rsidRDefault="008D0079" w:rsidP="008D0079">
      <w:pPr>
        <w:pStyle w:val="a3"/>
        <w:spacing w:after="0"/>
        <w:jc w:val="both"/>
        <w:rPr>
          <w:b/>
          <w:bCs/>
          <w:szCs w:val="24"/>
        </w:rPr>
      </w:pPr>
    </w:p>
    <w:p w:rsidR="008D0079" w:rsidRPr="0056600A" w:rsidRDefault="008D0079" w:rsidP="008D0079">
      <w:pPr>
        <w:spacing w:after="0" w:line="240" w:lineRule="auto"/>
        <w:jc w:val="both"/>
      </w:pP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5162"/>
        <w:gridCol w:w="3365"/>
      </w:tblGrid>
      <w:tr w:rsidR="008D0079" w:rsidRPr="0056600A" w:rsidTr="00F718B1">
        <w:trPr>
          <w:trHeight w:val="729"/>
        </w:trPr>
        <w:tc>
          <w:tcPr>
            <w:tcW w:w="5162" w:type="dxa"/>
          </w:tcPr>
          <w:p w:rsidR="008D0079" w:rsidRPr="0056600A" w:rsidRDefault="008D0079" w:rsidP="00F718B1">
            <w:pPr>
              <w:spacing w:after="0" w:line="240" w:lineRule="auto"/>
              <w:jc w:val="both"/>
            </w:pPr>
            <w:r w:rsidRPr="0056600A">
              <w:rPr>
                <w:b/>
              </w:rPr>
              <w:t>ПОГОДЖЕНО</w:t>
            </w:r>
            <w:r w:rsidRPr="0056600A">
              <w:t>:</w:t>
            </w:r>
          </w:p>
          <w:p w:rsidR="008D0079" w:rsidRPr="0056600A" w:rsidRDefault="008D0079" w:rsidP="00F718B1">
            <w:pPr>
              <w:spacing w:after="0" w:line="240" w:lineRule="auto"/>
              <w:jc w:val="both"/>
            </w:pPr>
            <w:r w:rsidRPr="0056600A">
              <w:t xml:space="preserve">Начальник </w:t>
            </w:r>
          </w:p>
          <w:p w:rsidR="008D0079" w:rsidRPr="0056600A" w:rsidRDefault="008D0079" w:rsidP="00F718B1">
            <w:pPr>
              <w:spacing w:after="0" w:line="240" w:lineRule="auto"/>
              <w:jc w:val="both"/>
            </w:pPr>
            <w:r w:rsidRPr="0056600A">
              <w:t>відділу торгівлі,</w:t>
            </w:r>
          </w:p>
          <w:p w:rsidR="008D0079" w:rsidRPr="0056600A" w:rsidRDefault="008D0079" w:rsidP="00F718B1">
            <w:pPr>
              <w:spacing w:after="0" w:line="240" w:lineRule="auto"/>
              <w:jc w:val="both"/>
            </w:pPr>
            <w:r w:rsidRPr="0056600A">
              <w:t>побуту та захисту прав споживачів</w:t>
            </w:r>
          </w:p>
          <w:p w:rsidR="008D0079" w:rsidRPr="0056600A" w:rsidRDefault="008D0079" w:rsidP="00F718B1">
            <w:pPr>
              <w:spacing w:after="0" w:line="240" w:lineRule="auto"/>
              <w:jc w:val="both"/>
            </w:pPr>
            <w:r w:rsidRPr="0056600A">
              <w:t>Г.М. Горєва</w:t>
            </w:r>
          </w:p>
          <w:p w:rsidR="008D0079" w:rsidRPr="0056600A" w:rsidRDefault="008D0079" w:rsidP="00F718B1">
            <w:pPr>
              <w:spacing w:after="0" w:line="240" w:lineRule="auto"/>
              <w:jc w:val="both"/>
            </w:pPr>
          </w:p>
        </w:tc>
        <w:tc>
          <w:tcPr>
            <w:tcW w:w="3365" w:type="dxa"/>
          </w:tcPr>
          <w:p w:rsidR="008D0079" w:rsidRPr="0056600A" w:rsidRDefault="008D0079" w:rsidP="00F718B1">
            <w:pPr>
              <w:spacing w:after="0" w:line="240" w:lineRule="auto"/>
              <w:jc w:val="both"/>
            </w:pPr>
            <w:r w:rsidRPr="0056600A">
              <w:rPr>
                <w:b/>
              </w:rPr>
              <w:t>ЗАТВЕРДЖЕНО</w:t>
            </w:r>
            <w:r w:rsidRPr="0056600A">
              <w:t>:</w:t>
            </w:r>
          </w:p>
          <w:p w:rsidR="008D0079" w:rsidRPr="0056600A" w:rsidRDefault="008D0079" w:rsidP="00F718B1">
            <w:pPr>
              <w:spacing w:after="0" w:line="240" w:lineRule="auto"/>
              <w:jc w:val="both"/>
            </w:pPr>
            <w:r w:rsidRPr="0056600A">
              <w:t xml:space="preserve">Директор </w:t>
            </w:r>
          </w:p>
          <w:p w:rsidR="008D0079" w:rsidRPr="0056600A" w:rsidRDefault="008D0079" w:rsidP="00F718B1">
            <w:pPr>
              <w:spacing w:after="0" w:line="240" w:lineRule="auto"/>
              <w:jc w:val="both"/>
            </w:pPr>
            <w:r w:rsidRPr="0056600A">
              <w:t>КП «Підприємство матеріально – технічного забезпечення» Тернопільської міської ради</w:t>
            </w:r>
          </w:p>
          <w:p w:rsidR="008D0079" w:rsidRPr="0056600A" w:rsidRDefault="008D0079" w:rsidP="00F718B1">
            <w:pPr>
              <w:spacing w:after="0" w:line="240" w:lineRule="auto"/>
              <w:jc w:val="both"/>
            </w:pPr>
            <w:r>
              <w:t>О.О.Фляк</w:t>
            </w:r>
          </w:p>
          <w:p w:rsidR="008D0079" w:rsidRPr="0056600A" w:rsidRDefault="008D0079" w:rsidP="00F718B1">
            <w:pPr>
              <w:spacing w:after="0" w:line="240" w:lineRule="auto"/>
              <w:jc w:val="both"/>
            </w:pPr>
          </w:p>
          <w:p w:rsidR="008D0079" w:rsidRPr="0056600A" w:rsidRDefault="008D0079" w:rsidP="00F718B1">
            <w:pPr>
              <w:spacing w:after="0" w:line="240" w:lineRule="auto"/>
              <w:jc w:val="both"/>
            </w:pPr>
          </w:p>
        </w:tc>
      </w:tr>
    </w:tbl>
    <w:p w:rsidR="008D0079" w:rsidRDefault="008D0079" w:rsidP="008D0079">
      <w:pPr>
        <w:pStyle w:val="a3"/>
        <w:spacing w:after="0"/>
        <w:jc w:val="center"/>
        <w:rPr>
          <w:b/>
          <w:bCs/>
          <w:szCs w:val="24"/>
        </w:rPr>
      </w:pPr>
    </w:p>
    <w:p w:rsidR="008D0079" w:rsidRDefault="008D0079" w:rsidP="008D0079">
      <w:pPr>
        <w:pStyle w:val="a3"/>
        <w:spacing w:after="0"/>
        <w:jc w:val="center"/>
        <w:rPr>
          <w:b/>
          <w:bCs/>
          <w:szCs w:val="24"/>
        </w:rPr>
      </w:pPr>
    </w:p>
    <w:p w:rsidR="008D0079" w:rsidRDefault="008D0079" w:rsidP="008D0079">
      <w:pPr>
        <w:pStyle w:val="a3"/>
        <w:spacing w:after="0"/>
        <w:jc w:val="center"/>
        <w:rPr>
          <w:b/>
          <w:bCs/>
          <w:szCs w:val="24"/>
        </w:rPr>
      </w:pPr>
    </w:p>
    <w:p w:rsidR="008D0079" w:rsidRDefault="008D0079" w:rsidP="008D0079">
      <w:pPr>
        <w:pStyle w:val="a3"/>
        <w:spacing w:after="0"/>
        <w:jc w:val="center"/>
        <w:rPr>
          <w:b/>
          <w:bCs/>
          <w:szCs w:val="24"/>
        </w:rPr>
      </w:pPr>
    </w:p>
    <w:p w:rsidR="008D0079" w:rsidRDefault="008D0079" w:rsidP="008D0079">
      <w:pPr>
        <w:pStyle w:val="a3"/>
        <w:spacing w:after="0"/>
        <w:jc w:val="center"/>
        <w:rPr>
          <w:b/>
          <w:bCs/>
          <w:szCs w:val="24"/>
        </w:rPr>
      </w:pPr>
    </w:p>
    <w:p w:rsidR="008D0079" w:rsidRDefault="008D0079" w:rsidP="008D0079">
      <w:pPr>
        <w:pStyle w:val="a3"/>
        <w:spacing w:after="0"/>
        <w:jc w:val="center"/>
        <w:rPr>
          <w:b/>
          <w:bCs/>
          <w:szCs w:val="24"/>
        </w:rPr>
      </w:pPr>
    </w:p>
    <w:p w:rsidR="008D0079" w:rsidRDefault="008D0079" w:rsidP="008D0079">
      <w:pPr>
        <w:pStyle w:val="a3"/>
        <w:spacing w:after="0"/>
        <w:jc w:val="center"/>
        <w:rPr>
          <w:b/>
          <w:bCs/>
          <w:szCs w:val="24"/>
        </w:rPr>
      </w:pPr>
    </w:p>
    <w:p w:rsidR="008D0079" w:rsidRDefault="008D0079" w:rsidP="008D0079">
      <w:pPr>
        <w:pStyle w:val="a3"/>
        <w:spacing w:after="0"/>
        <w:jc w:val="center"/>
        <w:rPr>
          <w:b/>
          <w:bCs/>
          <w:szCs w:val="24"/>
        </w:rPr>
      </w:pPr>
    </w:p>
    <w:p w:rsidR="008D0079" w:rsidRDefault="008D0079" w:rsidP="008D0079">
      <w:pPr>
        <w:pStyle w:val="a3"/>
        <w:spacing w:after="0"/>
        <w:jc w:val="center"/>
        <w:rPr>
          <w:b/>
          <w:bCs/>
          <w:szCs w:val="24"/>
        </w:rPr>
      </w:pPr>
    </w:p>
    <w:p w:rsidR="008D0079" w:rsidRDefault="008D0079" w:rsidP="008D0079">
      <w:pPr>
        <w:pStyle w:val="a3"/>
        <w:spacing w:after="0"/>
        <w:jc w:val="center"/>
        <w:rPr>
          <w:b/>
          <w:bCs/>
          <w:szCs w:val="24"/>
        </w:rPr>
      </w:pPr>
    </w:p>
    <w:p w:rsidR="008D0079" w:rsidRPr="0056600A" w:rsidRDefault="008D0079" w:rsidP="008D0079">
      <w:pPr>
        <w:pStyle w:val="a3"/>
        <w:spacing w:after="0"/>
        <w:jc w:val="center"/>
        <w:rPr>
          <w:b/>
          <w:bCs/>
          <w:szCs w:val="24"/>
        </w:rPr>
      </w:pPr>
    </w:p>
    <w:p w:rsidR="008D0079" w:rsidRPr="0056600A" w:rsidRDefault="008D0079" w:rsidP="008D0079">
      <w:pPr>
        <w:pStyle w:val="a3"/>
        <w:spacing w:after="0"/>
        <w:jc w:val="center"/>
        <w:rPr>
          <w:b/>
          <w:bCs/>
          <w:szCs w:val="24"/>
        </w:rPr>
      </w:pPr>
      <w:r w:rsidRPr="0056600A">
        <w:rPr>
          <w:b/>
          <w:bCs/>
          <w:szCs w:val="24"/>
        </w:rPr>
        <w:t>Тернопіль – 20</w:t>
      </w:r>
      <w:r>
        <w:rPr>
          <w:b/>
          <w:bCs/>
          <w:szCs w:val="24"/>
        </w:rPr>
        <w:t>20</w:t>
      </w:r>
      <w:r w:rsidRPr="0056600A">
        <w:rPr>
          <w:b/>
          <w:bCs/>
          <w:szCs w:val="24"/>
        </w:rPr>
        <w:t xml:space="preserve"> року</w:t>
      </w:r>
    </w:p>
    <w:p w:rsidR="008D0079" w:rsidRDefault="008D0079" w:rsidP="008D0079">
      <w:pPr>
        <w:spacing w:after="160" w:line="259" w:lineRule="auto"/>
        <w:rPr>
          <w:rFonts w:eastAsia="Times New Roman"/>
          <w:b/>
          <w:bCs/>
          <w:lang w:eastAsia="uk-UA"/>
        </w:rPr>
      </w:pPr>
      <w:r>
        <w:rPr>
          <w:b/>
          <w:bCs/>
        </w:rPr>
        <w:br w:type="page"/>
      </w:r>
    </w:p>
    <w:p w:rsidR="008D0079" w:rsidRPr="007E285B" w:rsidRDefault="008D0079" w:rsidP="008D0079">
      <w:pPr>
        <w:pStyle w:val="a3"/>
        <w:spacing w:after="0"/>
        <w:jc w:val="center"/>
        <w:rPr>
          <w:b/>
          <w:bCs/>
          <w:szCs w:val="24"/>
        </w:rPr>
      </w:pPr>
    </w:p>
    <w:p w:rsidR="008D0079" w:rsidRPr="00B82767" w:rsidRDefault="008D0079" w:rsidP="008D0079">
      <w:pPr>
        <w:spacing w:after="0" w:line="240" w:lineRule="auto"/>
        <w:jc w:val="center"/>
        <w:rPr>
          <w:b/>
        </w:rPr>
      </w:pPr>
      <w:r w:rsidRPr="00B82767">
        <w:rPr>
          <w:b/>
        </w:rPr>
        <w:t>Статут</w:t>
      </w:r>
    </w:p>
    <w:p w:rsidR="008D0079" w:rsidRPr="00B82767" w:rsidRDefault="008D0079" w:rsidP="008D0079">
      <w:pPr>
        <w:spacing w:after="0" w:line="240" w:lineRule="auto"/>
        <w:ind w:left="-360" w:firstLine="360"/>
        <w:rPr>
          <w:b/>
        </w:rPr>
      </w:pPr>
      <w:r w:rsidRPr="00B82767">
        <w:rPr>
          <w:b/>
        </w:rPr>
        <w:t>Комунального підприємства "Підприємство матеріально-технічного забезпечення"</w:t>
      </w:r>
    </w:p>
    <w:p w:rsidR="008D0079" w:rsidRPr="00B82767" w:rsidRDefault="008D0079" w:rsidP="008D0079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b/>
          <w:bCs/>
        </w:rPr>
      </w:pPr>
      <w:r w:rsidRPr="00B82767">
        <w:rPr>
          <w:b/>
          <w:bCs/>
        </w:rPr>
        <w:t>1. Загальні положення.</w:t>
      </w:r>
    </w:p>
    <w:p w:rsidR="008D0079" w:rsidRPr="00B82767" w:rsidRDefault="008D0079" w:rsidP="008D0079">
      <w:pPr>
        <w:widowControl w:val="0"/>
        <w:tabs>
          <w:tab w:val="left" w:pos="165"/>
        </w:tabs>
        <w:autoSpaceDE w:val="0"/>
        <w:autoSpaceDN w:val="0"/>
        <w:adjustRightInd w:val="0"/>
        <w:spacing w:after="0" w:line="240" w:lineRule="auto"/>
        <w:ind w:left="-360"/>
        <w:jc w:val="both"/>
      </w:pPr>
      <w:r w:rsidRPr="00B82767">
        <w:t xml:space="preserve">1.1. Комунальне підприємство "Підприємство матеріально-технічного забезпечення" Тернопільської міської ради створене з метою організації ринкової торгівлі, матеріально-технічного забезпечення підприємств, установ, організацій незалежно від форм власності різного роду обладнанням, сировиною, продуктами, устаткуванням, </w:t>
      </w:r>
      <w:proofErr w:type="gramStart"/>
      <w:r w:rsidRPr="00B82767">
        <w:t>посудом  тощо</w:t>
      </w:r>
      <w:proofErr w:type="gramEnd"/>
      <w:r w:rsidRPr="00B82767">
        <w:t xml:space="preserve"> (речами які не виключені з цивільного обороту).  </w:t>
      </w:r>
    </w:p>
    <w:p w:rsidR="008D0079" w:rsidRPr="00B82767" w:rsidRDefault="008D0079" w:rsidP="008D00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360"/>
        <w:jc w:val="both"/>
      </w:pPr>
      <w:r w:rsidRPr="00B82767">
        <w:t xml:space="preserve">       Власником майна комунального підприємства "Підприємство матеріально-технічного забезпечення</w:t>
      </w:r>
      <w:proofErr w:type="gramStart"/>
      <w:r w:rsidRPr="00B82767">
        <w:t>"  є</w:t>
      </w:r>
      <w:proofErr w:type="gramEnd"/>
      <w:r w:rsidRPr="00B82767">
        <w:t xml:space="preserve"> Тернопільська міська рада.</w:t>
      </w:r>
    </w:p>
    <w:p w:rsidR="008D0079" w:rsidRPr="00B82767" w:rsidRDefault="008D0079" w:rsidP="008D0079">
      <w:pPr>
        <w:widowControl w:val="0"/>
        <w:tabs>
          <w:tab w:val="left" w:pos="165"/>
        </w:tabs>
        <w:autoSpaceDE w:val="0"/>
        <w:autoSpaceDN w:val="0"/>
        <w:adjustRightInd w:val="0"/>
        <w:spacing w:after="0" w:line="240" w:lineRule="auto"/>
        <w:ind w:left="-360"/>
        <w:jc w:val="both"/>
      </w:pPr>
      <w:r w:rsidRPr="00B82767">
        <w:t>1.2. Комунальне підприємство "Підприємство матеріально-технічного забезпечення</w:t>
      </w:r>
      <w:proofErr w:type="gramStart"/>
      <w:r w:rsidRPr="00B82767">
        <w:t>"  Тернопільської</w:t>
      </w:r>
      <w:proofErr w:type="gramEnd"/>
      <w:r w:rsidRPr="00B82767">
        <w:t xml:space="preserve"> міської ради підзвітне і підконтрольне засновнику та підпорядковане виконавчому комітету Тернопільської міської ради.</w:t>
      </w:r>
    </w:p>
    <w:p w:rsidR="008D0079" w:rsidRPr="00B82767" w:rsidRDefault="008D0079" w:rsidP="008D0079">
      <w:pPr>
        <w:widowControl w:val="0"/>
        <w:tabs>
          <w:tab w:val="left" w:pos="165"/>
        </w:tabs>
        <w:autoSpaceDE w:val="0"/>
        <w:autoSpaceDN w:val="0"/>
        <w:adjustRightInd w:val="0"/>
        <w:spacing w:after="0" w:line="240" w:lineRule="auto"/>
        <w:ind w:left="-360"/>
        <w:jc w:val="both"/>
      </w:pPr>
      <w:r w:rsidRPr="00B82767">
        <w:t xml:space="preserve">       Уповноваженим органом по управлінню діяльністю комунального підприємства "Підприємство матеріально-технічного забезпечення"   Тернопільської міської ради є управління торгівлі, побуту та захисту прав споживачів.</w:t>
      </w:r>
    </w:p>
    <w:p w:rsidR="008D0079" w:rsidRPr="00B82767" w:rsidRDefault="008D0079" w:rsidP="008D00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360"/>
        <w:jc w:val="both"/>
      </w:pPr>
      <w:r w:rsidRPr="00B82767">
        <w:t xml:space="preserve">1.3.  У своїй діяльності комунальне підприємство "Підприємство матеріально-технічного забезпечення"   Тернопільської міської ради, надалі Підприємство, керується чинним законодавством України, рішеннями Тернопільської міської ради та її виконавчого </w:t>
      </w:r>
      <w:proofErr w:type="gramStart"/>
      <w:r w:rsidRPr="00B82767">
        <w:t>комітету,  даним</w:t>
      </w:r>
      <w:proofErr w:type="gramEnd"/>
      <w:r w:rsidRPr="00B82767">
        <w:t xml:space="preserve"> Статутом та іншими нормативними документами. </w:t>
      </w:r>
    </w:p>
    <w:p w:rsidR="008D0079" w:rsidRPr="00B82767" w:rsidRDefault="008D0079" w:rsidP="008D00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360"/>
        <w:jc w:val="both"/>
      </w:pPr>
      <w:r w:rsidRPr="00B82767">
        <w:t xml:space="preserve">1.4.  Підприємство є юридичною </w:t>
      </w:r>
      <w:proofErr w:type="gramStart"/>
      <w:r w:rsidRPr="00B82767">
        <w:t>особою,  має</w:t>
      </w:r>
      <w:proofErr w:type="gramEnd"/>
      <w:r w:rsidRPr="00B82767">
        <w:t xml:space="preserve"> самостійний баланс, розрахунковий та інші рахунки в установах банку, печатку зі своєю назвою і символікою, прямокутний штамп, фірмовий бланк зі своїм найменуванням.</w:t>
      </w:r>
    </w:p>
    <w:p w:rsidR="008D0079" w:rsidRPr="00B82767" w:rsidRDefault="008D0079" w:rsidP="008D00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360"/>
        <w:jc w:val="both"/>
      </w:pPr>
      <w:r w:rsidRPr="00B82767">
        <w:t>1.5. Підприємство може від свого імені укладати на всій території України угоди та інші юридичні акти з самостійними суб’єктами підприємницької діяльності. Підприємство має право створювати представництва, відділення та інші відособлені підрозділи з правами відкриття поточних і розрахункових рахунків.</w:t>
      </w:r>
    </w:p>
    <w:p w:rsidR="008D0079" w:rsidRPr="00B82767" w:rsidRDefault="008D0079" w:rsidP="008D0079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</w:pPr>
      <w:r w:rsidRPr="00B82767">
        <w:t xml:space="preserve">1.6. Підприємство виступає позивачем і відповідачем в судах, а також відповідає по своїх зобов’язаннях майном у відповідності з чинним законодавством України. Підприємство набуває права і обов’язки юридичної особи з дня його державної реєстрації, яка здійснюється </w:t>
      </w:r>
      <w:proofErr w:type="gramStart"/>
      <w:r w:rsidRPr="00B82767">
        <w:t>в порядку</w:t>
      </w:r>
      <w:proofErr w:type="gramEnd"/>
      <w:r w:rsidRPr="00B82767">
        <w:t xml:space="preserve"> передбаченому законодавством України.</w:t>
      </w:r>
    </w:p>
    <w:p w:rsidR="008D0079" w:rsidRPr="00B82767" w:rsidRDefault="008D0079" w:rsidP="008D00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360"/>
        <w:jc w:val="both"/>
      </w:pPr>
      <w:r w:rsidRPr="00B82767">
        <w:t xml:space="preserve">1.7. В питаннях не врегульованих даним Статусом, Підприємство керується чинним законодавством України. </w:t>
      </w:r>
    </w:p>
    <w:p w:rsidR="008D0079" w:rsidRPr="00B82767" w:rsidRDefault="008D0079" w:rsidP="008D00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360"/>
        <w:jc w:val="both"/>
      </w:pPr>
      <w:r w:rsidRPr="00B82767">
        <w:t>1.8.   Назва Підприємства:</w:t>
      </w:r>
    </w:p>
    <w:p w:rsidR="008D0079" w:rsidRPr="00B82767" w:rsidRDefault="008D0079" w:rsidP="008D0079">
      <w:pPr>
        <w:widowControl w:val="0"/>
        <w:tabs>
          <w:tab w:val="left" w:pos="165"/>
        </w:tabs>
        <w:autoSpaceDE w:val="0"/>
        <w:autoSpaceDN w:val="0"/>
        <w:adjustRightInd w:val="0"/>
        <w:spacing w:after="0" w:line="240" w:lineRule="auto"/>
        <w:ind w:left="-360"/>
        <w:jc w:val="both"/>
      </w:pPr>
      <w:r w:rsidRPr="00B82767">
        <w:t>повна назва – комунальне підприємство "Підприємство матеріально-технічного забезпечення</w:t>
      </w:r>
      <w:proofErr w:type="gramStart"/>
      <w:r w:rsidRPr="00B82767">
        <w:t>"  Тернопільської</w:t>
      </w:r>
      <w:proofErr w:type="gramEnd"/>
      <w:r w:rsidRPr="00B82767">
        <w:t xml:space="preserve"> міської  ради;</w:t>
      </w:r>
    </w:p>
    <w:p w:rsidR="008D0079" w:rsidRPr="00B82767" w:rsidRDefault="008D0079" w:rsidP="008D0079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</w:pPr>
      <w:r w:rsidRPr="00B82767">
        <w:t>скорочена назва –  КП "ПМТЗ" ТМР.</w:t>
      </w:r>
    </w:p>
    <w:p w:rsidR="008D0079" w:rsidRPr="00B82767" w:rsidRDefault="008D0079" w:rsidP="008D0079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</w:pPr>
      <w:r w:rsidRPr="00B82767">
        <w:t>1.</w:t>
      </w:r>
      <w:r>
        <w:t>9. Місцезнаходження Підприємств</w:t>
      </w:r>
      <w:r w:rsidRPr="00B82767">
        <w:t>:</w:t>
      </w:r>
      <w:r>
        <w:t>46000,</w:t>
      </w:r>
      <w:r w:rsidRPr="00B82767">
        <w:t xml:space="preserve"> м. Тернопіль, вул. Гайова, 54.</w:t>
      </w:r>
    </w:p>
    <w:p w:rsidR="008D0079" w:rsidRPr="00B82767" w:rsidRDefault="008D0079" w:rsidP="008D0079">
      <w:pPr>
        <w:spacing w:after="0" w:line="240" w:lineRule="auto"/>
        <w:ind w:left="-360"/>
        <w:jc w:val="both"/>
        <w:rPr>
          <w:b/>
        </w:rPr>
      </w:pPr>
      <w:r w:rsidRPr="00B82767">
        <w:rPr>
          <w:b/>
        </w:rPr>
        <w:t>2. Мета і предмет діяльності Підприємства.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2.1. Метою створення підприємства є здійснення торговельної, виробничо-торговельної діяльності, організація ринкової торгівлі, задоволення потреб населення в лікарських засобах, товарах медичного призначення, предметах догляду за хворими, засобами санітарії та гігієни, надання різноманітних видів послуг та отримання прибутку в інтересах Засновника.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2.2. Предмет діяльності: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2.2.1. Організація ринкової торгівлі;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2.2.2. Оптова, роздрібна та комісійна торгівля;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2.2.3. Оптова, роздрібна та комісійна торгівля промисловою продукцією;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2.2.4. Оптова, роздрібна та комісійна торгівля продовольчою продукцією;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2.2.5. Оптова, роздрібна та комісійна торгівля тютюновими та алкогольним виробами;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2.2.6. Організація та проведення ярмарок, виставок, аукціонів;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2.2.7. Послуги з консигнації, складування та збереження продукції та товарів;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2.2.8. Будівельно-монтажні та ремонтні роботи;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2.2.9. Побутові послуги;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2.2.10. Послуги з перевезення вантажів автомобільним та іншими видами транспорту;</w:t>
      </w:r>
      <w:r w:rsidRPr="00B82767">
        <w:br/>
        <w:t>2.2.11. Технічне обслуговування та ремонт автомобілів юридичних та фізичних осіб;</w:t>
      </w:r>
      <w:r w:rsidRPr="00B82767">
        <w:br/>
        <w:t>2.2.12. Надання за згодою з Засновником в оренду торговельних місць, майна, обладнання, приміщень та автомобільного транспорту;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2.2.13. Діяльність ресторанів;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2.2.14. Діяльність кафе;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2.2.15. Діяльність барів;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2.2.16. Послуги з постачання готової їжі;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2.2.17. Реалізація, імпорт, експорт, оптова та роздрібна торгівля лікарськими засобами, засобами санітарії та гігієни, виробами медичного призначення, косметичними засобами;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2.2.18. Медичний менеджмент;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2.2.19. Благодійна діяльність;</w:t>
      </w:r>
    </w:p>
    <w:p w:rsidR="008D0079" w:rsidRPr="00B82767" w:rsidRDefault="008D0079" w:rsidP="008D0079">
      <w:pPr>
        <w:spacing w:after="0" w:line="240" w:lineRule="auto"/>
        <w:ind w:left="-360"/>
        <w:jc w:val="both"/>
        <w:rPr>
          <w:b/>
        </w:rPr>
      </w:pPr>
      <w:r w:rsidRPr="00B82767">
        <w:t>2.2.20. Здійснення передачі в користування рухомого та нерухомого майнау встановленому Власником порядку;</w:t>
      </w:r>
    </w:p>
    <w:p w:rsidR="008D0079" w:rsidRDefault="008D0079" w:rsidP="008D0079">
      <w:pPr>
        <w:spacing w:after="0" w:line="240" w:lineRule="auto"/>
        <w:ind w:left="-360"/>
        <w:jc w:val="both"/>
      </w:pPr>
      <w:r w:rsidRPr="00B82767">
        <w:t>2.2.21. Виконання робіт та надання послуг в іншій господарській діяльності, не забороненої чинним законодавством;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>
        <w:t xml:space="preserve">2.2.22. </w:t>
      </w:r>
      <w:r w:rsidRPr="00105628">
        <w:t>Надання послуг з організації та проведення індивідуального обряду державної реєстрації шлюбу</w:t>
      </w:r>
      <w:r>
        <w:t>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2.3. Види діяльності, що потребують спеціального дозволу, здійснюються Підприємством при наявності відповідних ліцензій.</w:t>
      </w:r>
    </w:p>
    <w:p w:rsidR="008D0079" w:rsidRPr="00B82767" w:rsidRDefault="008D0079" w:rsidP="008D0079">
      <w:pPr>
        <w:spacing w:after="0" w:line="240" w:lineRule="auto"/>
        <w:ind w:left="-360"/>
        <w:jc w:val="both"/>
        <w:rPr>
          <w:b/>
        </w:rPr>
      </w:pPr>
      <w:r w:rsidRPr="00B82767">
        <w:rPr>
          <w:b/>
        </w:rPr>
        <w:t>3. Орган управління.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3.1. До виключної компетенції Засновника відносяться повноваження щодо:</w:t>
      </w:r>
      <w:r w:rsidRPr="00B82767">
        <w:br/>
        <w:t>3.1.1. Затвердження статуту Підприємства, внесення до нього змін та доповнень.</w:t>
      </w:r>
      <w:r w:rsidRPr="00B82767">
        <w:br/>
        <w:t>3.1.2. Прийняття рішення про припинення діяльності Підприємства.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3.1.3. Встановлення, у разі необхідності, цін, тарифів на послуги, роботи, що надаються Підприємством.</w:t>
      </w:r>
      <w:r w:rsidRPr="00B82767">
        <w:br/>
        <w:t>3.1.4. Надання згоди про вступ Підприємства, як засновника (учасника) до інших господарських товариств.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3.1.5. Зміни розміру статутного капіталу Підприємства.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3.3. Керівник Підприємства відповідно до компетенції: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3.3.1. Подає на затвердження Засновнику або управлінню торгівлі, побуту і захисту прав споживачів проекти програм і планів, передбачених цим Статутом, а також звіти про їх виконання.</w:t>
      </w:r>
      <w:r w:rsidRPr="00B82767">
        <w:br/>
        <w:t>3.3.2. Без доручення (довіреності) діє від імені Підприємства, представляє його інтереси у вітчизняних і іноземних підприємствах та організаціях, установах, органах влади і місцевого самоврядування.</w:t>
      </w:r>
      <w:r w:rsidRPr="00B82767">
        <w:br/>
        <w:t>3.3.3. Формує адміністрацію Підприємства.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3.3.4. Видає довіреності, відкриває в банківських установах рахунки.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3.3.5. За погодженням з Засновником або уповноваженою ним особою укладає контракти, договори.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3.3.6. За погодженням з управлінням торгівлі, побуту і захисту прав споживачів затверджує штати, видає накази, обов'язкові для всіх робітників Підприємства.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 xml:space="preserve">3.3.7. Приймає і звільняє робітників Підприємства відповідно до штатного розпису. </w:t>
      </w:r>
      <w:r w:rsidRPr="00B82767">
        <w:br/>
        <w:t>3.3.8. Вживає заходи заохочення і накладає дисциплінарні стягнення відповідно до КЗпП України та правил внутрішнього трудового розпорядку.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3.3.9. Приймає рішення, видає накази з оперативних питань діяльності Підприємства.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3.3.10. Здійснює контроль за збереженням майна Підприємства.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3.3.11. Вчиняє будь-які інші дії, необхідні для здійснення господарської діяльності Підприємства, за винятком тих, які відповідно до Статуту повинні бути узгоджені з Засновником.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3.4. Контроль за фінансово-господарською діяльністю Підприємства здійснює ревізійна комісія.</w:t>
      </w:r>
      <w:r w:rsidRPr="00B82767">
        <w:br/>
        <w:t>3.5. Ревізійна комісія за дорученням Засновника, або за власною ініціативою може залучати необхідних спеціалістів.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3.6. Ревізійній комісії, на її вимогу, надаються всі необхідні документи і пояснення від посадових осіб Підприємства.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3.7. Ревізійна комісія надає результати перевірок Засновнику або органу, до сфери управління якого входить Підприємство.</w:t>
      </w:r>
    </w:p>
    <w:p w:rsidR="008D0079" w:rsidRPr="00B82767" w:rsidRDefault="008D0079" w:rsidP="008D0079">
      <w:pPr>
        <w:spacing w:after="0" w:line="240" w:lineRule="auto"/>
        <w:ind w:left="-360"/>
        <w:jc w:val="both"/>
        <w:rPr>
          <w:b/>
        </w:rPr>
      </w:pPr>
      <w:r w:rsidRPr="00B82767">
        <w:rPr>
          <w:b/>
        </w:rPr>
        <w:t>4. Статутний капітал Підприємства.</w:t>
      </w:r>
    </w:p>
    <w:p w:rsidR="008D0079" w:rsidRPr="00B82767" w:rsidRDefault="008D0079" w:rsidP="008D0079">
      <w:pPr>
        <w:spacing w:after="0" w:line="240" w:lineRule="auto"/>
        <w:ind w:left="-360"/>
        <w:jc w:val="both"/>
        <w:rPr>
          <w:b/>
          <w:i/>
        </w:rPr>
      </w:pPr>
      <w:r w:rsidRPr="00B82767">
        <w:t>4.1. Для здійснення господарської діяльності Підприємства створюється статутний капітал в розмірі 320000 (триста двадцять тисяч) гривень.</w:t>
      </w:r>
      <w:r w:rsidRPr="00B82767">
        <w:rPr>
          <w:b/>
          <w:i/>
        </w:rPr>
        <w:t xml:space="preserve"> (зміна згідно з рішенням міської ради від 05.10.2012 р. №6/252/6).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4.2. Розмір статутного капіталу Підприємства може бути змінено за рішенням Засновника.</w:t>
      </w:r>
    </w:p>
    <w:p w:rsidR="008D0079" w:rsidRPr="00B82767" w:rsidRDefault="008D0079" w:rsidP="008D0079">
      <w:pPr>
        <w:spacing w:after="0" w:line="240" w:lineRule="auto"/>
        <w:ind w:left="-360"/>
        <w:jc w:val="both"/>
        <w:rPr>
          <w:b/>
        </w:rPr>
      </w:pPr>
      <w:r w:rsidRPr="00B82767">
        <w:rPr>
          <w:b/>
        </w:rPr>
        <w:t>5. Майно Підприємства.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5.1. Майно підприємства становлять виробничі і невиробничі фонди, а також цінності, вартість яких відображається у самостійному балансі Підприємства.</w:t>
      </w:r>
      <w:r w:rsidRPr="00B82767">
        <w:br/>
        <w:t>5.2. Майно Підприємства перебуває у комунальній власності територіальної громади м. Тернополя і закріплюється за ним на праві господарського відання, формування майна Підприємства є: матеріальні внески Засновника і закріплюється за ним на праві господарського відання.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5.3. Джерелами формування майна Підприємства можуть бути: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5.3.1. Грошові і матеріальні внески Засновника;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5.3.2. Доходи, одержані від реалізації продукції, послуг, інших видів господарської діяльності;</w:t>
      </w:r>
      <w:r w:rsidRPr="00B82767">
        <w:br/>
        <w:t>5.3.3. Кредити банків та інших кредиторів;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5.3.4. Майно, придбане в інших суб'єктів господарювання, організацій та громадян у встановленому законом порядку;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5.3.5. Внески підприємств, установ та організацій, які не заборонені законом;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5.3.6. Капітальні вкладення і дотації з бюджетів;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5.3.7. Інші джерела, не заборонені чинним законодавством.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 xml:space="preserve">5.4. Збитки, завдані Підприємству внаслідок порушення його майнових прав громадянами, юридичними особами, органами державної влади чи органами місцевого самоврядування, підлягають відшкодуванню зазначеними суб'єктами добровільно, </w:t>
      </w:r>
      <w:proofErr w:type="gramStart"/>
      <w:r w:rsidRPr="00B82767">
        <w:t>в порядку</w:t>
      </w:r>
      <w:proofErr w:type="gramEnd"/>
      <w:r w:rsidRPr="00B82767">
        <w:t>, визначеному законодавством або за відповідним рішенням суду.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 xml:space="preserve">5.5. Основні фонди Підприємства не можуть бути предметом безкоштовного використання, застави, внеском </w:t>
      </w:r>
      <w:proofErr w:type="gramStart"/>
      <w:r w:rsidRPr="00B82767">
        <w:t>до статутного фонду</w:t>
      </w:r>
      <w:proofErr w:type="gramEnd"/>
      <w:r w:rsidRPr="00B82767">
        <w:t xml:space="preserve"> інших юридичних осіб, а також не можуть бути продані, передані або відчужені у будь-який спосіб без згоди Засновника. Надання в оренду та списання майна Підприємства здійснюється відповідно до чинного законодавства.</w:t>
      </w:r>
    </w:p>
    <w:p w:rsidR="008D0079" w:rsidRPr="00B82767" w:rsidRDefault="008D0079" w:rsidP="008D0079">
      <w:pPr>
        <w:spacing w:after="0" w:line="240" w:lineRule="auto"/>
        <w:ind w:left="-360"/>
        <w:jc w:val="both"/>
        <w:rPr>
          <w:b/>
        </w:rPr>
      </w:pPr>
      <w:r w:rsidRPr="00B82767">
        <w:rPr>
          <w:b/>
        </w:rPr>
        <w:t>6. Господарська діяльність і звітність Підприємства.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6.1. Підприємство самостійно здійснює свою господарську діяльність за принципами господарського розрахунку, несе відповідальність за наслідки цієї діяльності перед Засновником; за виконання взятих на себе зобов'язань перед трудовим колективом і партнерами за укладеними договорами; перед бюджетом і банками відповідно до чинного законодавства.</w:t>
      </w:r>
      <w:r w:rsidRPr="00B82767">
        <w:br/>
        <w:t>6.2. Підприємство самостійно планує свою діяльність, визначає перспективи розвитку, виходячи з попиту на продукцію, що воно виробляє, роботи, послуги, необхідності забезпечення виробничого, соціального розвитку Підприємства. Надає на затвердження Засновнику або управлінню торгівлі, побуту і захисту прав споживачів вказані плани.</w:t>
      </w:r>
      <w:r w:rsidRPr="00B82767">
        <w:br/>
        <w:t>6.3. Відносини Підприємства з іншими підприємствами, організаціями, громадянами в усіх сферах господарської діяльності здійснюється на основі договорів.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6.4. Підприємство вільне у виборі предмета договору, визначені зобов'язань, інших умов господарських взаємовідносин, що не суперечать законодавству, України.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 xml:space="preserve">6.5. Прибуток Підприємства, що залишається після покриття матеріальних витрат, витрат на оплату праці, сплату відсотків за кредитами банків, податків і інших обов'язкових платежів, після перерахування </w:t>
      </w:r>
      <w:proofErr w:type="gramStart"/>
      <w:r w:rsidRPr="00B82767">
        <w:t>до бюджету</w:t>
      </w:r>
      <w:proofErr w:type="gramEnd"/>
      <w:r w:rsidRPr="00B82767">
        <w:t xml:space="preserve"> міста частки, визначеної Засновником, залишається в розпорядженні Підприємства.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6.6. Підприємство реалізує свою продукцію, роботи, послуги за цінами і тарифами, встановленими самостійно або на договірній основі, а у випадках, передбачених законодавством, за державними або цінами, встановленими Засновником.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6.7. Підприємство надає послуги за тарифами, затвердженими Тернопільською міською радою.</w:t>
      </w:r>
      <w:r w:rsidRPr="00B82767">
        <w:br/>
        <w:t>6.8. Підприємство здійснює оперативний і бухгалтерський облік результатів своєї діяльності, веде статистичну звітність.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6.9. Порядок ведення бухгалтерського обліку і статистичної звітності визначається чинним законодавством.</w:t>
      </w:r>
    </w:p>
    <w:p w:rsidR="008D0079" w:rsidRPr="00B82767" w:rsidRDefault="008D0079" w:rsidP="008D0079">
      <w:pPr>
        <w:spacing w:after="0" w:line="240" w:lineRule="auto"/>
        <w:ind w:left="-360"/>
        <w:jc w:val="both"/>
        <w:rPr>
          <w:b/>
        </w:rPr>
      </w:pPr>
      <w:r w:rsidRPr="00B82767">
        <w:rPr>
          <w:b/>
        </w:rPr>
        <w:t>7. Трудові відносини.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 xml:space="preserve">7.1. Управління підприємством здійснює керівник, який призначається </w:t>
      </w:r>
      <w:proofErr w:type="gramStart"/>
      <w:r w:rsidRPr="00B82767">
        <w:t>на посаду</w:t>
      </w:r>
      <w:proofErr w:type="gramEnd"/>
      <w:r w:rsidRPr="00B82767">
        <w:t xml:space="preserve"> (на умовах контракту) за поданням управління торгівлі, побуту та захисту прав споживачів і звільняється міським головою.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7.</w:t>
      </w:r>
      <w:proofErr w:type="gramStart"/>
      <w:r w:rsidRPr="00B82767">
        <w:t>2.Трудовий</w:t>
      </w:r>
      <w:proofErr w:type="gramEnd"/>
      <w:r w:rsidRPr="00B82767">
        <w:t xml:space="preserve"> колектив Підприємства складають всі громадяни, які беруть участь своєю працею в його діяльності на основі трудового договору (контракту).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7.3. Трудові відносини Підприємства з членами трудового колективу будуються на основі трудового законодавства України.</w:t>
      </w:r>
    </w:p>
    <w:p w:rsidR="008D0079" w:rsidRPr="00B82767" w:rsidRDefault="008D0079" w:rsidP="008D0079">
      <w:pPr>
        <w:spacing w:after="0" w:line="240" w:lineRule="auto"/>
        <w:ind w:left="-360"/>
        <w:jc w:val="both"/>
        <w:rPr>
          <w:b/>
        </w:rPr>
      </w:pPr>
      <w:r w:rsidRPr="00B82767">
        <w:rPr>
          <w:b/>
        </w:rPr>
        <w:t>8. Зовнішньоекономічна діяльність.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8.</w:t>
      </w:r>
      <w:proofErr w:type="gramStart"/>
      <w:r w:rsidRPr="00B82767">
        <w:t>1.Підприємство</w:t>
      </w:r>
      <w:proofErr w:type="gramEnd"/>
      <w:r w:rsidRPr="00B82767">
        <w:t xml:space="preserve"> має право здійснювати зовнішньоекономічну діяльність за погодженням із Засновником. 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8.</w:t>
      </w:r>
      <w:proofErr w:type="gramStart"/>
      <w:r w:rsidRPr="00B82767">
        <w:t>2.Підприємство</w:t>
      </w:r>
      <w:proofErr w:type="gramEnd"/>
      <w:r w:rsidRPr="00B82767">
        <w:t xml:space="preserve"> має право одержувати кредити у іноземній валюті від зарубіжних партнерів, іноземних громадян та інших джерел при погодженні з Засновником або управлінням торгівлі, побуту та захисту прав споживачів, при цьому валютні кошти зараховуються на баланс Підприємства і використовуються ним самостійно. </w:t>
      </w:r>
    </w:p>
    <w:p w:rsidR="008D0079" w:rsidRPr="00B82767" w:rsidRDefault="008D0079" w:rsidP="008D0079">
      <w:pPr>
        <w:spacing w:after="0" w:line="240" w:lineRule="auto"/>
        <w:ind w:left="-360"/>
        <w:jc w:val="both"/>
        <w:rPr>
          <w:b/>
        </w:rPr>
      </w:pPr>
      <w:r w:rsidRPr="00B82767">
        <w:t>8.</w:t>
      </w:r>
      <w:proofErr w:type="gramStart"/>
      <w:r w:rsidRPr="00B82767">
        <w:t>3.По</w:t>
      </w:r>
      <w:proofErr w:type="gramEnd"/>
      <w:r w:rsidRPr="00B82767">
        <w:t xml:space="preserve"> одержаних Підприємством кредитах держава відповідальності не несе. 8.</w:t>
      </w:r>
      <w:proofErr w:type="gramStart"/>
      <w:r w:rsidRPr="00B82767">
        <w:t>4.Підприємство</w:t>
      </w:r>
      <w:proofErr w:type="gramEnd"/>
      <w:r w:rsidRPr="00B82767">
        <w:t xml:space="preserve"> у своїй зовнішньоекономічній діяльності з питань технологічної, екологічної та соціальної безпеки контролюється державними органами. </w:t>
      </w:r>
    </w:p>
    <w:p w:rsidR="008D0079" w:rsidRPr="00B82767" w:rsidRDefault="008D0079" w:rsidP="008D0079">
      <w:pPr>
        <w:spacing w:after="0" w:line="240" w:lineRule="auto"/>
        <w:ind w:left="-360"/>
        <w:jc w:val="both"/>
        <w:rPr>
          <w:b/>
        </w:rPr>
      </w:pPr>
      <w:r w:rsidRPr="00B82767">
        <w:rPr>
          <w:b/>
        </w:rPr>
        <w:t>9. Порядок внесення змін і доповнень до Статуту Підприємства.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9.1. Пропозиції про внесення змін та доповнень до Статуту Підприємства можуть надходити від Засновника і трудового колективу Підприємства.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9.2. Засновник затверджує зміни і доповнення до Статуту. Затверджені зміни та доповнення до Статуту підлягають державній реєстрації у встановленому порядку.</w:t>
      </w:r>
    </w:p>
    <w:p w:rsidR="008D0079" w:rsidRPr="00B82767" w:rsidRDefault="008D0079" w:rsidP="008D0079">
      <w:pPr>
        <w:spacing w:after="0" w:line="240" w:lineRule="auto"/>
        <w:ind w:left="-360"/>
        <w:jc w:val="both"/>
        <w:rPr>
          <w:b/>
        </w:rPr>
      </w:pPr>
      <w:r w:rsidRPr="00B82767">
        <w:rPr>
          <w:b/>
        </w:rPr>
        <w:t>10. Припинення діяльності Підприємства.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10.1. Припинення діяльності Підприємства здійснюється шляхом його реорганізації (злиття, приєднання, поділу, перетворення) або ліквідації.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10.2. Реорганізація Підприємства здійснюється за рішенням Засновника.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10.3. Ліквідація Підприємства здійснюється за рішенням Засновника або суду (господарського суду) в випадках, передбачених законодавством.</w:t>
      </w:r>
    </w:p>
    <w:p w:rsidR="008D0079" w:rsidRPr="00B82767" w:rsidRDefault="008D0079" w:rsidP="008D0079">
      <w:pPr>
        <w:spacing w:after="0" w:line="240" w:lineRule="auto"/>
        <w:ind w:left="-360"/>
        <w:jc w:val="both"/>
      </w:pPr>
      <w:r w:rsidRPr="00B82767">
        <w:t>10.6. Ліквідація Підприємства вважається завершеною, а Підприємство припиняє свою діяльність, з дати внесення до Єдиного державного реєстру запису про державну реєстрацію припинення Підприємства.</w:t>
      </w:r>
    </w:p>
    <w:p w:rsidR="008D0079" w:rsidRDefault="008D0079" w:rsidP="008D0079"/>
    <w:p w:rsidR="008D0079" w:rsidRDefault="008D0079" w:rsidP="008D0079"/>
    <w:p w:rsidR="008D0079" w:rsidRPr="00CE3271" w:rsidRDefault="008D0079" w:rsidP="008D0079">
      <w:pPr>
        <w:tabs>
          <w:tab w:val="left" w:pos="1530"/>
          <w:tab w:val="left" w:pos="5760"/>
        </w:tabs>
      </w:pPr>
      <w:r>
        <w:tab/>
        <w:t xml:space="preserve">Міський голова </w:t>
      </w:r>
      <w:r>
        <w:tab/>
        <w:t>С.В.Надал</w:t>
      </w:r>
    </w:p>
    <w:p w:rsidR="008D0079" w:rsidRPr="008D0079" w:rsidRDefault="008D0079">
      <w:pPr>
        <w:rPr>
          <w:lang w:val="uk-UA"/>
        </w:rPr>
      </w:pPr>
    </w:p>
    <w:sectPr w:rsidR="008D0079" w:rsidRPr="008D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8D0079"/>
    <w:rsid w:val="008D0079"/>
    <w:rsid w:val="009F5418"/>
    <w:rsid w:val="00D4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A5AA"/>
  <w15:docId w15:val="{2B5B8FF8-985B-4EEE-9866-A3AABAD0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0079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rsid w:val="008D0079"/>
    <w:rPr>
      <w:rFonts w:ascii="Times New Roman" w:eastAsia="Times New Roman" w:hAnsi="Times New Roman" w:cs="Times New Roman"/>
      <w:sz w:val="24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8514</Words>
  <Characters>4853</Characters>
  <Application>Microsoft Office Word</Application>
  <DocSecurity>0</DocSecurity>
  <Lines>40</Lines>
  <Paragraphs>26</Paragraphs>
  <ScaleCrop>false</ScaleCrop>
  <Company>Reanimator Extreme Edition</Company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Maria Pogrizhuk</cp:lastModifiedBy>
  <cp:revision>3</cp:revision>
  <dcterms:created xsi:type="dcterms:W3CDTF">2020-01-28T14:20:00Z</dcterms:created>
  <dcterms:modified xsi:type="dcterms:W3CDTF">2020-01-28T14:37:00Z</dcterms:modified>
</cp:coreProperties>
</file>