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>
        <w:rPr>
          <w:rFonts w:eastAsia="Times New Roman"/>
          <w:sz w:val="20"/>
          <w:szCs w:val="20"/>
          <w:lang w:eastAsia="uk-UA"/>
        </w:rPr>
        <w:t> </w:t>
      </w:r>
      <w:r>
        <w:rPr>
          <w:rFonts w:eastAsia="Times New Roman"/>
          <w:sz w:val="20"/>
          <w:szCs w:val="20"/>
          <w:lang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664FAD" w:rsidRDefault="00664FAD" w:rsidP="00664FA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0" w:type="dxa"/>
        <w:tblLayout w:type="fixed"/>
        <w:tblLook w:val="04A0" w:firstRow="1" w:lastRow="0" w:firstColumn="1" w:lastColumn="0" w:noHBand="0" w:noVBand="1"/>
      </w:tblPr>
      <w:tblGrid>
        <w:gridCol w:w="2546"/>
        <w:gridCol w:w="2835"/>
        <w:gridCol w:w="1413"/>
        <w:gridCol w:w="2415"/>
        <w:gridCol w:w="2835"/>
        <w:gridCol w:w="1559"/>
        <w:gridCol w:w="1247"/>
      </w:tblGrid>
      <w:tr w:rsidR="00664FAD" w:rsidTr="001A695F">
        <w:trPr>
          <w:trHeight w:val="14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>
                <w:rPr>
                  <w:rStyle w:val="a4"/>
                  <w:rFonts w:eastAsia="Times New Roman"/>
                  <w:color w:val="000000" w:themeColor="text1"/>
                  <w:sz w:val="20"/>
                  <w:szCs w:val="20"/>
                  <w:u w:val="none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664FAD" w:rsidTr="001A695F">
        <w:trPr>
          <w:trHeight w:val="1196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454545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4FAD" w:rsidTr="001A695F">
        <w:trPr>
          <w:trHeight w:val="8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P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Освітлю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вальне обладнання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4F6050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31510000-4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FAD" w:rsidRDefault="00664FAD" w:rsidP="00664F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Січень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4FAD" w:rsidTr="001A695F">
        <w:trPr>
          <w:trHeight w:val="8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Pr="00664FAD" w:rsidRDefault="00664FAD" w:rsidP="00664F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Емаль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4F6050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44810000-1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7000,00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664F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2019 р.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4FAD" w:rsidTr="001A695F">
        <w:trPr>
          <w:trHeight w:val="8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P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Будівельні матеріали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4F6050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44110000-4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8000,00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4F6050" w:rsidP="004F605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="00664FA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4FAD" w:rsidTr="001A695F">
        <w:trPr>
          <w:trHeight w:val="815"/>
        </w:trPr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P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Сантехніка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4F6050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44410000-7</w:t>
            </w: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7000,00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Без застосування електронної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ситеми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664FAD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Лютий 2019 р.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FAD" w:rsidRDefault="00664FAD" w:rsidP="001A695F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664FAD" w:rsidRDefault="00664FAD" w:rsidP="00664FAD"/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15.08.2019 р.№ 33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Заступник голова тендерного комітету                       ___________                                           Г.В. </w:t>
      </w:r>
      <w:proofErr w:type="spellStart"/>
      <w:r>
        <w:rPr>
          <w:rFonts w:eastAsia="Times New Roman"/>
          <w:bCs/>
          <w:color w:val="000000"/>
          <w:lang w:eastAsia="uk-UA"/>
        </w:rPr>
        <w:t>Николишин</w:t>
      </w:r>
      <w:proofErr w:type="spellEnd"/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(підпис)                                                                      (ініціали та прізвище)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________________                                                           </w:t>
      </w:r>
      <w:r>
        <w:rPr>
          <w:rFonts w:eastAsia="Times New Roman"/>
          <w:bCs/>
          <w:color w:val="000000"/>
          <w:lang w:eastAsia="uk-UA"/>
        </w:rPr>
        <w:t xml:space="preserve">С. Ю. Паламар 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(підпис)                                                                        (ініціали та прізвище)</w:t>
      </w:r>
    </w:p>
    <w:p w:rsidR="00664FAD" w:rsidRDefault="00664FAD" w:rsidP="00664FAD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664FAD" w:rsidRDefault="00664FAD" w:rsidP="00664FAD"/>
    <w:p w:rsidR="00664FAD" w:rsidRDefault="00664FAD" w:rsidP="00664FAD"/>
    <w:p w:rsidR="00664FAD" w:rsidRDefault="00664FAD" w:rsidP="00664FAD"/>
    <w:p w:rsidR="00664FAD" w:rsidRDefault="00664FAD" w:rsidP="00664FAD"/>
    <w:p w:rsidR="00664FAD" w:rsidRDefault="00664FAD" w:rsidP="00664FAD"/>
    <w:p w:rsidR="00664FAD" w:rsidRDefault="00664FAD" w:rsidP="00664FAD"/>
    <w:p w:rsidR="00D3407F" w:rsidRDefault="00D3407F"/>
    <w:sectPr w:rsidR="00D3407F" w:rsidSect="00390F0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AD"/>
    <w:rsid w:val="004F6050"/>
    <w:rsid w:val="00664FAD"/>
    <w:rsid w:val="00D3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BA8BF-93D8-4C03-9B38-09D5AC0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2019-08-16T11:39:00Z</dcterms:created>
  <dcterms:modified xsi:type="dcterms:W3CDTF">2019-08-16T11:52:00Z</dcterms:modified>
</cp:coreProperties>
</file>