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Default="00856D59" w:rsidP="00860D5D">
      <w:pPr>
        <w:pStyle w:val="a3"/>
        <w:jc w:val="both"/>
      </w:pPr>
    </w:p>
    <w:p w:rsidR="000F5C53" w:rsidRDefault="000F5C53" w:rsidP="00860D5D">
      <w:pPr>
        <w:pStyle w:val="a3"/>
        <w:jc w:val="both"/>
      </w:pPr>
    </w:p>
    <w:p w:rsidR="000F5C53" w:rsidRDefault="000F5C53" w:rsidP="00860D5D">
      <w:pPr>
        <w:pStyle w:val="a3"/>
        <w:jc w:val="both"/>
      </w:pPr>
    </w:p>
    <w:p w:rsidR="000F5C53" w:rsidRDefault="000F5C53" w:rsidP="00860D5D">
      <w:pPr>
        <w:pStyle w:val="a3"/>
        <w:jc w:val="both"/>
      </w:pPr>
    </w:p>
    <w:p w:rsidR="000F5C53" w:rsidRDefault="000F5C53" w:rsidP="00860D5D">
      <w:pPr>
        <w:pStyle w:val="a3"/>
        <w:jc w:val="both"/>
      </w:pPr>
    </w:p>
    <w:p w:rsidR="000F5C53" w:rsidRPr="00462A74" w:rsidRDefault="000F5C53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856D59" w:rsidRPr="00462A74" w:rsidRDefault="00856D59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DE5601" w:rsidRDefault="00DE5601" w:rsidP="00860D5D">
      <w:pPr>
        <w:pStyle w:val="a3"/>
        <w:jc w:val="both"/>
      </w:pPr>
    </w:p>
    <w:p w:rsidR="00856D59" w:rsidRPr="003F5603" w:rsidRDefault="0068394C" w:rsidP="004C03C5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 xml:space="preserve">Про </w:t>
      </w:r>
      <w:r w:rsidR="00D8012D" w:rsidRPr="003F5603">
        <w:rPr>
          <w:sz w:val="28"/>
          <w:szCs w:val="28"/>
        </w:rPr>
        <w:t>за</w:t>
      </w:r>
      <w:r w:rsidR="000C5E67" w:rsidRPr="003F5603">
        <w:rPr>
          <w:sz w:val="28"/>
          <w:szCs w:val="28"/>
        </w:rPr>
        <w:t>безпечення роботи міськ</w:t>
      </w:r>
      <w:r w:rsidR="003F5603">
        <w:rPr>
          <w:sz w:val="28"/>
          <w:szCs w:val="28"/>
        </w:rPr>
        <w:t>ого</w:t>
      </w:r>
      <w:r w:rsidR="000C5E67" w:rsidRPr="003F5603">
        <w:rPr>
          <w:sz w:val="28"/>
          <w:szCs w:val="28"/>
        </w:rPr>
        <w:t xml:space="preserve"> електричн</w:t>
      </w:r>
      <w:r w:rsidR="003F5603">
        <w:rPr>
          <w:sz w:val="28"/>
          <w:szCs w:val="28"/>
        </w:rPr>
        <w:t>ого</w:t>
      </w:r>
      <w:r w:rsidR="000C5E67" w:rsidRPr="003F5603">
        <w:rPr>
          <w:sz w:val="28"/>
          <w:szCs w:val="28"/>
        </w:rPr>
        <w:t xml:space="preserve"> транспорт</w:t>
      </w:r>
      <w:r w:rsidR="003F5603">
        <w:rPr>
          <w:sz w:val="28"/>
          <w:szCs w:val="28"/>
        </w:rPr>
        <w:t>у</w:t>
      </w:r>
    </w:p>
    <w:p w:rsidR="00860D5D" w:rsidRPr="003F5603" w:rsidRDefault="00860D5D" w:rsidP="00860D5D">
      <w:pPr>
        <w:pStyle w:val="a3"/>
        <w:jc w:val="both"/>
        <w:rPr>
          <w:sz w:val="28"/>
          <w:szCs w:val="28"/>
        </w:rPr>
      </w:pPr>
    </w:p>
    <w:p w:rsidR="004B3A9C" w:rsidRPr="004B3A9C" w:rsidRDefault="0068394C" w:rsidP="004B3A9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9C">
        <w:rPr>
          <w:rFonts w:ascii="Times New Roman" w:hAnsi="Times New Roman" w:cs="Times New Roman"/>
          <w:sz w:val="28"/>
          <w:szCs w:val="28"/>
        </w:rPr>
        <w:t>Відповідно до Законів України «Про міський електричний транспорт», «Про засади державної регуляторної політики у сфері господарської діяльності», наказу Міністерства інфраструктури України від 25.11.13р. № 940 «Про затвердження Порядку формування тарифів на послуги міського електричного транспорту (трамвай , тролейбус)», керуючись ст.28 Закону України «Про місцеве самоврядування в Україні»,</w:t>
      </w:r>
      <w:r w:rsidR="000C5E67" w:rsidRPr="004B3A9C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A51532" w:rsidRPr="004B3A9C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027105" w:rsidRPr="004B3A9C">
        <w:rPr>
          <w:rFonts w:ascii="Times New Roman" w:hAnsi="Times New Roman" w:cs="Times New Roman"/>
          <w:sz w:val="28"/>
          <w:szCs w:val="28"/>
        </w:rPr>
        <w:t xml:space="preserve">   </w:t>
      </w:r>
      <w:r w:rsidR="00A51532" w:rsidRPr="004B3A9C">
        <w:rPr>
          <w:rFonts w:ascii="Times New Roman" w:hAnsi="Times New Roman" w:cs="Times New Roman"/>
          <w:sz w:val="28"/>
          <w:szCs w:val="28"/>
        </w:rPr>
        <w:t xml:space="preserve">доступності транспортних послуг  та  створення  умов  для  здійснення  сталих  і  безпечних </w:t>
      </w:r>
      <w:proofErr w:type="spellStart"/>
      <w:r w:rsidR="00A51532" w:rsidRPr="004B3A9C">
        <w:rPr>
          <w:rFonts w:ascii="Times New Roman" w:hAnsi="Times New Roman" w:cs="Times New Roman"/>
          <w:sz w:val="28"/>
          <w:szCs w:val="28"/>
        </w:rPr>
        <w:t>пасажироперевезень</w:t>
      </w:r>
      <w:proofErr w:type="spellEnd"/>
      <w:r w:rsidR="00A51532" w:rsidRPr="004B3A9C">
        <w:rPr>
          <w:rFonts w:ascii="Times New Roman" w:hAnsi="Times New Roman" w:cs="Times New Roman"/>
          <w:sz w:val="28"/>
          <w:szCs w:val="28"/>
        </w:rPr>
        <w:t>, з урахуванням    необхідності   забезпечення   беззбиткової роботи перевізника</w:t>
      </w:r>
      <w:r w:rsidR="003F5603" w:rsidRPr="004B3A9C">
        <w:rPr>
          <w:rFonts w:ascii="Times New Roman" w:hAnsi="Times New Roman" w:cs="Times New Roman"/>
          <w:sz w:val="28"/>
          <w:szCs w:val="28"/>
        </w:rPr>
        <w:t>,</w:t>
      </w:r>
      <w:r w:rsidRPr="004B3A9C">
        <w:rPr>
          <w:rFonts w:ascii="Times New Roman" w:hAnsi="Times New Roman" w:cs="Times New Roman"/>
          <w:sz w:val="28"/>
          <w:szCs w:val="28"/>
        </w:rPr>
        <w:t xml:space="preserve"> враховуючи клопотання </w:t>
      </w:r>
      <w:r w:rsidR="00A51532" w:rsidRPr="004B3A9C">
        <w:rPr>
          <w:rFonts w:ascii="Times New Roman" w:hAnsi="Times New Roman" w:cs="Times New Roman"/>
          <w:sz w:val="28"/>
          <w:szCs w:val="28"/>
        </w:rPr>
        <w:t>КП «Тернопільелектротранс</w:t>
      </w:r>
      <w:r w:rsidR="00A51532" w:rsidRPr="00612C0B">
        <w:rPr>
          <w:rFonts w:ascii="Times New Roman" w:hAnsi="Times New Roman" w:cs="Times New Roman"/>
          <w:sz w:val="28"/>
          <w:szCs w:val="28"/>
        </w:rPr>
        <w:t>»</w:t>
      </w:r>
      <w:r w:rsidR="006A3092" w:rsidRPr="00612C0B">
        <w:rPr>
          <w:rFonts w:ascii="Times New Roman" w:hAnsi="Times New Roman" w:cs="Times New Roman"/>
          <w:sz w:val="28"/>
          <w:szCs w:val="28"/>
        </w:rPr>
        <w:t xml:space="preserve"> від </w:t>
      </w:r>
      <w:r w:rsidR="00612C0B" w:rsidRPr="00612C0B">
        <w:rPr>
          <w:rFonts w:ascii="Times New Roman" w:hAnsi="Times New Roman" w:cs="Times New Roman"/>
          <w:sz w:val="28"/>
          <w:szCs w:val="28"/>
        </w:rPr>
        <w:t>12.07.2019р. №487/07</w:t>
      </w:r>
      <w:r w:rsidR="00A51532" w:rsidRPr="00612C0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B3A9C">
        <w:rPr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DE5601" w:rsidRPr="004B3A9C" w:rsidRDefault="0068394C" w:rsidP="004B3A9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3A9C">
        <w:rPr>
          <w:rFonts w:ascii="Times New Roman" w:hAnsi="Times New Roman" w:cs="Times New Roman"/>
          <w:sz w:val="28"/>
          <w:szCs w:val="28"/>
        </w:rPr>
        <w:t>ВИРІШИВ:</w:t>
      </w:r>
    </w:p>
    <w:p w:rsidR="009B3102" w:rsidRPr="003F5603" w:rsidRDefault="0068394C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>1.</w:t>
      </w:r>
      <w:r w:rsidR="001517CB" w:rsidRPr="003F5603">
        <w:rPr>
          <w:sz w:val="28"/>
          <w:szCs w:val="28"/>
        </w:rPr>
        <w:t xml:space="preserve"> </w:t>
      </w:r>
      <w:r w:rsidRPr="003F5603">
        <w:rPr>
          <w:sz w:val="28"/>
          <w:szCs w:val="28"/>
        </w:rPr>
        <w:t>Встановити</w:t>
      </w:r>
      <w:r w:rsidR="00C91C3A" w:rsidRPr="003F5603">
        <w:rPr>
          <w:sz w:val="28"/>
          <w:szCs w:val="28"/>
        </w:rPr>
        <w:t xml:space="preserve"> </w:t>
      </w:r>
      <w:r w:rsidRPr="003F5603">
        <w:rPr>
          <w:sz w:val="28"/>
          <w:szCs w:val="28"/>
        </w:rPr>
        <w:t xml:space="preserve">при готівковому розрахунку тариф на послуги з перевезення пасажирів електричним транспортом </w:t>
      </w:r>
      <w:r w:rsidR="009B3102" w:rsidRPr="003F5603">
        <w:rPr>
          <w:sz w:val="28"/>
          <w:szCs w:val="28"/>
        </w:rPr>
        <w:t>в місті Тернополі</w:t>
      </w:r>
      <w:r w:rsidR="00C91C3A" w:rsidRPr="003F5603">
        <w:rPr>
          <w:sz w:val="28"/>
          <w:szCs w:val="28"/>
        </w:rPr>
        <w:t xml:space="preserve"> </w:t>
      </w:r>
      <w:r w:rsidR="006E65EA" w:rsidRPr="003F5603">
        <w:rPr>
          <w:sz w:val="28"/>
          <w:szCs w:val="28"/>
        </w:rPr>
        <w:t>-</w:t>
      </w:r>
      <w:r w:rsidRPr="003F5603">
        <w:rPr>
          <w:sz w:val="28"/>
          <w:szCs w:val="28"/>
        </w:rPr>
        <w:t xml:space="preserve"> </w:t>
      </w:r>
      <w:r w:rsidR="004C03C5" w:rsidRPr="003F5603">
        <w:rPr>
          <w:sz w:val="28"/>
          <w:szCs w:val="28"/>
        </w:rPr>
        <w:t>6</w:t>
      </w:r>
      <w:r w:rsidRPr="003F5603">
        <w:rPr>
          <w:sz w:val="28"/>
          <w:szCs w:val="28"/>
        </w:rPr>
        <w:t>,00 гр</w:t>
      </w:r>
      <w:r w:rsidR="001517CB" w:rsidRPr="003F5603">
        <w:rPr>
          <w:sz w:val="28"/>
          <w:szCs w:val="28"/>
        </w:rPr>
        <w:t>н. за одну поїздку для громадян,</w:t>
      </w:r>
      <w:r w:rsidR="009B3102" w:rsidRPr="003F5603">
        <w:rPr>
          <w:sz w:val="28"/>
          <w:szCs w:val="28"/>
        </w:rPr>
        <w:t xml:space="preserve"> </w:t>
      </w:r>
      <w:r w:rsidR="001517CB" w:rsidRPr="003F5603">
        <w:rPr>
          <w:sz w:val="28"/>
          <w:szCs w:val="28"/>
        </w:rPr>
        <w:t>чи за перевезення багажу (одне місце);</w:t>
      </w:r>
    </w:p>
    <w:p w:rsidR="00C91C3A" w:rsidRPr="003F5603" w:rsidRDefault="00C91C3A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>- при розрахунку безконтактною банківською карткою чи пристроєм з технологією NFC - 6,00 грн. за одну поїздку для громадян, чи за перевезення багажу (одне місце);</w:t>
      </w:r>
    </w:p>
    <w:p w:rsidR="00856D59" w:rsidRPr="003F5603" w:rsidRDefault="009B3102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>2.</w:t>
      </w:r>
      <w:r w:rsidR="001517CB" w:rsidRPr="003F5603">
        <w:rPr>
          <w:sz w:val="28"/>
          <w:szCs w:val="28"/>
        </w:rPr>
        <w:t xml:space="preserve"> </w:t>
      </w:r>
      <w:r w:rsidRPr="003F5603">
        <w:rPr>
          <w:sz w:val="28"/>
          <w:szCs w:val="28"/>
        </w:rPr>
        <w:t xml:space="preserve">Для власників </w:t>
      </w:r>
      <w:r w:rsidR="00856D59" w:rsidRPr="003F5603">
        <w:rPr>
          <w:sz w:val="28"/>
          <w:szCs w:val="28"/>
        </w:rPr>
        <w:t>е</w:t>
      </w:r>
      <w:r w:rsidRPr="003F5603">
        <w:rPr>
          <w:sz w:val="28"/>
          <w:szCs w:val="28"/>
        </w:rPr>
        <w:t xml:space="preserve">лектронного квитка «Соціальна карта Тернополянина» </w:t>
      </w:r>
      <w:r w:rsidR="00856D59" w:rsidRPr="003F5603">
        <w:rPr>
          <w:sz w:val="28"/>
          <w:szCs w:val="28"/>
        </w:rPr>
        <w:t xml:space="preserve">встановити тариф на послуги з перевезення пасажирів електричним транспортом в місті Тернополі: </w:t>
      </w:r>
    </w:p>
    <w:p w:rsidR="00856D59" w:rsidRPr="003F5603" w:rsidRDefault="00856D59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 xml:space="preserve">- </w:t>
      </w:r>
      <w:r w:rsidR="00E3413A" w:rsidRPr="003F5603">
        <w:rPr>
          <w:sz w:val="28"/>
          <w:szCs w:val="28"/>
        </w:rPr>
        <w:t>5</w:t>
      </w:r>
      <w:r w:rsidRPr="003F5603">
        <w:rPr>
          <w:sz w:val="28"/>
          <w:szCs w:val="28"/>
        </w:rPr>
        <w:t>,00 гр</w:t>
      </w:r>
      <w:r w:rsidR="001517CB" w:rsidRPr="003F5603">
        <w:rPr>
          <w:sz w:val="28"/>
          <w:szCs w:val="28"/>
        </w:rPr>
        <w:t>н. за одну поїздку для громадян, чи за перевезення багажу (одне місце);</w:t>
      </w:r>
    </w:p>
    <w:p w:rsidR="00856D59" w:rsidRPr="003F5603" w:rsidRDefault="00856D59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 xml:space="preserve">- </w:t>
      </w:r>
      <w:r w:rsidR="00E3413A" w:rsidRPr="003F5603">
        <w:rPr>
          <w:sz w:val="28"/>
          <w:szCs w:val="28"/>
        </w:rPr>
        <w:t>2</w:t>
      </w:r>
      <w:r w:rsidRPr="003F5603">
        <w:rPr>
          <w:sz w:val="28"/>
          <w:szCs w:val="28"/>
        </w:rPr>
        <w:t>,</w:t>
      </w:r>
      <w:r w:rsidR="00E3413A" w:rsidRPr="003F5603">
        <w:rPr>
          <w:sz w:val="28"/>
          <w:szCs w:val="28"/>
        </w:rPr>
        <w:t>5</w:t>
      </w:r>
      <w:r w:rsidRPr="003F5603">
        <w:rPr>
          <w:sz w:val="28"/>
          <w:szCs w:val="28"/>
        </w:rPr>
        <w:t>0  грн. за одну поїздку для учнів/студентів</w:t>
      </w:r>
      <w:r w:rsidR="001517CB" w:rsidRPr="003F5603">
        <w:rPr>
          <w:sz w:val="28"/>
          <w:szCs w:val="28"/>
        </w:rPr>
        <w:t>, чи за перевезення багажу (одне місце);</w:t>
      </w:r>
    </w:p>
    <w:p w:rsidR="00856D59" w:rsidRPr="003F5603" w:rsidRDefault="00856D59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t xml:space="preserve">3. Для </w:t>
      </w:r>
      <w:r w:rsidR="009B3102" w:rsidRPr="003F5603">
        <w:rPr>
          <w:sz w:val="28"/>
          <w:szCs w:val="28"/>
        </w:rPr>
        <w:t>власників неперсоніфікованого проїзного квитка тривалого користування «Електронний квиток» та власників проїзного квитка тривалого користування (ПКТК) встановити тариф на послуги з перевезення пасажирів електричним транспортом в місті Тернополі</w:t>
      </w:r>
      <w:r w:rsidRPr="003F5603">
        <w:rPr>
          <w:sz w:val="28"/>
          <w:szCs w:val="28"/>
        </w:rPr>
        <w:t xml:space="preserve">: </w:t>
      </w:r>
    </w:p>
    <w:p w:rsidR="00856D59" w:rsidRPr="003F5603" w:rsidRDefault="00856D59" w:rsidP="00860D5D">
      <w:pPr>
        <w:pStyle w:val="a3"/>
        <w:jc w:val="both"/>
        <w:rPr>
          <w:sz w:val="28"/>
          <w:szCs w:val="28"/>
        </w:rPr>
      </w:pPr>
      <w:r w:rsidRPr="003F5603">
        <w:rPr>
          <w:sz w:val="28"/>
          <w:szCs w:val="28"/>
        </w:rPr>
        <w:lastRenderedPageBreak/>
        <w:t xml:space="preserve">- </w:t>
      </w:r>
      <w:r w:rsidR="004C03C5" w:rsidRPr="003F5603">
        <w:rPr>
          <w:sz w:val="28"/>
          <w:szCs w:val="28"/>
        </w:rPr>
        <w:t>5</w:t>
      </w:r>
      <w:r w:rsidRPr="003F5603">
        <w:rPr>
          <w:sz w:val="28"/>
          <w:szCs w:val="28"/>
        </w:rPr>
        <w:t>,00 гр</w:t>
      </w:r>
      <w:r w:rsidR="001517CB" w:rsidRPr="003F5603">
        <w:rPr>
          <w:sz w:val="28"/>
          <w:szCs w:val="28"/>
        </w:rPr>
        <w:t>н. за одну поїздку для громадян, чи за перевезення багажу (одне місце);</w:t>
      </w:r>
    </w:p>
    <w:p w:rsidR="004B3A9C" w:rsidRDefault="004B3A9C" w:rsidP="00654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Відділу звязків з громадськістю</w:t>
      </w:r>
      <w:r w:rsidR="00BC21B7">
        <w:rPr>
          <w:sz w:val="28"/>
          <w:szCs w:val="28"/>
        </w:rPr>
        <w:t xml:space="preserve"> та засобами масової інформації оприлюднити дане рішення в друкованих засобах масової інформації та на офіційному сайті міської ради.</w:t>
      </w:r>
      <w:r>
        <w:rPr>
          <w:sz w:val="28"/>
          <w:szCs w:val="28"/>
        </w:rPr>
        <w:t xml:space="preserve"> </w:t>
      </w:r>
    </w:p>
    <w:p w:rsidR="0068394C" w:rsidRPr="003F5603" w:rsidRDefault="006F34D3" w:rsidP="00654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94C" w:rsidRPr="003F5603">
        <w:rPr>
          <w:sz w:val="28"/>
          <w:szCs w:val="28"/>
        </w:rPr>
        <w:t>.</w:t>
      </w:r>
      <w:r w:rsidR="00462A74" w:rsidRPr="003F5603">
        <w:rPr>
          <w:sz w:val="28"/>
          <w:szCs w:val="28"/>
        </w:rPr>
        <w:t xml:space="preserve"> </w:t>
      </w:r>
      <w:r w:rsidR="0068394C" w:rsidRPr="003F5603">
        <w:rPr>
          <w:sz w:val="28"/>
          <w:szCs w:val="28"/>
        </w:rPr>
        <w:t>Дане рішення набирає чинності з дати</w:t>
      </w:r>
      <w:r w:rsidR="001D1E79" w:rsidRPr="003F5603">
        <w:rPr>
          <w:sz w:val="28"/>
          <w:szCs w:val="28"/>
        </w:rPr>
        <w:t xml:space="preserve"> його оприлюднення в засобах масової інформації</w:t>
      </w:r>
      <w:r w:rsidR="004B3A9C">
        <w:rPr>
          <w:sz w:val="28"/>
          <w:szCs w:val="28"/>
        </w:rPr>
        <w:t>.</w:t>
      </w:r>
    </w:p>
    <w:p w:rsidR="001D1E79" w:rsidRPr="003F5603" w:rsidRDefault="006F34D3" w:rsidP="00654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79" w:rsidRPr="003F5603">
        <w:rPr>
          <w:sz w:val="28"/>
          <w:szCs w:val="28"/>
        </w:rPr>
        <w:t>. Вважати таким</w:t>
      </w:r>
      <w:r w:rsidR="001D550B" w:rsidRPr="003F5603">
        <w:rPr>
          <w:sz w:val="28"/>
          <w:szCs w:val="28"/>
        </w:rPr>
        <w:t>и</w:t>
      </w:r>
      <w:r w:rsidR="001D1E79" w:rsidRPr="003F5603">
        <w:rPr>
          <w:sz w:val="28"/>
          <w:szCs w:val="28"/>
        </w:rPr>
        <w:t>, що втратил</w:t>
      </w:r>
      <w:r w:rsidR="001D550B" w:rsidRPr="003F5603">
        <w:rPr>
          <w:sz w:val="28"/>
          <w:szCs w:val="28"/>
        </w:rPr>
        <w:t>и</w:t>
      </w:r>
      <w:r w:rsidR="001D1E79" w:rsidRPr="003F5603">
        <w:rPr>
          <w:sz w:val="28"/>
          <w:szCs w:val="28"/>
        </w:rPr>
        <w:t xml:space="preserve"> чинність</w:t>
      </w:r>
      <w:r w:rsidR="001D550B" w:rsidRPr="003F5603">
        <w:rPr>
          <w:sz w:val="28"/>
          <w:szCs w:val="28"/>
        </w:rPr>
        <w:t>:</w:t>
      </w:r>
      <w:r w:rsidR="001D1E79" w:rsidRPr="003F5603">
        <w:rPr>
          <w:sz w:val="28"/>
          <w:szCs w:val="28"/>
        </w:rPr>
        <w:t xml:space="preserve"> рішення виконавчого комітету від 27.09.2017 року №709 «Про встановлення тарифів на перевезення пасажирів автомобільним та електричним транспортом в м. Тернополі при впровадженні АСООП»</w:t>
      </w:r>
      <w:r w:rsidR="001D550B" w:rsidRPr="003F5603">
        <w:rPr>
          <w:sz w:val="28"/>
          <w:szCs w:val="28"/>
        </w:rPr>
        <w:t xml:space="preserve">, </w:t>
      </w:r>
      <w:r w:rsidR="00860D5D" w:rsidRPr="003F5603">
        <w:rPr>
          <w:sz w:val="28"/>
          <w:szCs w:val="28"/>
        </w:rPr>
        <w:t xml:space="preserve">п.1 </w:t>
      </w:r>
      <w:r w:rsidR="001D550B" w:rsidRPr="003F5603">
        <w:rPr>
          <w:sz w:val="28"/>
          <w:szCs w:val="28"/>
        </w:rPr>
        <w:t xml:space="preserve">рішення виконавчого комітету 28.12.2016 року №1149 «Про встановлення тарифів на перевезення пасажирів електричним транспортом в м. Тернополі» </w:t>
      </w:r>
      <w:r w:rsidR="001D1E79" w:rsidRPr="003F5603">
        <w:rPr>
          <w:sz w:val="28"/>
          <w:szCs w:val="28"/>
        </w:rPr>
        <w:t>з дня опублікування даного рішення в засобах масової інформації.</w:t>
      </w:r>
    </w:p>
    <w:p w:rsidR="0068394C" w:rsidRPr="003F5603" w:rsidRDefault="006F34D3" w:rsidP="00654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94C" w:rsidRPr="003F5603">
        <w:rPr>
          <w:sz w:val="28"/>
          <w:szCs w:val="28"/>
        </w:rPr>
        <w:t>.</w:t>
      </w:r>
      <w:r w:rsidR="00462A74" w:rsidRPr="003F5603">
        <w:rPr>
          <w:sz w:val="28"/>
          <w:szCs w:val="28"/>
        </w:rPr>
        <w:t xml:space="preserve"> </w:t>
      </w:r>
      <w:r w:rsidR="0068394C" w:rsidRPr="003F5603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В.Є. Дідича.</w:t>
      </w:r>
    </w:p>
    <w:p w:rsidR="00462A74" w:rsidRPr="00462A74" w:rsidRDefault="00462A74" w:rsidP="00884501">
      <w:pPr>
        <w:pStyle w:val="a3"/>
      </w:pPr>
    </w:p>
    <w:p w:rsidR="0092664B" w:rsidRDefault="0092664B" w:rsidP="00884501">
      <w:pPr>
        <w:pStyle w:val="a3"/>
      </w:pPr>
    </w:p>
    <w:p w:rsidR="0092664B" w:rsidRDefault="0092664B" w:rsidP="00884501">
      <w:pPr>
        <w:pStyle w:val="a3"/>
      </w:pPr>
    </w:p>
    <w:p w:rsidR="001D1E79" w:rsidRDefault="001D1E79" w:rsidP="00884501">
      <w:pPr>
        <w:pStyle w:val="a3"/>
      </w:pPr>
      <w:r w:rsidRPr="00462A74">
        <w:t>Міський голова</w:t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Pr="00462A74">
        <w:tab/>
      </w:r>
      <w:r w:rsidR="009638DD">
        <w:t xml:space="preserve">          </w:t>
      </w:r>
      <w:r w:rsidR="00860D5D">
        <w:t xml:space="preserve">  </w:t>
      </w:r>
      <w:r w:rsidRPr="00462A74">
        <w:t>С.В.</w:t>
      </w:r>
      <w:proofErr w:type="spellStart"/>
      <w:r w:rsidRPr="00462A74">
        <w:t>Надал</w:t>
      </w:r>
      <w:proofErr w:type="spellEnd"/>
    </w:p>
    <w:p w:rsidR="0092664B" w:rsidRDefault="0092664B" w:rsidP="00884501">
      <w:pPr>
        <w:pStyle w:val="a3"/>
      </w:pPr>
    </w:p>
    <w:p w:rsidR="0092664B" w:rsidRDefault="0092664B" w:rsidP="00884501">
      <w:pPr>
        <w:pStyle w:val="a3"/>
      </w:pPr>
    </w:p>
    <w:p w:rsidR="00A71EA0" w:rsidRDefault="00A71EA0" w:rsidP="00884501">
      <w:pPr>
        <w:pStyle w:val="a3"/>
      </w:pPr>
    </w:p>
    <w:p w:rsidR="0092664B" w:rsidRDefault="0092664B" w:rsidP="00884501">
      <w:pPr>
        <w:pStyle w:val="a3"/>
      </w:pPr>
    </w:p>
    <w:p w:rsidR="0092664B" w:rsidRDefault="0092664B" w:rsidP="00884501">
      <w:pPr>
        <w:pStyle w:val="a3"/>
      </w:pPr>
    </w:p>
    <w:p w:rsidR="00DE5601" w:rsidRPr="00DE5601" w:rsidRDefault="00DE5601" w:rsidP="00884501">
      <w:pPr>
        <w:pStyle w:val="a3"/>
      </w:pPr>
      <w:r w:rsidRPr="00DE5601">
        <w:t>Погоджено:</w:t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     </w:t>
      </w:r>
      <w:r>
        <w:t xml:space="preserve">                       </w:t>
      </w:r>
      <w:r w:rsidRPr="00DE5601">
        <w:t xml:space="preserve">       В.Є. Дідич</w:t>
      </w:r>
    </w:p>
    <w:p w:rsidR="00DE5601" w:rsidRDefault="00DE5601" w:rsidP="00884501">
      <w:pPr>
        <w:pStyle w:val="a3"/>
      </w:pPr>
      <w:r w:rsidRPr="00DE5601">
        <w:t xml:space="preserve">                                                                                                  </w:t>
      </w:r>
      <w:r>
        <w:t xml:space="preserve">            </w:t>
      </w:r>
    </w:p>
    <w:p w:rsidR="00DE5601" w:rsidRPr="00DE5601" w:rsidRDefault="00DE5601" w:rsidP="00884501">
      <w:pPr>
        <w:pStyle w:val="a3"/>
      </w:pPr>
      <w:r>
        <w:t xml:space="preserve">                                                                                                     </w:t>
      </w:r>
      <w:r w:rsidR="00884501">
        <w:t xml:space="preserve">     </w:t>
      </w:r>
      <w:r>
        <w:t xml:space="preserve"> </w:t>
      </w:r>
      <w:r w:rsidRPr="00DE5601">
        <w:t xml:space="preserve">І.С. </w:t>
      </w:r>
      <w:proofErr w:type="spellStart"/>
      <w:r w:rsidRPr="00DE5601">
        <w:t>Хімейчук</w:t>
      </w:r>
      <w:proofErr w:type="spellEnd"/>
    </w:p>
    <w:p w:rsidR="00DE5601" w:rsidRDefault="00DE5601" w:rsidP="00884501">
      <w:pPr>
        <w:pStyle w:val="a3"/>
      </w:pP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               </w:t>
      </w:r>
      <w:r>
        <w:t xml:space="preserve">                        </w:t>
      </w:r>
    </w:p>
    <w:p w:rsidR="00DE5601" w:rsidRPr="00DE5601" w:rsidRDefault="00DE5601" w:rsidP="00884501">
      <w:pPr>
        <w:pStyle w:val="a3"/>
      </w:pPr>
      <w:r w:rsidRPr="00DE5601">
        <w:tab/>
      </w:r>
      <w:r>
        <w:t xml:space="preserve">                 </w:t>
      </w:r>
      <w:r w:rsidRPr="00DE5601">
        <w:tab/>
      </w:r>
      <w:r w:rsidRPr="00DE5601">
        <w:tab/>
      </w:r>
      <w:r w:rsidRPr="00DE5601">
        <w:tab/>
      </w:r>
      <w:r w:rsidR="00860D5D">
        <w:t xml:space="preserve">                                        </w:t>
      </w:r>
      <w:r w:rsidRPr="00DE5601">
        <w:t xml:space="preserve">     </w:t>
      </w:r>
      <w:r w:rsidR="00860D5D">
        <w:t xml:space="preserve">   </w:t>
      </w:r>
      <w:r w:rsidRPr="00DE5601">
        <w:t>О.В. Печіль</w:t>
      </w:r>
    </w:p>
    <w:p w:rsidR="00DE5601" w:rsidRDefault="00DE5601" w:rsidP="00884501">
      <w:pPr>
        <w:pStyle w:val="a3"/>
      </w:pPr>
    </w:p>
    <w:p w:rsidR="00DE5601" w:rsidRDefault="00DE5601" w:rsidP="00884501">
      <w:pPr>
        <w:pStyle w:val="a3"/>
      </w:pPr>
      <w:r>
        <w:t xml:space="preserve">                                                                                                      </w:t>
      </w:r>
      <w:r w:rsidR="00884501">
        <w:t xml:space="preserve">     Т.С.</w:t>
      </w:r>
      <w:r w:rsidR="00860D5D">
        <w:t xml:space="preserve"> </w:t>
      </w:r>
      <w:r>
        <w:t xml:space="preserve">Корчак                           </w:t>
      </w:r>
      <w:r w:rsidRPr="00DE5601">
        <w:t xml:space="preserve">                                                                                     </w:t>
      </w:r>
    </w:p>
    <w:p w:rsidR="00DE5601" w:rsidRDefault="00DE5601" w:rsidP="00884501">
      <w:pPr>
        <w:pStyle w:val="a3"/>
      </w:pPr>
      <w:r>
        <w:t xml:space="preserve">                                 </w:t>
      </w:r>
    </w:p>
    <w:p w:rsidR="00DE5601" w:rsidRPr="00DE5601" w:rsidRDefault="00DE5601" w:rsidP="00884501">
      <w:pPr>
        <w:pStyle w:val="a3"/>
      </w:pPr>
      <w:r>
        <w:t xml:space="preserve">                                 </w:t>
      </w:r>
      <w:r w:rsidR="00860D5D">
        <w:t xml:space="preserve"> </w:t>
      </w:r>
      <w:r>
        <w:t xml:space="preserve">                                                                   </w:t>
      </w:r>
      <w:r w:rsidRPr="00DE5601">
        <w:t xml:space="preserve"> </w:t>
      </w:r>
      <w:r w:rsidR="00884501">
        <w:t xml:space="preserve">    </w:t>
      </w:r>
      <w:r w:rsidRPr="00DE5601">
        <w:t xml:space="preserve"> І.М. Чорній</w:t>
      </w:r>
    </w:p>
    <w:p w:rsidR="00DE5601" w:rsidRPr="00DE5601" w:rsidRDefault="00DE5601" w:rsidP="00884501">
      <w:pPr>
        <w:pStyle w:val="a3"/>
      </w:pPr>
      <w:r w:rsidRPr="00DE5601">
        <w:t xml:space="preserve">  </w:t>
      </w:r>
    </w:p>
    <w:p w:rsidR="00A71EA0" w:rsidRDefault="00DE5601" w:rsidP="00EC4EC7">
      <w:pPr>
        <w:pStyle w:val="a3"/>
        <w:rPr>
          <w:sz w:val="16"/>
          <w:szCs w:val="16"/>
        </w:rPr>
      </w:pPr>
      <w:r>
        <w:t xml:space="preserve">             </w:t>
      </w:r>
      <w:r w:rsidRPr="00DE5601">
        <w:tab/>
      </w:r>
      <w:r w:rsidRPr="00DE5601">
        <w:tab/>
      </w:r>
      <w:r w:rsidR="00860D5D">
        <w:t xml:space="preserve">                    </w:t>
      </w:r>
      <w:r w:rsidRPr="00DE5601">
        <w:tab/>
      </w:r>
      <w:r w:rsidRPr="00DE5601">
        <w:tab/>
      </w:r>
      <w:r w:rsidRPr="00DE5601">
        <w:tab/>
      </w:r>
      <w:r w:rsidRPr="00DE5601">
        <w:tab/>
      </w:r>
      <w:r w:rsidRPr="00DE5601">
        <w:tab/>
        <w:t xml:space="preserve"> І.Г.</w:t>
      </w:r>
      <w:proofErr w:type="spellStart"/>
      <w:r w:rsidRPr="00DE5601">
        <w:t>Мединський</w:t>
      </w:r>
      <w:proofErr w:type="spellEnd"/>
    </w:p>
    <w:sectPr w:rsidR="00A71EA0" w:rsidSect="00594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8394C"/>
    <w:rsid w:val="000163F2"/>
    <w:rsid w:val="00027105"/>
    <w:rsid w:val="000367FA"/>
    <w:rsid w:val="00061326"/>
    <w:rsid w:val="00064E9D"/>
    <w:rsid w:val="000A02DF"/>
    <w:rsid w:val="000A1A86"/>
    <w:rsid w:val="000C5E67"/>
    <w:rsid w:val="000F5C53"/>
    <w:rsid w:val="001517CB"/>
    <w:rsid w:val="00165513"/>
    <w:rsid w:val="001D1E79"/>
    <w:rsid w:val="001D550B"/>
    <w:rsid w:val="002C23AF"/>
    <w:rsid w:val="002C267A"/>
    <w:rsid w:val="003C2AB3"/>
    <w:rsid w:val="003D7EF1"/>
    <w:rsid w:val="003F356F"/>
    <w:rsid w:val="003F3F04"/>
    <w:rsid w:val="003F5603"/>
    <w:rsid w:val="0041655A"/>
    <w:rsid w:val="00421CD3"/>
    <w:rsid w:val="00434B73"/>
    <w:rsid w:val="00455E30"/>
    <w:rsid w:val="00462A74"/>
    <w:rsid w:val="00485F2A"/>
    <w:rsid w:val="004B3A9C"/>
    <w:rsid w:val="004B77D8"/>
    <w:rsid w:val="004C03C5"/>
    <w:rsid w:val="004D6C57"/>
    <w:rsid w:val="00503DC1"/>
    <w:rsid w:val="00537AD6"/>
    <w:rsid w:val="00594652"/>
    <w:rsid w:val="005C5E55"/>
    <w:rsid w:val="006117AE"/>
    <w:rsid w:val="00612C0B"/>
    <w:rsid w:val="006232DF"/>
    <w:rsid w:val="00654A95"/>
    <w:rsid w:val="00655E58"/>
    <w:rsid w:val="0068394C"/>
    <w:rsid w:val="006A3092"/>
    <w:rsid w:val="006A74A0"/>
    <w:rsid w:val="006E65EA"/>
    <w:rsid w:val="006F34D3"/>
    <w:rsid w:val="00714DBF"/>
    <w:rsid w:val="007B0DF8"/>
    <w:rsid w:val="007F0FE9"/>
    <w:rsid w:val="00801C64"/>
    <w:rsid w:val="00856D59"/>
    <w:rsid w:val="00860D5D"/>
    <w:rsid w:val="00862411"/>
    <w:rsid w:val="00884501"/>
    <w:rsid w:val="008C3010"/>
    <w:rsid w:val="008C3741"/>
    <w:rsid w:val="00904131"/>
    <w:rsid w:val="00907756"/>
    <w:rsid w:val="0092664B"/>
    <w:rsid w:val="009638DD"/>
    <w:rsid w:val="009B3102"/>
    <w:rsid w:val="009F2913"/>
    <w:rsid w:val="00A01357"/>
    <w:rsid w:val="00A51532"/>
    <w:rsid w:val="00A71EA0"/>
    <w:rsid w:val="00A96F89"/>
    <w:rsid w:val="00BC21B7"/>
    <w:rsid w:val="00C17CDD"/>
    <w:rsid w:val="00C41123"/>
    <w:rsid w:val="00C45022"/>
    <w:rsid w:val="00C6423B"/>
    <w:rsid w:val="00C91C3A"/>
    <w:rsid w:val="00CD72B4"/>
    <w:rsid w:val="00CF2F36"/>
    <w:rsid w:val="00D8012D"/>
    <w:rsid w:val="00DB3540"/>
    <w:rsid w:val="00DC4B21"/>
    <w:rsid w:val="00DE5601"/>
    <w:rsid w:val="00E27D72"/>
    <w:rsid w:val="00E3413A"/>
    <w:rsid w:val="00E74F2D"/>
    <w:rsid w:val="00E819A2"/>
    <w:rsid w:val="00EC4EC7"/>
    <w:rsid w:val="00F31C7C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0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4C"/>
    <w:pPr>
      <w:spacing w:after="0" w:line="240" w:lineRule="auto"/>
    </w:pPr>
    <w:rPr>
      <w:lang w:eastAsia="uk-UA"/>
    </w:rPr>
  </w:style>
  <w:style w:type="paragraph" w:styleId="a4">
    <w:name w:val="Normal (Web)"/>
    <w:basedOn w:val="a"/>
    <w:uiPriority w:val="99"/>
    <w:unhideWhenUsed/>
    <w:rsid w:val="0068394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1">
    <w:name w:val="Обычный1"/>
    <w:rsid w:val="001D1E79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10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94C"/>
    <w:pPr>
      <w:spacing w:after="0" w:line="240" w:lineRule="auto"/>
    </w:pPr>
    <w:rPr>
      <w:lang w:eastAsia="uk-UA"/>
    </w:rPr>
  </w:style>
  <w:style w:type="paragraph" w:styleId="a4">
    <w:name w:val="Normal (Web)"/>
    <w:basedOn w:val="a"/>
    <w:uiPriority w:val="99"/>
    <w:unhideWhenUsed/>
    <w:rsid w:val="0068394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1">
    <w:name w:val="Обычный1"/>
    <w:rsid w:val="001D1E79"/>
    <w:pPr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10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d12-Salyk</cp:lastModifiedBy>
  <cp:revision>4</cp:revision>
  <cp:lastPrinted>2019-07-17T11:34:00Z</cp:lastPrinted>
  <dcterms:created xsi:type="dcterms:W3CDTF">2019-07-15T11:36:00Z</dcterms:created>
  <dcterms:modified xsi:type="dcterms:W3CDTF">2019-07-17T11:35:00Z</dcterms:modified>
</cp:coreProperties>
</file>