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02" w:rsidRPr="008F67EC" w:rsidRDefault="002A1F02" w:rsidP="002A1F02">
      <w:pPr>
        <w:tabs>
          <w:tab w:val="left" w:pos="2044"/>
        </w:tabs>
        <w:spacing w:after="0" w:line="240" w:lineRule="auto"/>
        <w:ind w:right="-86" w:firstLine="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8F67EC">
        <w:rPr>
          <w:rFonts w:ascii="Times New Roman" w:hAnsi="Times New Roman"/>
          <w:sz w:val="24"/>
          <w:szCs w:val="24"/>
        </w:rPr>
        <w:t>Додаток</w:t>
      </w:r>
      <w:proofErr w:type="spellEnd"/>
      <w:r w:rsidRPr="008F67EC">
        <w:rPr>
          <w:rFonts w:ascii="Times New Roman" w:hAnsi="Times New Roman"/>
          <w:sz w:val="24"/>
          <w:szCs w:val="24"/>
        </w:rPr>
        <w:t xml:space="preserve"> 1</w:t>
      </w:r>
    </w:p>
    <w:p w:rsidR="002A1F02" w:rsidRPr="008F67EC" w:rsidRDefault="002A1F02" w:rsidP="002A1F02">
      <w:pPr>
        <w:tabs>
          <w:tab w:val="left" w:pos="2044"/>
        </w:tabs>
        <w:spacing w:after="0" w:line="240" w:lineRule="auto"/>
        <w:ind w:right="-86" w:firstLine="426"/>
        <w:jc w:val="right"/>
        <w:rPr>
          <w:rFonts w:ascii="Times New Roman" w:hAnsi="Times New Roman"/>
          <w:sz w:val="24"/>
          <w:szCs w:val="24"/>
        </w:rPr>
      </w:pP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</w:r>
      <w:r w:rsidRPr="008F67EC">
        <w:rPr>
          <w:rFonts w:ascii="Times New Roman" w:hAnsi="Times New Roman"/>
          <w:sz w:val="24"/>
          <w:szCs w:val="24"/>
        </w:rPr>
        <w:tab/>
        <w:t xml:space="preserve">до </w:t>
      </w:r>
      <w:proofErr w:type="spellStart"/>
      <w:r w:rsidRPr="008F67E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8F67EC">
        <w:rPr>
          <w:rFonts w:ascii="Times New Roman" w:hAnsi="Times New Roman"/>
          <w:sz w:val="24"/>
          <w:szCs w:val="24"/>
        </w:rPr>
        <w:t xml:space="preserve"> </w:t>
      </w:r>
      <w:r w:rsidRPr="003761F6">
        <w:rPr>
          <w:rFonts w:ascii="Times New Roman" w:eastAsia="Calibri" w:hAnsi="Times New Roman" w:cs="Times New Roman"/>
          <w:sz w:val="24"/>
          <w:szCs w:val="24"/>
          <w:lang w:val="uk-UA"/>
        </w:rPr>
        <w:t>міської ради</w:t>
      </w:r>
    </w:p>
    <w:p w:rsidR="002A1F02" w:rsidRDefault="002A1F02" w:rsidP="002A1F02">
      <w:pPr>
        <w:tabs>
          <w:tab w:val="left" w:pos="2044"/>
        </w:tabs>
        <w:spacing w:after="0" w:line="240" w:lineRule="auto"/>
        <w:ind w:left="-142" w:right="-86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1F02" w:rsidRPr="000B646A" w:rsidRDefault="002A1F02" w:rsidP="002A1F02">
      <w:pPr>
        <w:tabs>
          <w:tab w:val="left" w:pos="2044"/>
        </w:tabs>
        <w:spacing w:after="0" w:line="240" w:lineRule="auto"/>
        <w:ind w:left="-142" w:right="-86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1F02" w:rsidRPr="000B646A" w:rsidRDefault="002A1F02" w:rsidP="002A1F02">
      <w:pPr>
        <w:tabs>
          <w:tab w:val="left" w:pos="2044"/>
        </w:tabs>
        <w:spacing w:after="0" w:line="240" w:lineRule="auto"/>
        <w:ind w:left="-142" w:right="-86" w:firstLine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46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Склад </w:t>
      </w:r>
      <w:r w:rsidRPr="000B646A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організаційного к</w:t>
      </w:r>
      <w:proofErr w:type="spellStart"/>
      <w:r w:rsidRPr="000B646A">
        <w:rPr>
          <w:rStyle w:val="apple-style-span"/>
          <w:rFonts w:ascii="Times New Roman" w:hAnsi="Times New Roman"/>
          <w:color w:val="000000"/>
          <w:sz w:val="24"/>
          <w:szCs w:val="24"/>
        </w:rPr>
        <w:t>омітету</w:t>
      </w:r>
      <w:proofErr w:type="spellEnd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присудження</w:t>
      </w:r>
      <w:proofErr w:type="spellEnd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ремії</w:t>
      </w:r>
      <w:proofErr w:type="spellEnd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імені</w:t>
      </w:r>
      <w:proofErr w:type="spellEnd"/>
      <w:r w:rsidRPr="000B646A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B646A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0B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46A">
        <w:rPr>
          <w:rFonts w:ascii="Times New Roman" w:hAnsi="Times New Roman" w:cs="Times New Roman"/>
          <w:sz w:val="24"/>
          <w:szCs w:val="24"/>
        </w:rPr>
        <w:t>Лучак</w:t>
      </w:r>
      <w:proofErr w:type="spellEnd"/>
      <w:r w:rsidRPr="000B646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0B646A"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</w:p>
    <w:p w:rsidR="002A1F02" w:rsidRDefault="002A1F02" w:rsidP="002A1F02">
      <w:pPr>
        <w:tabs>
          <w:tab w:val="left" w:pos="2044"/>
        </w:tabs>
        <w:spacing w:after="0" w:line="240" w:lineRule="auto"/>
        <w:ind w:left="-142" w:right="-86" w:firstLine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A1F02" w:rsidRPr="000B646A" w:rsidRDefault="002A1F02" w:rsidP="002A1F02">
      <w:pPr>
        <w:tabs>
          <w:tab w:val="left" w:pos="2044"/>
        </w:tabs>
        <w:spacing w:after="0" w:line="240" w:lineRule="auto"/>
        <w:ind w:left="-142" w:right="-86" w:firstLine="42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4682"/>
      </w:tblGrid>
      <w:tr w:rsidR="002A1F02" w:rsidRPr="000B646A" w:rsidTr="00444733">
        <w:trPr>
          <w:trHeight w:val="56"/>
        </w:trPr>
        <w:tc>
          <w:tcPr>
            <w:tcW w:w="4782" w:type="dxa"/>
          </w:tcPr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Надал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</w:tcPr>
          <w:p w:rsidR="002A1F02" w:rsidRPr="000B646A" w:rsidRDefault="002A1F02" w:rsidP="0044473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голова, голова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організаційного к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омітету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1F02" w:rsidRPr="000B646A" w:rsidTr="00444733">
        <w:tc>
          <w:tcPr>
            <w:tcW w:w="4782" w:type="dxa"/>
          </w:tcPr>
          <w:p w:rsidR="002A1F02" w:rsidRPr="000B646A" w:rsidRDefault="002A1F02" w:rsidP="0044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Бицюра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82" w:type="dxa"/>
          </w:tcPr>
          <w:p w:rsidR="002A1F02" w:rsidRPr="000B646A" w:rsidRDefault="002A1F02" w:rsidP="00444733">
            <w:pPr>
              <w:numPr>
                <w:ilvl w:val="0"/>
                <w:numId w:val="1"/>
              </w:numPr>
              <w:spacing w:after="0"/>
              <w:ind w:left="40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ради, заступник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організаційного к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омітету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1F02" w:rsidRPr="000B646A" w:rsidTr="00444733">
        <w:tc>
          <w:tcPr>
            <w:tcW w:w="4782" w:type="dxa"/>
          </w:tcPr>
          <w:p w:rsidR="002A1F02" w:rsidRPr="000B646A" w:rsidRDefault="002A1F02" w:rsidP="004447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 Наталія Богданівна</w:t>
            </w:r>
          </w:p>
        </w:tc>
        <w:tc>
          <w:tcPr>
            <w:tcW w:w="4682" w:type="dxa"/>
          </w:tcPr>
          <w:p w:rsidR="002A1F02" w:rsidRPr="000B646A" w:rsidRDefault="002A1F02" w:rsidP="00444733">
            <w:pPr>
              <w:numPr>
                <w:ilvl w:val="0"/>
                <w:numId w:val="1"/>
              </w:numPr>
              <w:spacing w:after="0"/>
              <w:ind w:left="402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 розвитку культури та духовної спадщини управління культури і мистецтв, секретар організаційного к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омітету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1F02" w:rsidRPr="000B646A" w:rsidRDefault="002A1F02" w:rsidP="00444733">
            <w:pPr>
              <w:spacing w:after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02" w:rsidRPr="000B646A" w:rsidTr="00444733">
        <w:tc>
          <w:tcPr>
            <w:tcW w:w="9464" w:type="dxa"/>
            <w:gridSpan w:val="2"/>
          </w:tcPr>
          <w:p w:rsidR="002A1F02" w:rsidRDefault="002A1F02" w:rsidP="00444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організаційного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1F02" w:rsidRPr="00DF63A6" w:rsidRDefault="002A1F02" w:rsidP="00444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</w:t>
            </w: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ради;</w:t>
            </w:r>
          </w:p>
        </w:tc>
      </w:tr>
      <w:tr w:rsidR="002A1F02" w:rsidRPr="000B646A" w:rsidTr="00444733">
        <w:tc>
          <w:tcPr>
            <w:tcW w:w="4782" w:type="dxa"/>
          </w:tcPr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Смик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682" w:type="dxa"/>
          </w:tcPr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обласної організації Національної спілки письменників України;</w:t>
            </w:r>
          </w:p>
        </w:tc>
      </w:tr>
      <w:tr w:rsidR="002A1F02" w:rsidRPr="000B646A" w:rsidTr="00444733">
        <w:tc>
          <w:tcPr>
            <w:tcW w:w="4782" w:type="dxa"/>
          </w:tcPr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Дейнека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4682" w:type="dxa"/>
          </w:tcPr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</w:t>
            </w: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1F02" w:rsidRPr="000B646A" w:rsidTr="00444733">
        <w:tc>
          <w:tcPr>
            <w:tcW w:w="4782" w:type="dxa"/>
          </w:tcPr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Зварич Мар’яна  Петрівна   </w:t>
            </w: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   </w:t>
            </w: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 Ігор Володимирович</w:t>
            </w: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Ярослав Володимирович</w:t>
            </w: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Тракало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Йосипович</w:t>
            </w: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Буяк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Богданович</w:t>
            </w: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Крисоватий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Ігорович</w:t>
            </w: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Корда Михайло Михайлович</w:t>
            </w: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0B646A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5E1418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1F02" w:rsidRPr="00F53895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Ясній Петро Володимирович</w:t>
            </w:r>
          </w:p>
          <w:p w:rsidR="002A1F02" w:rsidRPr="00F53895" w:rsidRDefault="002A1F02" w:rsidP="00444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зв’язків з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 (за згодою);</w:t>
            </w:r>
          </w:p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Тернопільської обласної організації Національної спілки художників України (за згодою);</w:t>
            </w:r>
          </w:p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Тернопільської обласної організації Національної спілки </w:t>
            </w:r>
          </w:p>
          <w:p w:rsidR="002A1F02" w:rsidRPr="000B646A" w:rsidRDefault="002A1F02" w:rsidP="00444733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архітекторів України (за згодою);</w:t>
            </w:r>
          </w:p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Тернопільської обласної організації Національної спілки </w:t>
            </w:r>
          </w:p>
          <w:p w:rsidR="002A1F02" w:rsidRPr="000B646A" w:rsidRDefault="002A1F02" w:rsidP="00444733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журналістів України (за згодою);</w:t>
            </w:r>
          </w:p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 Тернопільського національного педагогічного університету імені Володимира Гнатюка, доктор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філософських наук, професор (за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згодою);</w:t>
            </w:r>
          </w:p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 Тернопільського національного економічного університету, доктор економічних наук, професор, академік </w:t>
            </w: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Академії економічних наук України, заслужений діяч науки і техніки України (за згодою);</w:t>
            </w:r>
          </w:p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 Тернопільського державного медичного університету імені І.Я. </w:t>
            </w:r>
            <w:proofErr w:type="spellStart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Горбачевського</w:t>
            </w:r>
            <w:proofErr w:type="spellEnd"/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заслужений діяч науки і техніки України, доктор медичних наук, професор (за згодою);</w:t>
            </w:r>
          </w:p>
          <w:p w:rsidR="002A1F02" w:rsidRPr="000B646A" w:rsidRDefault="002A1F02" w:rsidP="0044473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 Тернопільського національного технічного університету імені Івана Пулюя, доктор технічних наук, професор, член-кореспондент НАН України, заслужений діяч науки і техніки України (за згодою).</w:t>
            </w:r>
          </w:p>
          <w:p w:rsidR="002A1F02" w:rsidRPr="000B646A" w:rsidRDefault="002A1F02" w:rsidP="00444733">
            <w:p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1F02" w:rsidRDefault="002A1F02" w:rsidP="002A1F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Pr="000B646A" w:rsidRDefault="002A1F02" w:rsidP="002A1F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Pr="000B646A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Міський голова </w:t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 w:rsidRPr="000B646A">
        <w:rPr>
          <w:rFonts w:ascii="Times New Roman" w:eastAsia="Calibri" w:hAnsi="Times New Roman" w:cs="Times New Roman"/>
          <w:sz w:val="24"/>
          <w:szCs w:val="24"/>
          <w:lang w:val="uk-UA"/>
        </w:rPr>
        <w:t>С.В.Надал</w:t>
      </w:r>
      <w:proofErr w:type="spellEnd"/>
    </w:p>
    <w:p w:rsidR="002A1F02" w:rsidRPr="000B646A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Pr="000B646A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Pr="000B646A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Pr="000B646A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1F02" w:rsidRDefault="002A1F02" w:rsidP="002A1F0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1F02" w:rsidRPr="00545405" w:rsidRDefault="002A1F02" w:rsidP="002A1F0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1F02" w:rsidRPr="00A073C5" w:rsidRDefault="002A1F02" w:rsidP="002A1F02">
      <w:pPr>
        <w:tabs>
          <w:tab w:val="left" w:pos="2044"/>
        </w:tabs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A073C5">
        <w:rPr>
          <w:rFonts w:ascii="Times New Roman" w:hAnsi="Times New Roman"/>
          <w:sz w:val="20"/>
          <w:szCs w:val="20"/>
        </w:rPr>
        <w:lastRenderedPageBreak/>
        <w:t>Додаток</w:t>
      </w:r>
      <w:proofErr w:type="spellEnd"/>
      <w:r w:rsidRPr="00A073C5">
        <w:rPr>
          <w:rFonts w:ascii="Times New Roman" w:hAnsi="Times New Roman"/>
          <w:sz w:val="20"/>
          <w:szCs w:val="20"/>
        </w:rPr>
        <w:t xml:space="preserve"> </w:t>
      </w:r>
      <w:r w:rsidRPr="00A073C5">
        <w:rPr>
          <w:rFonts w:ascii="Times New Roman" w:hAnsi="Times New Roman"/>
          <w:sz w:val="20"/>
          <w:szCs w:val="20"/>
          <w:lang w:val="uk-UA"/>
        </w:rPr>
        <w:t>№ 2</w:t>
      </w:r>
    </w:p>
    <w:p w:rsidR="002A1F02" w:rsidRPr="00A073C5" w:rsidRDefault="002A1F02" w:rsidP="002A1F02">
      <w:pPr>
        <w:tabs>
          <w:tab w:val="left" w:pos="2044"/>
        </w:tabs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073C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до рішення міської ради</w:t>
      </w:r>
    </w:p>
    <w:p w:rsidR="002A1F02" w:rsidRPr="00A073C5" w:rsidRDefault="002A1F02" w:rsidP="002A1F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:rsidR="002A1F02" w:rsidRPr="00A073C5" w:rsidRDefault="002A1F02" w:rsidP="002A1F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про Премію імені Володимира </w:t>
      </w:r>
      <w:proofErr w:type="spellStart"/>
      <w:r w:rsidRPr="00A073C5">
        <w:rPr>
          <w:rFonts w:ascii="Times New Roman" w:hAnsi="Times New Roman" w:cs="Times New Roman"/>
          <w:sz w:val="24"/>
          <w:szCs w:val="24"/>
          <w:lang w:val="uk-UA"/>
        </w:rPr>
        <w:t>Лучаківського</w:t>
      </w:r>
      <w:proofErr w:type="spellEnd"/>
    </w:p>
    <w:p w:rsidR="002A1F02" w:rsidRPr="00A073C5" w:rsidRDefault="002A1F02" w:rsidP="002A1F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Це Положення визначає порядок присудження Премії імені </w:t>
      </w: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Володимира </w:t>
      </w:r>
      <w:proofErr w:type="spellStart"/>
      <w:r w:rsidRPr="00A073C5">
        <w:rPr>
          <w:rFonts w:ascii="Times New Roman" w:hAnsi="Times New Roman" w:cs="Times New Roman"/>
          <w:sz w:val="24"/>
          <w:szCs w:val="24"/>
          <w:lang w:val="uk-UA"/>
        </w:rPr>
        <w:t>Лучаківського</w:t>
      </w:r>
      <w:proofErr w:type="spellEnd"/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Премія) у трьох номінаціях: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- «Майбутнє створюється сьогодні»;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>-  «</w:t>
      </w:r>
      <w:r w:rsidRPr="00A073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Формування позитивного іміджу міста»;</w:t>
      </w: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sz w:val="24"/>
          <w:szCs w:val="24"/>
          <w:lang w:val="uk-UA"/>
        </w:rPr>
        <w:t>- «Культурно-мистецькі, наукові та інноваційні досягнення».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Премія присуджується щорічно </w:t>
      </w:r>
      <w:r w:rsidRPr="00A073C5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A073C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073C5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A073C5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73C5">
        <w:rPr>
          <w:rFonts w:ascii="Times New Roman" w:hAnsi="Times New Roman" w:cs="Times New Roman"/>
          <w:sz w:val="24"/>
          <w:szCs w:val="24"/>
        </w:rPr>
        <w:t xml:space="preserve">- </w:t>
      </w:r>
      <w:r w:rsidRPr="00A073C5">
        <w:rPr>
          <w:rFonts w:ascii="Times New Roman" w:hAnsi="Times New Roman" w:cs="Times New Roman"/>
          <w:sz w:val="24"/>
          <w:szCs w:val="24"/>
          <w:lang w:val="uk-UA"/>
        </w:rPr>
        <w:t>Дня місцевого самоврядування кандидатам, які</w:t>
      </w:r>
      <w:r w:rsidRPr="00A073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доклали вагомих зусиль до інноваційного, технологічного, наукового, суспільного, громадського, культурного розвитку та формуванню позитивного іміджу міста Тернополя.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 Засновниками П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ремії виступає Тернопільська міська рада.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4. До розгляду приймаються пропозиції та клопотання щодо претендентів на здобуття Премії у довільній формі.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До розгляду не приймаються пропозиції та клопотання, які вже були відзначені нагородами та преміями.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6. Премія присуджується кандидатові один раз за життя, посмертного здобуття Премії не передбачено.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7. Грошова винагорода кандидата Премії становить 10 000 грн., без вирахування всіх податків та інших обов’язкових платежів.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8. Пропозиції та клопотання на здобуття Премії подаються керівниками </w:t>
      </w: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>вищих навчальних закладів міста, засобів масової інформації, громадських організацій та галузевих спілок, установ, підприємств та організацій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управління культури і мистецтв Тернопільської міської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ради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9. Здобувачі Премії не обмежені проживанням на території м. Тернополя.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10. Тернопільська міська рада зберігає за собою право висунення власної кандидатури із запрошенням до конкурсу.</w:t>
      </w:r>
    </w:p>
    <w:p w:rsidR="002A1F02" w:rsidRPr="00A073C5" w:rsidRDefault="002A1F02" w:rsidP="002A1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11. Матеріали на здобуття Премії подаються не пізніше 07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листопада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поточного року, в якому відбувається вручення Премії.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12. Подані матеріали розглядаються на засіданні організаційного комітету і визначається переможець шляхом відкритого голосування.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13.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Якщо на здобуття Премії висунуто кандидатуру із членів комітету, то ця осо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ба  не бере участі в обговоренні</w:t>
      </w: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поданих кандидатур.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14. Якщо жоден із претендентів не набрав необхідної кількості голосів, відбувається переголосування щодо 2-х претендентів, які набрали більшу кількість голосів.</w:t>
      </w:r>
    </w:p>
    <w:p w:rsidR="002A1F02" w:rsidRPr="00A073C5" w:rsidRDefault="002A1F02" w:rsidP="002A1F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0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15. На основі протоколу за результатами засідання організаційного комітету відділ кадрового забезпечення готує розпорядження міського голови Тернопільської міської ради про  нагородження переможців Премії </w:t>
      </w: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імені Володимира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>Лучаківського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2A1F02" w:rsidRPr="00A073C5" w:rsidRDefault="002A1F02" w:rsidP="002A1F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16.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переможців Премії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висвітлюється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сайті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Тернопільської </w:t>
      </w:r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міської</w:t>
      </w:r>
      <w:proofErr w:type="gram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ради та у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засобах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масової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proofErr w:type="spellEnd"/>
      <w:r w:rsidRPr="00A073C5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2A1F02" w:rsidRPr="00A073C5" w:rsidRDefault="002A1F02" w:rsidP="002A1F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>17. Виплату грошової частини Премії здійснює</w:t>
      </w:r>
      <w:r w:rsidRPr="00A073C5">
        <w:rPr>
          <w:rFonts w:ascii="Times New Roman" w:hAnsi="Times New Roman" w:cs="Times New Roman"/>
          <w:sz w:val="24"/>
          <w:szCs w:val="24"/>
          <w:lang w:val="uk-UA"/>
        </w:rPr>
        <w:t xml:space="preserve"> відділ обліку та фінансового забезпечення</w:t>
      </w:r>
      <w:r w:rsidRPr="00A073C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Тернопільської  міської ради.</w:t>
      </w:r>
    </w:p>
    <w:p w:rsidR="002A1F02" w:rsidRDefault="002A1F02" w:rsidP="002A1F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Pr="00A073C5" w:rsidRDefault="002A1F02" w:rsidP="002A1F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1F02" w:rsidRPr="00A073C5" w:rsidRDefault="002A1F02" w:rsidP="002A1F0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Міський голова </w:t>
      </w: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 w:rsidRPr="00A073C5">
        <w:rPr>
          <w:rFonts w:ascii="Times New Roman" w:eastAsia="Calibri" w:hAnsi="Times New Roman" w:cs="Times New Roman"/>
          <w:sz w:val="24"/>
          <w:szCs w:val="24"/>
          <w:lang w:val="uk-UA"/>
        </w:rPr>
        <w:t>С.В.Надал</w:t>
      </w:r>
      <w:proofErr w:type="spellEnd"/>
    </w:p>
    <w:p w:rsidR="00FA7504" w:rsidRDefault="00FA7504"/>
    <w:sectPr w:rsidR="00FA7504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D91"/>
    <w:multiLevelType w:val="hybridMultilevel"/>
    <w:tmpl w:val="B5621DF8"/>
    <w:lvl w:ilvl="0" w:tplc="2998FEA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F02"/>
    <w:rsid w:val="002A1F02"/>
    <w:rsid w:val="003A00FE"/>
    <w:rsid w:val="008463AB"/>
    <w:rsid w:val="009403E8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744C-6FF5-41F3-A8D9-5804EF0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0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02"/>
    <w:pPr>
      <w:ind w:left="720"/>
      <w:contextualSpacing/>
    </w:pPr>
  </w:style>
  <w:style w:type="character" w:customStyle="1" w:styleId="apple-style-span">
    <w:name w:val="apple-style-span"/>
    <w:basedOn w:val="a0"/>
    <w:rsid w:val="002A1F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3104</Words>
  <Characters>1770</Characters>
  <Application>Microsoft Office Word</Application>
  <DocSecurity>0</DocSecurity>
  <Lines>14</Lines>
  <Paragraphs>9</Paragraphs>
  <ScaleCrop>false</ScaleCrop>
  <Company>Microsoft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4</cp:revision>
  <dcterms:created xsi:type="dcterms:W3CDTF">2019-10-17T13:13:00Z</dcterms:created>
  <dcterms:modified xsi:type="dcterms:W3CDTF">2019-10-17T13:43:00Z</dcterms:modified>
</cp:coreProperties>
</file>