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72" w:rsidRPr="00AF2D9F" w:rsidRDefault="00C85672" w:rsidP="00C85672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2D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Додаток</w:t>
      </w:r>
    </w:p>
    <w:p w:rsidR="00C85672" w:rsidRPr="00AF2D9F" w:rsidRDefault="00C85672" w:rsidP="00C8567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2D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до рішення виконавчого комітету</w:t>
      </w:r>
    </w:p>
    <w:p w:rsidR="00C85672" w:rsidRPr="00AF2D9F" w:rsidRDefault="00C85672" w:rsidP="00C8567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2D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C85672" w:rsidRPr="00AF2D9F" w:rsidRDefault="00C85672" w:rsidP="00C85672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F2D9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4238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від 13.02.2019р.  № 152</w:t>
      </w:r>
    </w:p>
    <w:p w:rsidR="00C85672" w:rsidRDefault="00C85672" w:rsidP="00C8567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85672" w:rsidRDefault="00C85672" w:rsidP="00C8567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85672" w:rsidRPr="00AF2D9F" w:rsidRDefault="00C85672" w:rsidP="00C8567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85672" w:rsidRPr="00AF2D9F" w:rsidRDefault="00C85672" w:rsidP="00C85672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ТИТУЛЬНИЙ СПИСОК</w:t>
      </w:r>
      <w:r w:rsidRPr="00AF2D9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КАПІТАЛЬНОГО РЕМОНТУ ТА РЕКОНСТРУКЦІЇ МОСТІВ ТЕРНОПІЛЬСЬКОЇ МІСЬКОЇ ТЕРИТОРІАЛЬНОЇ ГРОМАДИ  НА 2019 РІК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946"/>
        <w:gridCol w:w="1842"/>
      </w:tblGrid>
      <w:tr w:rsidR="00C85672" w:rsidRPr="00AF2D9F" w:rsidTr="00F47173">
        <w:tc>
          <w:tcPr>
            <w:tcW w:w="568" w:type="dxa"/>
          </w:tcPr>
          <w:p w:rsidR="00C85672" w:rsidRPr="00AF2D9F" w:rsidRDefault="00C85672" w:rsidP="00F47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2D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946" w:type="dxa"/>
          </w:tcPr>
          <w:p w:rsidR="00C85672" w:rsidRPr="00AF2D9F" w:rsidRDefault="00C85672" w:rsidP="00F47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C85672" w:rsidRPr="00AF2D9F" w:rsidRDefault="00C85672" w:rsidP="00F47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2D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Назва об’єкта </w:t>
            </w:r>
          </w:p>
          <w:p w:rsidR="00C85672" w:rsidRPr="00AF2D9F" w:rsidRDefault="00C85672" w:rsidP="00F47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C85672" w:rsidRPr="00AF2D9F" w:rsidRDefault="00C85672" w:rsidP="00F47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2D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Вартість робіт,</w:t>
            </w:r>
          </w:p>
          <w:p w:rsidR="00C85672" w:rsidRPr="00AF2D9F" w:rsidRDefault="00C85672" w:rsidP="00F47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2D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тис. грн.</w:t>
            </w:r>
          </w:p>
        </w:tc>
      </w:tr>
      <w:tr w:rsidR="00C85672" w:rsidRPr="00AF2D9F" w:rsidTr="00F47173">
        <w:tc>
          <w:tcPr>
            <w:tcW w:w="568" w:type="dxa"/>
          </w:tcPr>
          <w:p w:rsidR="00C85672" w:rsidRPr="00AF2D9F" w:rsidRDefault="00C85672" w:rsidP="00F47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2D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946" w:type="dxa"/>
          </w:tcPr>
          <w:p w:rsidR="00C85672" w:rsidRDefault="00C85672" w:rsidP="00F47173">
            <w:pPr>
              <w:pStyle w:val="a3"/>
              <w:spacing w:line="276" w:lineRule="auto"/>
              <w:jc w:val="both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 xml:space="preserve">Капітальний ремонт автомобільного шляхопроводу на вул.Замонастирській в м.Тернополі. (км1339+592 дільниці Підволочиськ- Тернопіль Тернопільської дистанції колії)                         </w:t>
            </w:r>
          </w:p>
        </w:tc>
        <w:tc>
          <w:tcPr>
            <w:tcW w:w="1842" w:type="dxa"/>
          </w:tcPr>
          <w:p w:rsidR="00C85672" w:rsidRDefault="00C85672" w:rsidP="00F4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2 700,00</w:t>
            </w:r>
          </w:p>
        </w:tc>
      </w:tr>
      <w:tr w:rsidR="00C85672" w:rsidRPr="00AF2D9F" w:rsidTr="00F47173">
        <w:tc>
          <w:tcPr>
            <w:tcW w:w="568" w:type="dxa"/>
          </w:tcPr>
          <w:p w:rsidR="00C85672" w:rsidRPr="00AF2D9F" w:rsidRDefault="00C85672" w:rsidP="00F47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2D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946" w:type="dxa"/>
          </w:tcPr>
          <w:p w:rsidR="00C85672" w:rsidRDefault="00C85672" w:rsidP="00F47173">
            <w:pPr>
              <w:pStyle w:val="a3"/>
              <w:spacing w:line="276" w:lineRule="auto"/>
              <w:jc w:val="both"/>
              <w:rPr>
                <w:szCs w:val="28"/>
                <w:lang w:eastAsia="uk-UA"/>
              </w:rPr>
            </w:pPr>
            <w:r>
              <w:rPr>
                <w:bCs/>
                <w:szCs w:val="28"/>
                <w:lang w:eastAsia="it-IT"/>
              </w:rPr>
              <w:t>Виготовлення проектно-кошторисної документації</w:t>
            </w:r>
          </w:p>
        </w:tc>
        <w:tc>
          <w:tcPr>
            <w:tcW w:w="1842" w:type="dxa"/>
          </w:tcPr>
          <w:p w:rsidR="00C85672" w:rsidRDefault="00C85672" w:rsidP="00F47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</w:tr>
      <w:tr w:rsidR="00C85672" w:rsidRPr="00AF2D9F" w:rsidTr="00F47173">
        <w:trPr>
          <w:trHeight w:val="323"/>
        </w:trPr>
        <w:tc>
          <w:tcPr>
            <w:tcW w:w="568" w:type="dxa"/>
          </w:tcPr>
          <w:p w:rsidR="00C85672" w:rsidRPr="00AF2D9F" w:rsidRDefault="00C85672" w:rsidP="00F47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C85672" w:rsidRPr="00AF2D9F" w:rsidRDefault="00C85672" w:rsidP="00F471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F2D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C85672" w:rsidRPr="00AF2D9F" w:rsidRDefault="00C85672" w:rsidP="00F47173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F2D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3 000,00</w:t>
            </w:r>
          </w:p>
        </w:tc>
      </w:tr>
    </w:tbl>
    <w:p w:rsidR="00C85672" w:rsidRPr="00AF2D9F" w:rsidRDefault="00C85672" w:rsidP="00C8567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85672" w:rsidRPr="00AF2D9F" w:rsidRDefault="00C85672" w:rsidP="00C8567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85672" w:rsidRPr="00AF2D9F" w:rsidRDefault="00C85672" w:rsidP="00C85672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2D9F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Міський голова                                                                                С.В. Надал</w:t>
      </w:r>
    </w:p>
    <w:p w:rsidR="00C85672" w:rsidRPr="00AF2D9F" w:rsidRDefault="00C85672" w:rsidP="00C856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672" w:rsidRPr="00AF2D9F" w:rsidRDefault="00C85672" w:rsidP="00C856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37B9" w:rsidRDefault="00A637B9"/>
    <w:sectPr w:rsidR="00A637B9" w:rsidSect="00A70E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C85672"/>
    <w:rsid w:val="00A637B9"/>
    <w:rsid w:val="00C85672"/>
    <w:rsid w:val="00F4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DCC5"/>
  <w15:docId w15:val="{8C2F47D9-D81C-414F-BD20-00F44F26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56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C85672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Maria Pogrizhuk</cp:lastModifiedBy>
  <cp:revision>3</cp:revision>
  <dcterms:created xsi:type="dcterms:W3CDTF">2019-12-17T07:59:00Z</dcterms:created>
  <dcterms:modified xsi:type="dcterms:W3CDTF">2019-12-18T06:26:00Z</dcterms:modified>
</cp:coreProperties>
</file>