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6237"/>
        <w:rPr>
          <w:rFonts w:ascii="Times New Roman" w:eastAsia="Times New Roman" w:hAnsi="Times New Roman"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6237"/>
        <w:rPr>
          <w:rFonts w:ascii="Times New Roman" w:eastAsia="Times New Roman" w:hAnsi="Times New Roman"/>
          <w:sz w:val="24"/>
          <w:szCs w:val="24"/>
        </w:rPr>
      </w:pPr>
    </w:p>
    <w:p w:rsidR="008A210B" w:rsidRPr="001919E4" w:rsidRDefault="008A210B" w:rsidP="008A210B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19E4">
        <w:rPr>
          <w:rFonts w:ascii="Times New Roman" w:hAnsi="Times New Roman"/>
          <w:color w:val="000000"/>
          <w:sz w:val="24"/>
          <w:szCs w:val="24"/>
        </w:rPr>
        <w:tab/>
      </w:r>
      <w:r w:rsidRPr="001919E4">
        <w:rPr>
          <w:rFonts w:ascii="Times New Roman" w:hAnsi="Times New Roman"/>
          <w:color w:val="000000"/>
          <w:sz w:val="24"/>
          <w:szCs w:val="24"/>
        </w:rPr>
        <w:tab/>
      </w:r>
      <w:r w:rsidRPr="001919E4">
        <w:rPr>
          <w:rFonts w:ascii="Times New Roman" w:hAnsi="Times New Roman"/>
          <w:color w:val="000000"/>
          <w:sz w:val="24"/>
          <w:szCs w:val="24"/>
        </w:rPr>
        <w:tab/>
      </w:r>
      <w:r w:rsidRPr="001919E4">
        <w:rPr>
          <w:rFonts w:ascii="Times New Roman" w:hAnsi="Times New Roman"/>
          <w:color w:val="000000"/>
          <w:sz w:val="24"/>
          <w:szCs w:val="24"/>
        </w:rPr>
        <w:tab/>
      </w:r>
      <w:r w:rsidRPr="001919E4">
        <w:rPr>
          <w:rFonts w:ascii="Times New Roman" w:hAnsi="Times New Roman"/>
          <w:color w:val="000000"/>
          <w:sz w:val="24"/>
          <w:szCs w:val="24"/>
        </w:rPr>
        <w:tab/>
        <w:t>ЗАТВЕРДЖЕНО</w:t>
      </w:r>
    </w:p>
    <w:p w:rsidR="008A210B" w:rsidRPr="001919E4" w:rsidRDefault="008A210B" w:rsidP="008A210B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19E4">
        <w:rPr>
          <w:rFonts w:ascii="Times New Roman" w:hAnsi="Times New Roman"/>
          <w:color w:val="000000"/>
          <w:sz w:val="24"/>
          <w:szCs w:val="24"/>
        </w:rPr>
        <w:tab/>
      </w:r>
      <w:r w:rsidRPr="001919E4">
        <w:rPr>
          <w:rFonts w:ascii="Times New Roman" w:hAnsi="Times New Roman"/>
          <w:color w:val="000000"/>
          <w:sz w:val="24"/>
          <w:szCs w:val="24"/>
        </w:rPr>
        <w:tab/>
      </w:r>
      <w:r w:rsidRPr="001919E4">
        <w:rPr>
          <w:rFonts w:ascii="Times New Roman" w:hAnsi="Times New Roman"/>
          <w:color w:val="000000"/>
          <w:sz w:val="24"/>
          <w:szCs w:val="24"/>
        </w:rPr>
        <w:tab/>
      </w:r>
      <w:r w:rsidRPr="001919E4">
        <w:rPr>
          <w:rFonts w:ascii="Times New Roman" w:hAnsi="Times New Roman"/>
          <w:color w:val="000000"/>
          <w:sz w:val="24"/>
          <w:szCs w:val="24"/>
        </w:rPr>
        <w:tab/>
      </w:r>
      <w:r w:rsidRPr="001919E4">
        <w:rPr>
          <w:rFonts w:ascii="Times New Roman" w:hAnsi="Times New Roman"/>
          <w:color w:val="000000"/>
          <w:sz w:val="24"/>
          <w:szCs w:val="24"/>
        </w:rPr>
        <w:tab/>
        <w:t>Рішенням міської ради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19E4">
        <w:rPr>
          <w:rFonts w:ascii="Times New Roman" w:hAnsi="Times New Roman"/>
          <w:color w:val="000000"/>
          <w:sz w:val="24"/>
          <w:szCs w:val="24"/>
        </w:rPr>
        <w:tab/>
      </w:r>
      <w:r w:rsidRPr="001919E4">
        <w:rPr>
          <w:rFonts w:ascii="Times New Roman" w:hAnsi="Times New Roman"/>
          <w:color w:val="000000"/>
          <w:sz w:val="24"/>
          <w:szCs w:val="24"/>
        </w:rPr>
        <w:tab/>
      </w:r>
      <w:r w:rsidRPr="001919E4">
        <w:rPr>
          <w:rFonts w:ascii="Times New Roman" w:hAnsi="Times New Roman"/>
          <w:color w:val="000000"/>
          <w:sz w:val="24"/>
          <w:szCs w:val="24"/>
        </w:rPr>
        <w:tab/>
      </w:r>
      <w:r w:rsidRPr="001919E4">
        <w:rPr>
          <w:rFonts w:ascii="Times New Roman" w:hAnsi="Times New Roman"/>
          <w:color w:val="000000"/>
          <w:sz w:val="24"/>
          <w:szCs w:val="24"/>
        </w:rPr>
        <w:tab/>
      </w:r>
      <w:r w:rsidRPr="001919E4">
        <w:rPr>
          <w:rFonts w:ascii="Times New Roman" w:hAnsi="Times New Roman"/>
          <w:color w:val="000000"/>
          <w:sz w:val="24"/>
          <w:szCs w:val="24"/>
        </w:rPr>
        <w:tab/>
        <w:t>від «27» січня 2014р.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19E4">
        <w:rPr>
          <w:rFonts w:ascii="Times New Roman" w:hAnsi="Times New Roman"/>
          <w:color w:val="000000"/>
          <w:sz w:val="24"/>
          <w:szCs w:val="24"/>
        </w:rPr>
        <w:tab/>
      </w:r>
      <w:r w:rsidRPr="001919E4">
        <w:rPr>
          <w:rFonts w:ascii="Times New Roman" w:hAnsi="Times New Roman"/>
          <w:color w:val="000000"/>
          <w:sz w:val="24"/>
          <w:szCs w:val="24"/>
        </w:rPr>
        <w:tab/>
      </w:r>
      <w:r w:rsidRPr="001919E4">
        <w:rPr>
          <w:rFonts w:ascii="Times New Roman" w:hAnsi="Times New Roman"/>
          <w:color w:val="000000"/>
          <w:sz w:val="24"/>
          <w:szCs w:val="24"/>
        </w:rPr>
        <w:tab/>
      </w:r>
      <w:r w:rsidRPr="001919E4">
        <w:rPr>
          <w:rFonts w:ascii="Times New Roman" w:hAnsi="Times New Roman"/>
          <w:color w:val="000000"/>
          <w:sz w:val="24"/>
          <w:szCs w:val="24"/>
        </w:rPr>
        <w:tab/>
      </w:r>
      <w:r w:rsidRPr="001919E4">
        <w:rPr>
          <w:rFonts w:ascii="Times New Roman" w:hAnsi="Times New Roman"/>
          <w:color w:val="000000"/>
          <w:sz w:val="24"/>
          <w:szCs w:val="24"/>
        </w:rPr>
        <w:tab/>
        <w:t>№ 6/44/16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10B" w:rsidRPr="001919E4" w:rsidRDefault="008A210B" w:rsidP="008A210B">
      <w:pPr>
        <w:pStyle w:val="2"/>
        <w:tabs>
          <w:tab w:val="left" w:pos="3828"/>
        </w:tabs>
        <w:spacing w:before="0" w:after="0"/>
        <w:ind w:firstLine="6237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8A210B" w:rsidRDefault="008A210B" w:rsidP="008A210B">
      <w:pPr>
        <w:tabs>
          <w:tab w:val="left" w:pos="382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210B" w:rsidRDefault="008A210B" w:rsidP="008A210B">
      <w:pPr>
        <w:tabs>
          <w:tab w:val="left" w:pos="382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210B" w:rsidRDefault="008A210B" w:rsidP="008A210B">
      <w:pPr>
        <w:tabs>
          <w:tab w:val="left" w:pos="382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210B" w:rsidRDefault="008A210B" w:rsidP="008A210B">
      <w:pPr>
        <w:tabs>
          <w:tab w:val="left" w:pos="382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9E4">
        <w:rPr>
          <w:rFonts w:ascii="Times New Roman" w:hAnsi="Times New Roman"/>
          <w:b/>
          <w:sz w:val="24"/>
          <w:szCs w:val="24"/>
        </w:rPr>
        <w:t>СТАТУТ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9E4">
        <w:rPr>
          <w:rFonts w:ascii="Times New Roman" w:hAnsi="Times New Roman"/>
          <w:b/>
          <w:sz w:val="24"/>
          <w:szCs w:val="24"/>
        </w:rPr>
        <w:t>КОМУНАЛЬНОГО ПІДПРИЄМСТВА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9E4">
        <w:rPr>
          <w:rFonts w:ascii="Times New Roman" w:hAnsi="Times New Roman"/>
          <w:b/>
          <w:sz w:val="24"/>
          <w:szCs w:val="24"/>
        </w:rPr>
        <w:t>ЕЛЕКТРОМЕРЕЖ ЗОВНІШНЬОГО ОСВІТЛЕННЯ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9E4">
        <w:rPr>
          <w:rFonts w:ascii="Times New Roman" w:hAnsi="Times New Roman"/>
          <w:b/>
          <w:sz w:val="24"/>
          <w:szCs w:val="24"/>
        </w:rPr>
        <w:t>«ТЕРНОПІЛЬМІСЬКСВІТЛО»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9E4">
        <w:rPr>
          <w:rFonts w:ascii="Times New Roman" w:hAnsi="Times New Roman"/>
          <w:b/>
          <w:sz w:val="24"/>
          <w:szCs w:val="24"/>
        </w:rPr>
        <w:t xml:space="preserve"> (нова редакція)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9E4">
        <w:rPr>
          <w:rFonts w:ascii="Times New Roman" w:hAnsi="Times New Roman"/>
          <w:b/>
          <w:sz w:val="24"/>
          <w:szCs w:val="24"/>
        </w:rPr>
        <w:t>м. Тернопіль 2019 р.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D3D07" w:rsidRDefault="000D3D07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D3D07" w:rsidRDefault="000D3D07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D3D07" w:rsidRDefault="000D3D07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D3D07" w:rsidRPr="000D3D07" w:rsidRDefault="000D3D07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Розділ 1. ЗАГАЛЬНІ ПОЛОЖЕННЯ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1.1.КОМУНАЛЬНЕ ПІДПРИЄМСТВО ЕЛЕКТРОМЕРЕЖ ЗОВНІШНЬОГО ОСВІТЛЕННЯ "ТЕРНОПІЛЬМІСЬКСВІТЛО" створене з метою забезпечення належного утримання, експлуатації, ремонту, створення електромереж зовнішнього освітлення та технічних  засобів  регулювання  дорожнього руху (світлофорів, дорожніх знаків, напрямних, сигнальних  та огороджувальних пристроїв тощо), розподілення і постачання електроенергії, перетворення електричної енергії в світлову.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1.2.Засновником  і  власником  майна  КОМУНАЛЬНОГО  ПІДПРИЄМСТВА ЕЛЕКТРОМЕРЕЖ ЗОВНІШНЬОГО ОСВІТЛЕННЯ "ТЕРНОПІЛЬМІСЬКСВІТЛО" є Тернопільська міська рада.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 xml:space="preserve">1.3.КОМУНАЛЬНЕ ПІДПРИЄМСТВО ЕЛЕКТРОМЕРЕЖ ЗОВНІШНЬОГО ОСВІТЛЕННЯ "ТЕРНОПІЛЬМІСЬКСВІТЛО" підзвітне і підконтрольне засновнику та підпорядковане виконавчому комітету Тернопільської міської ради. 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1.4. Координація діяльності підприємства здійснюється уповноваженим органом засновника – управлінням житлово-комунального господарства благоустрою та екології Тернопільської міської ради.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1.5.У своїй діяльності КОМУНАЛЬНЕ ПІДПРИЄМСТВО ЕЛЕКТРОМЕРЕЖ ЗОВНІШНЬОГО ОСВІТЛЕННЯ "ТЕРНОПІЛЬМІСЬКСВІТЛО", надалі Підприємство, керується чинним законодавством України, рішеннями Тернопільської міської ради та її виконавчого комітету, наказами управління житлово-комунального господарства благоустрою та екології Тернопільської міської ради даним Статутом та іншими нормативними документами.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1.6.Підприємство є юридичною особою, має самостійний баланс, розрахунковий та інші рахунки в установах банку, печатку зі своєю назвою і символікою, прямокутний штамп, фірмовий бланк зі своїм найменуванням.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1.7.Підприємство може від свого імені укладати на всій території України угоди та інші юридичні акти з самостійними суб'єктами підприємницької діяльності.</w:t>
      </w:r>
      <w:r w:rsidRPr="001919E4">
        <w:rPr>
          <w:rFonts w:ascii="Times New Roman" w:hAnsi="Times New Roman"/>
          <w:sz w:val="24"/>
          <w:szCs w:val="24"/>
        </w:rPr>
        <w:tab/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1.8.Підприємство має право створювати представництва, відділення та інші відособлені підрозділи з правами відкриття поточних і розрахункових рахунків.</w:t>
      </w:r>
      <w:r w:rsidRPr="001919E4">
        <w:rPr>
          <w:rFonts w:ascii="Times New Roman" w:hAnsi="Times New Roman"/>
          <w:sz w:val="24"/>
          <w:szCs w:val="24"/>
        </w:rPr>
        <w:tab/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1.9.Підприємство набуває майнові і немайнові права та обов'язки, виступає позивачем,  відповідачем в судах, а також відповідає по своїх зобов'язаннях усім належним майном у відповідності з чинним законодавством України.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1.10.В питаннях не врегульованих даним Статусом, Підприємство керується чинним законодавством України.</w:t>
      </w:r>
      <w:r w:rsidRPr="001919E4">
        <w:rPr>
          <w:rFonts w:ascii="Times New Roman" w:hAnsi="Times New Roman"/>
          <w:sz w:val="24"/>
          <w:szCs w:val="24"/>
        </w:rPr>
        <w:tab/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1.11. Назва підприємства:</w:t>
      </w:r>
      <w:r w:rsidRPr="001919E4">
        <w:rPr>
          <w:rFonts w:ascii="Times New Roman" w:hAnsi="Times New Roman"/>
          <w:sz w:val="24"/>
          <w:szCs w:val="24"/>
        </w:rPr>
        <w:tab/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повна  назва  –  КОМУНАЛЬНЕ  ПІДПРИЄМСТВО  ЕЛЕКТРОМЕРЕЖ   ЗОВНІШНЬОГО   ОСВІТЛЕННІ "ТЕРНОПІЛЬМІСЬКСВІТЛО";</w:t>
      </w:r>
      <w:r w:rsidRPr="001919E4">
        <w:rPr>
          <w:rFonts w:ascii="Times New Roman" w:hAnsi="Times New Roman"/>
          <w:sz w:val="24"/>
          <w:szCs w:val="24"/>
        </w:rPr>
        <w:tab/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скорочена назва – КП "ТЕРНОПІЛЬМІСЬКСВІТЛО".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1.12.Юридична адреса підприємства: 46006, Україна, м. Тернопіль, вул. Князя Острозького, 32, телефон: (0352) 52-31-73.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Розділ 2. МЕТА І ПРЕДМЕТ ДІЯЛЬНОСТІ ПІДПРИЄМСТВА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2.1.Основною метою діяльності підприємства є забезпечення належного утримання, експлуатації, ремонту, створення електромереж зовнішнього освітлення та технічних  засобів  регулювання  дорожнього руху   (світлофорів, дорожніх знаків, напрямних, сигнальних  та огороджувальних пристроїв тощо), розподілення і постачання електроенергії, перетворення електричної енергії в світлову.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2.2.Предметом діяльності підприємства є: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1. утримання світлоточки;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2.забезпечення належної експлуатації і своєчасного ремонту електромереж зовнішнього освітлення міста;</w:t>
      </w:r>
      <w:r w:rsidRPr="001919E4">
        <w:rPr>
          <w:rFonts w:ascii="Times New Roman" w:hAnsi="Times New Roman"/>
          <w:sz w:val="24"/>
          <w:szCs w:val="24"/>
        </w:rPr>
        <w:tab/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3.розподілення та постачання електроенергії;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4.переведення електричної енергії в світлову;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5.розробка планів, підготовка технічної документації, розробка проектно-кошторисної, конструкторської, технологічної, нормативно-технічної, довідкової  документації;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6.здійснення електроосвітлення, реконструкції, капітального ремонту та будівництва нових електричних мереж;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7.утримання електромереж зовнішнього освітлення міста і їх споруд в стані відповідно до технічних умов, норм і правил експлуатації;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8.підвищення технічного рівня експлуатації електричних мереж на основі впровадження досягнень науки і техніки;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9.постійний контроль за якістю і рівнем освітлення міських вулиць, парків, скверів згідно діючих норм і правил;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10.встановлення, експлуатація, утримання і ремонт об’єктів зовнішньої реклами, архітектурно-декоративного освітлення міста та елементів об’єктів благоустрою;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11.виконання   будівельних,  ремонтно-будівельних, монтажних, електромонтажних  робіт,  обслуговування електромереж та надання послуг електролабораторії юридичним і фізичним особам на платній основі;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12.монтаж внутрішніх і зовнішніх інженерних мереж, систем, споруд, приладів і засобів вимірювання;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13.здійснення перевезень вантажів і пасажирів автомобільним транспортом;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14.інформаційні, довідкові, орендні та інші послуги на платній основі;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15.організація та/або здійснення навчання і підготовки працівників;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16.забезпечення належного утримання, експлуатації, ремонту, створення технічних  засобів  регулювання  дорожнього руху (світлофорів, дорожніх знаків, напрямних, сигнальних  та огороджувальних пристроїв тощо), в тому числі виконання робіт по прокладенню ліній електромереж для їх живлення та ліній зв'язку для координації  роботи  світлофорних об'єктів, обладнання   вулично-дорожньої  мережі  автоматизованими</w:t>
      </w:r>
      <w:r>
        <w:rPr>
          <w:rFonts w:ascii="Times New Roman" w:hAnsi="Times New Roman"/>
          <w:sz w:val="24"/>
          <w:szCs w:val="24"/>
        </w:rPr>
        <w:t xml:space="preserve"> системами керування рухом тощо;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17.виробництво (складання) вуличних ліхтарів та інших приладів  для вуличного освітлення;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18.виробництво (складання) електричного сигнального устаткування, такого як світлофори та пішохідне сигнальне устаткування та  електронних табло;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19.інші види діяльності, що не суперечать чинному законодавству України.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2.3.По мірі розвитку і розширення виробничо-господарських функцій перелік робіт і послуг, може бути доповнений.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Розділ 3. УПРАВЛІННЯ ПІДПРИЄМСТВОМ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3.1.Управління підприємством здійснює керівник, який призначається на посаду (на умовах контракту) і звільняться міським головою, за поданням начальника управління житлово-комунального господарства, благоустрою та екології Тернопільської міської ради, а заступник, головний інженер і головний бухгалтер призначається керівником підприємства за погодженням начальника управління житлово-комунального господарства благоустрою та екології Тернопільської міської ради. Штатний розпис ІТП і службовців підприємства погоджується засновником або уповноваженим органом.</w:t>
      </w:r>
      <w:r w:rsidRPr="001919E4">
        <w:rPr>
          <w:rFonts w:ascii="Times New Roman" w:hAnsi="Times New Roman"/>
          <w:sz w:val="24"/>
          <w:szCs w:val="24"/>
        </w:rPr>
        <w:tab/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3.2.Засновник здійснює свої права по управлінню підприємством через керівника підприємства.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3.3.До компетенції засновника належить: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визначення основних напрямків діяльності підприємства, затвердження перспективних планів та звітів про їх виконання;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затвердження Статуту, внесення змін та доповнень до нього;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встановлення розміру, форми і порядку внесення додаткових внесків;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відчуження майна, здачу в оренду;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прийняття рішень про реорганізацію або припинення діяльності підприємства;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 xml:space="preserve">- призначення на посаду і звільнення </w:t>
      </w:r>
      <w:r>
        <w:rPr>
          <w:rFonts w:ascii="Times New Roman" w:hAnsi="Times New Roman"/>
          <w:sz w:val="24"/>
          <w:szCs w:val="24"/>
        </w:rPr>
        <w:t>з посади керівника підприємства;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інші питання, що не с</w:t>
      </w:r>
      <w:r>
        <w:rPr>
          <w:rFonts w:ascii="Times New Roman" w:hAnsi="Times New Roman"/>
          <w:sz w:val="24"/>
          <w:szCs w:val="24"/>
        </w:rPr>
        <w:t>уперечать чинному законодавству.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3.4.Керівник підприємства керує діяльністю підприємства, забезпечує виконання покладених на підприємство завдань відповідно до чинного законодавства.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3.5.Керівник підприємства:</w:t>
      </w:r>
      <w:r w:rsidRPr="001919E4">
        <w:rPr>
          <w:rFonts w:ascii="Times New Roman" w:hAnsi="Times New Roman"/>
          <w:sz w:val="24"/>
          <w:szCs w:val="24"/>
        </w:rPr>
        <w:tab/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без доручення діє від імені Підприємства, представляє його інтереси в усіх установах незалежно від форми власності;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укладає угоди, в тому числі трудові;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видає доручення та накази згідно з чинним законодавством та рішеннями Засновника;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несе персональну відповідальність за виконання покладених на нього обов'язків;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приймає на роботу і звільняє з роботи працівників, відповідно до чинного законодавства;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видає в межах компетенції накази по Підприємству;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розпоряджається коштами в межах кошторису витрат;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приймає інші рішення по питаннях роботи Підприємства, що не суперечать чинному законодавству України.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3.6.Повноваження трудового  колективу реалізуються загальними зборами трудового колективу.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Збори трудового колективу повноважні, якщо на них присутні не менше 2/3 трудового колективу підприємства. Рішення зборів трудового колективу приймаються відкритим голосуванням простою більшістю голосів трудового колективу.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До компетенції трудового колективу входить: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розгляд і затвердження колективного договору;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розгляд і вирішення, згідно Статутом Підприємства, питань самоврядування трудового колективу;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визначення та затвердження переліку і порядку надання працівникам підприємства соціальних пільг.</w:t>
      </w:r>
      <w:r w:rsidRPr="001919E4">
        <w:rPr>
          <w:rFonts w:ascii="Times New Roman" w:hAnsi="Times New Roman"/>
          <w:sz w:val="24"/>
          <w:szCs w:val="24"/>
        </w:rPr>
        <w:tab/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Розділ 4. РОЗМІР І ПОРЯДОК ФОРМУВАННЯ СТАТУТНОГО КАПІТАЛУ ПІДПРИЄМСТВА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4.1.Підприємство для забезпечення належного функціонування своєї діяльності, формує статутний капітал, у передбаченому законодавством України порядку.</w:t>
      </w:r>
    </w:p>
    <w:p w:rsidR="008A210B" w:rsidRPr="006D0D54" w:rsidRDefault="008A210B" w:rsidP="008A210B">
      <w:pPr>
        <w:pStyle w:val="a3"/>
        <w:shd w:val="clear" w:color="auto" w:fill="FFFFFF"/>
        <w:tabs>
          <w:tab w:val="left" w:pos="3828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lang w:val="uk-UA"/>
        </w:rPr>
        <w:t xml:space="preserve">           </w:t>
      </w:r>
      <w:r w:rsidRPr="006D0D54">
        <w:rPr>
          <w:lang w:val="uk-UA"/>
        </w:rPr>
        <w:t xml:space="preserve">4.2. Розмір статутного капіталу становить </w:t>
      </w:r>
      <w:r w:rsidRPr="006D0D54">
        <w:rPr>
          <w:color w:val="000000"/>
          <w:lang w:val="uk-UA"/>
        </w:rPr>
        <w:t>12 697 900,00 грн. (дванадцять мільйонів шістсот  дев’яносто сім тисяч дев’ятсот грн. 00 коп.).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0B">
        <w:rPr>
          <w:rFonts w:ascii="Times New Roman" w:hAnsi="Times New Roman"/>
          <w:sz w:val="24"/>
          <w:szCs w:val="24"/>
          <w:lang w:val="uk-UA"/>
        </w:rPr>
        <w:t xml:space="preserve">4.3.Підприємство має право змінювати (збільшувати, зменшувати) розмір статутного капіталу. </w:t>
      </w:r>
      <w:r w:rsidRPr="001919E4">
        <w:rPr>
          <w:rFonts w:ascii="Times New Roman" w:hAnsi="Times New Roman"/>
          <w:sz w:val="24"/>
          <w:szCs w:val="24"/>
        </w:rPr>
        <w:t>Збільшення або зменшення розміру статутного капіталу здійснюється за погодженням з власником (Засновником).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4.4.Зміни (зменшення або збільшення) розміру статутного капіталу відображаються у бухгалтерському обліку Підприємства на підставі документів, згідно яких проводяться відповідні зміни.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4.5.Статутний капітал підприємства формується з: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1. комунального майна, переданого Підприємству, на підставі відповідного рішення Власника (Засновника);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2. інших джерел, не заборонених нормами чинного законодавства України.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Розділ 5. ПОРЯДОК УТВОРЕННЯ МАЙНА ПІДПРИЄМСТВА ТА ЙОГО ВИКОРИСТАННЯ. ПОРЯДОК РОЗПОДІЛУ ПРИБУТКІВ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5.1.Майно підприємства становлять основні фонди та оборотні кошти, а також інші цінності вартість яких відображається в самостійному балансі. Для забезпечення діяльності підприємства може утворюватись статутний капітал.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5.2.Джерелами формування майна підприємства є: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майно та\або кошти передані Засновником (Власником);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доходи від фінансово-господарської діяльності;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доходи від цінних паперів;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кредити банків та інших кредиторів;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капітальні вкладення та дотації бюджетів;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придбання майна інших підприємств, установ, організації;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безоплатні або благодійні внески, пожертвування організацій, підприємств і громадян;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доходи від іншої діяльності;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- інші джерела не заборонені законодавчими актами України.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5.3.Прибуток Підприємства утворюється з усіх надходжень після покриття матеріальних прирівняних до них витрат і витрат на оплату праці. З балансового прибутку Підприємства сплачуються проценти по кредитах банків та по облігаціях, а також вносяться передбачені законодавством України податки та інші платежі до бюджету.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5.4.Прибуток, який залишається після сплати податків і інших обов'язкових платежів розподіляється згідно порядку визначеному засновником.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5.5.Підприємство відповідає по своїх зобов'язаннях усім своїм майном. Збитки Підприємству відшкодовуються за рахунок коштів, які є у підприємства. При нестачі цих коштів за рахунок реалізації майна Підприємства.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5.6.Підприємство не несе відповідальності за зобов'язаннями Засновника, а Засновник за зобов'язаннями Підприємства.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Розділ 6. ПРАЦЯ І ЗАРОБІТНА ПЛАТА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6.1.Трудові доходи кожного працівника визначаються на підставі колективних договорів складених на підставі генеральної та галузевих угод, його трудового вкладу з врахуванням кінцевих результатів роботи Підприємства і не можуть бути нижчими від мінімуму встановленого законодавством України.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6.2.Підприємство самостійно встановлює форми, системи і розміри оплати праці за погодженням з засновником або уповноваженим органом, виходячи з вимог чинного законодавства та у відповідності до нормативних документів галузі в якій здійснюється діяльність.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6.3.Працівники підлягають медичному та соціальному страхуванню і соціальному забезпеченню в порядку, передбаченому чинним законодавством України.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Розділ 7. ОБЛІК, ЗВІТНІСТЬ І РЕВІЗІЯ ДІЯЛЬНОСТІ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7.1.Підприємство здійснює оперативний та бухгалтерський облік результатів своєї діяльності, веде статистичну звітність.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7.2.Порядок ведення бухгалтерського обліку та статистичної звітності визначається відповідними законодавчо - нормативними актами.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7.3.Підприємство щоквартально подає засновнику або уповноваженому ним органу звіт про результати своєї діяльності.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7.4.Ревізія і перевірка фінансово-господарської діяльності Підприємства проводиться Засновником уповноваженим ним органом не менше як один раз на рік.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7.5.Перевірка діяльності Підприємства іншими контролюючими органами здійснюється у відповідності з вимогами чинного законодавства України.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Розділ 8. ЗОВНІШНЬОЕКОНОМІЧНА ДІЯЛЬНІСТЬ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8.1.Підприємство має право здійснювати зовнішньоекономічну діяльність за погодженням із Засновником.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919E4">
        <w:rPr>
          <w:rFonts w:ascii="Times New Roman" w:hAnsi="Times New Roman"/>
          <w:sz w:val="24"/>
          <w:szCs w:val="24"/>
        </w:rPr>
        <w:t>8.2. Підприємство має право одержувати кредити у іноземній валюті від зарубіжних партнерів, іноземних громадян та інших джерел при погодженні з засновником або уповноваженим ним органом, при цьому валютні кошти зараховуються на баланс Підприємства і використовуються ним самостійно.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8.3.По одержаних підприємством кредитах держава відповідальності не несе.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8.4.Підприємство у своїй зовнішньоекономічній діяльності з питань технологічної, екологічної та соціальної безпеки контролюється державними органами.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Розділ 9. ПРИПИНЕННЯ ДІЯЛЬНОСТІ ПІДПРИЄМСТВА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9.1.Припинення діяльності Підприємства відбувається шляхом його реорганізації (злиття, приєднання, поділу, виділення, перетворення) або ліквідації за рішенням засновника чи за рішенням суду.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9.2.При реорганізації і ліквідації підприємства вивільненим працівникам гарантується додержання їх прав та інтересів відповідно до трудового законодавства України.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9.3.Підприємство ліквідується: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а) за рішенням власника;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б) на підставі рішення суду або господарського суду;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в) у разі визнання його банкрутом;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г) в інших випадках передбачених чинним законодавством України.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9.4.Реорганізація підприємства відбувається за рішенням власника.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9.5.Ліквідація Підприємства здійснюється ліквідаційною комісією призначеною засновником.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9.6.Ліквідаційна комісія.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Ліквідація підприємства провадиться призначеною засновником ліквідаційною комісією, а у випадках банкрутства та припинення діяльності підприємства за рішенням суду - ліквідаційною комісією, що призначається цими органами.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З дня призначення ліквідаційної комісії до неї переходять повноваження по управлінню справами підприємства.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Ліквідаційна комісія у триденний строк з моменту її призначення публікує інформацію підприємства в одному з офіційних (республіканському і місцевому) органів преси із зазначенням строку  подачі  заяв  кредиторами своїх  претензій, оцінює наявне майно підприємства, виявляє його дебіторів і кредиторів та розраховується з ними, вживає заходів до оплати боргів підприємства третім особам, складає ліквідаційний баланс та подає йо о власнику підприємства або органу, що призначив ліквідаційну комісію.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9.7.Майно і кошти, які залишаються після погашення зобов'язань, переходять у власність засновника.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9.8.Підприємство вважається реорганізованим або ліквідованим з моменту виключення його з Єдиного державного реєстру юридичних осіб, фізичних осіб - підприємців та громадських формувань України.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9.9.У разі реорганізації Підприємства його права і обов'язки переходять до правонаступників.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Розділ 10. ЗМІНИ ТА ДОПОВНЕННЯ ДО СТАТУТУ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10.1.Даний Статут, а також зміни до нього підлягають державній реєстрації.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>10.2.Положення, які не ввійшли в даний Статут, регулюються чинним законодавством України.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210B" w:rsidRPr="001919E4" w:rsidRDefault="008A210B" w:rsidP="008A21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9E4">
        <w:rPr>
          <w:rFonts w:ascii="Times New Roman" w:hAnsi="Times New Roman"/>
          <w:sz w:val="24"/>
          <w:szCs w:val="24"/>
        </w:rPr>
        <w:t xml:space="preserve">Міський голова </w:t>
      </w:r>
      <w:r w:rsidRPr="001919E4">
        <w:rPr>
          <w:rFonts w:ascii="Times New Roman" w:hAnsi="Times New Roman"/>
          <w:sz w:val="24"/>
          <w:szCs w:val="24"/>
        </w:rPr>
        <w:tab/>
      </w:r>
      <w:r w:rsidRPr="001919E4">
        <w:rPr>
          <w:rFonts w:ascii="Times New Roman" w:hAnsi="Times New Roman"/>
          <w:sz w:val="24"/>
          <w:szCs w:val="24"/>
        </w:rPr>
        <w:tab/>
      </w:r>
      <w:r w:rsidRPr="001919E4">
        <w:rPr>
          <w:rFonts w:ascii="Times New Roman" w:hAnsi="Times New Roman"/>
          <w:sz w:val="24"/>
          <w:szCs w:val="24"/>
        </w:rPr>
        <w:tab/>
      </w:r>
      <w:r w:rsidRPr="001919E4">
        <w:rPr>
          <w:rFonts w:ascii="Times New Roman" w:hAnsi="Times New Roman"/>
          <w:sz w:val="24"/>
          <w:szCs w:val="24"/>
        </w:rPr>
        <w:tab/>
      </w:r>
      <w:r w:rsidRPr="001919E4">
        <w:rPr>
          <w:rFonts w:ascii="Times New Roman" w:hAnsi="Times New Roman"/>
          <w:sz w:val="24"/>
          <w:szCs w:val="24"/>
        </w:rPr>
        <w:tab/>
      </w:r>
      <w:r w:rsidRPr="001919E4">
        <w:rPr>
          <w:rFonts w:ascii="Times New Roman" w:hAnsi="Times New Roman"/>
          <w:sz w:val="24"/>
          <w:szCs w:val="24"/>
        </w:rPr>
        <w:tab/>
      </w:r>
      <w:r w:rsidRPr="001919E4">
        <w:rPr>
          <w:rFonts w:ascii="Times New Roman" w:hAnsi="Times New Roman"/>
          <w:sz w:val="24"/>
          <w:szCs w:val="24"/>
        </w:rPr>
        <w:tab/>
        <w:t>С.В. Надал</w:t>
      </w:r>
    </w:p>
    <w:p w:rsidR="008A210B" w:rsidRPr="001919E4" w:rsidRDefault="008A210B" w:rsidP="008A210B">
      <w:pPr>
        <w:tabs>
          <w:tab w:val="left" w:pos="382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64B" w:rsidRDefault="00BA264B"/>
    <w:sectPr w:rsidR="00BA264B" w:rsidSect="004D3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A210B"/>
    <w:rsid w:val="00090B61"/>
    <w:rsid w:val="000D3D07"/>
    <w:rsid w:val="0030676C"/>
    <w:rsid w:val="004B2AA1"/>
    <w:rsid w:val="007574AC"/>
    <w:rsid w:val="00787803"/>
    <w:rsid w:val="008A210B"/>
    <w:rsid w:val="00BA264B"/>
    <w:rsid w:val="00FA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AC"/>
  </w:style>
  <w:style w:type="paragraph" w:styleId="2">
    <w:name w:val="heading 2"/>
    <w:aliases w:val="Arial2 Заголовок"/>
    <w:basedOn w:val="a"/>
    <w:next w:val="a"/>
    <w:link w:val="20"/>
    <w:semiHidden/>
    <w:unhideWhenUsed/>
    <w:qFormat/>
    <w:rsid w:val="008A210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Arial2 Заголовок Знак"/>
    <w:basedOn w:val="a0"/>
    <w:link w:val="2"/>
    <w:semiHidden/>
    <w:rsid w:val="008A210B"/>
    <w:rPr>
      <w:rFonts w:ascii="Arial" w:eastAsia="Calibri" w:hAnsi="Arial" w:cs="Arial"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A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2264</Words>
  <Characters>12908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d03-Babiy1</dc:creator>
  <cp:lastModifiedBy>d03-Hariv</cp:lastModifiedBy>
  <cp:revision>1</cp:revision>
  <dcterms:created xsi:type="dcterms:W3CDTF">2019-12-24T09:07:00Z</dcterms:created>
  <dcterms:modified xsi:type="dcterms:W3CDTF">2019-12-24T09:07:00Z</dcterms:modified>
</cp:coreProperties>
</file>