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93" w:rsidRPr="008E772E" w:rsidRDefault="00B95D93" w:rsidP="00B95D93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B95D93" w:rsidRPr="00A81BCC" w:rsidRDefault="00B95D93" w:rsidP="00B95D93">
      <w:pPr>
        <w:ind w:left="1701" w:hanging="141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Протокол №46</w:t>
      </w:r>
    </w:p>
    <w:p w:rsidR="00B95D93" w:rsidRDefault="00B95D93" w:rsidP="00B95D93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B95D93" w:rsidRDefault="00B95D93" w:rsidP="00B95D93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B95D93" w:rsidRDefault="00B95D93" w:rsidP="00B95D93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17.09.2019р.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B95D93" w:rsidRDefault="00B95D93" w:rsidP="00B95D93">
      <w:pPr>
        <w:ind w:left="1701" w:hanging="1418"/>
        <w:rPr>
          <w:rFonts w:eastAsia="Calibri"/>
          <w:sz w:val="28"/>
          <w:szCs w:val="28"/>
        </w:rPr>
      </w:pPr>
    </w:p>
    <w:p w:rsidR="00B95D93" w:rsidRPr="00284BDB" w:rsidRDefault="00B95D93" w:rsidP="00B95D93">
      <w:pPr>
        <w:rPr>
          <w:sz w:val="26"/>
          <w:szCs w:val="26"/>
        </w:rPr>
      </w:pPr>
      <w:r w:rsidRPr="00284BDB">
        <w:rPr>
          <w:b/>
          <w:sz w:val="26"/>
          <w:szCs w:val="26"/>
        </w:rPr>
        <w:t xml:space="preserve">Присутні </w:t>
      </w:r>
      <w:r w:rsidRPr="00284BDB">
        <w:rPr>
          <w:sz w:val="26"/>
          <w:szCs w:val="26"/>
        </w:rPr>
        <w:t xml:space="preserve">: С.В.Надал, </w:t>
      </w:r>
      <w:r w:rsidRPr="00284BDB">
        <w:rPr>
          <w:rFonts w:eastAsia="Calibri"/>
          <w:sz w:val="26"/>
          <w:szCs w:val="26"/>
        </w:rPr>
        <w:t xml:space="preserve">В.В.Шумада, </w:t>
      </w:r>
      <w:r w:rsidRPr="00284BDB">
        <w:rPr>
          <w:sz w:val="26"/>
          <w:szCs w:val="26"/>
        </w:rPr>
        <w:t xml:space="preserve">І.С.Хімейчук, </w:t>
      </w:r>
      <w:r w:rsidRPr="00284BDB">
        <w:rPr>
          <w:rFonts w:eastAsia="Calibri"/>
          <w:sz w:val="26"/>
          <w:szCs w:val="26"/>
        </w:rPr>
        <w:t xml:space="preserve">В.Є.Дідич, </w:t>
      </w:r>
      <w:r w:rsidRPr="00284BDB">
        <w:rPr>
          <w:sz w:val="26"/>
          <w:szCs w:val="26"/>
        </w:rPr>
        <w:t>В.В.Стемковський, Л.О.Бицюра, П.М.Якимчук, В.М.Корнутяк, Б.А.Татарин, О.М.Туткалюк.</w:t>
      </w:r>
    </w:p>
    <w:p w:rsidR="00B95D93" w:rsidRPr="00284BDB" w:rsidRDefault="00B95D93" w:rsidP="00B95D93">
      <w:pPr>
        <w:rPr>
          <w:b/>
          <w:sz w:val="26"/>
          <w:szCs w:val="26"/>
        </w:rPr>
      </w:pPr>
    </w:p>
    <w:p w:rsidR="00B95D93" w:rsidRPr="00284BDB" w:rsidRDefault="00B95D93" w:rsidP="00B95D93">
      <w:pPr>
        <w:rPr>
          <w:rFonts w:eastAsia="Calibri"/>
          <w:sz w:val="26"/>
          <w:szCs w:val="26"/>
        </w:rPr>
      </w:pPr>
      <w:r w:rsidRPr="00284BDB">
        <w:rPr>
          <w:b/>
          <w:sz w:val="26"/>
          <w:szCs w:val="26"/>
        </w:rPr>
        <w:t>Відсутні:</w:t>
      </w:r>
      <w:r w:rsidRPr="00284BDB">
        <w:rPr>
          <w:sz w:val="26"/>
          <w:szCs w:val="26"/>
        </w:rPr>
        <w:t xml:space="preserve"> В.О.Остапчук, О.І.Кузьма, </w:t>
      </w:r>
      <w:r w:rsidRPr="00284BDB">
        <w:rPr>
          <w:rFonts w:eastAsia="Calibri"/>
          <w:sz w:val="26"/>
          <w:szCs w:val="26"/>
        </w:rPr>
        <w:t>С.В.Гаврилюк.</w:t>
      </w:r>
    </w:p>
    <w:p w:rsidR="00B95D93" w:rsidRPr="00284BDB" w:rsidRDefault="00B95D93" w:rsidP="00B95D93">
      <w:pPr>
        <w:rPr>
          <w:b/>
          <w:sz w:val="26"/>
          <w:szCs w:val="26"/>
        </w:rPr>
      </w:pPr>
    </w:p>
    <w:p w:rsidR="00B95D93" w:rsidRPr="00284BDB" w:rsidRDefault="00B95D93" w:rsidP="00B95D93">
      <w:pPr>
        <w:ind w:left="1701" w:hanging="1701"/>
        <w:jc w:val="both"/>
        <w:rPr>
          <w:rFonts w:eastAsia="Calibri"/>
          <w:sz w:val="26"/>
          <w:szCs w:val="26"/>
        </w:rPr>
      </w:pPr>
      <w:r w:rsidRPr="00284BDB">
        <w:rPr>
          <w:rFonts w:eastAsia="Calibri"/>
          <w:b/>
          <w:sz w:val="26"/>
          <w:szCs w:val="26"/>
        </w:rPr>
        <w:t>Запрошені</w:t>
      </w:r>
      <w:r w:rsidR="001B0435" w:rsidRPr="00284BDB">
        <w:rPr>
          <w:rFonts w:eastAsia="Calibri"/>
          <w:sz w:val="26"/>
          <w:szCs w:val="26"/>
        </w:rPr>
        <w:t xml:space="preserve">: </w:t>
      </w:r>
      <w:r w:rsidRPr="00284BDB">
        <w:rPr>
          <w:rFonts w:eastAsia="Calibri"/>
          <w:sz w:val="26"/>
          <w:szCs w:val="26"/>
        </w:rPr>
        <w:t xml:space="preserve">О.В.Печіль, І.М.Чорній, Т.Ф.Шульга, М.П.Зварич, Л.В.Близнюк, К.В.Калуш, </w:t>
      </w:r>
      <w:r w:rsidR="00C109C9" w:rsidRPr="00284BDB">
        <w:rPr>
          <w:rFonts w:eastAsia="Calibri"/>
          <w:sz w:val="26"/>
          <w:szCs w:val="26"/>
        </w:rPr>
        <w:t>А.Марчевський,</w:t>
      </w:r>
      <w:r w:rsidR="001B0435" w:rsidRPr="00284BDB">
        <w:rPr>
          <w:rFonts w:eastAsia="Calibri"/>
          <w:sz w:val="26"/>
          <w:szCs w:val="26"/>
        </w:rPr>
        <w:t xml:space="preserve"> Н.Корпан</w:t>
      </w:r>
      <w:r w:rsidRPr="00284BDB">
        <w:rPr>
          <w:rFonts w:eastAsia="Calibri"/>
          <w:sz w:val="26"/>
          <w:szCs w:val="26"/>
        </w:rPr>
        <w:t xml:space="preserve"> – «20 хвилин»</w:t>
      </w:r>
      <w:r w:rsidR="001B0435" w:rsidRPr="00284BDB">
        <w:rPr>
          <w:rFonts w:eastAsia="Calibri"/>
          <w:sz w:val="26"/>
          <w:szCs w:val="26"/>
        </w:rPr>
        <w:t>, В.Кравчук - фотокореспондент</w:t>
      </w:r>
      <w:r w:rsidRPr="00284BDB">
        <w:rPr>
          <w:rFonts w:eastAsia="Calibri"/>
          <w:sz w:val="26"/>
          <w:szCs w:val="26"/>
        </w:rPr>
        <w:t>.</w:t>
      </w:r>
    </w:p>
    <w:p w:rsidR="00B95D93" w:rsidRPr="00284BDB" w:rsidRDefault="00B95D93" w:rsidP="00B95D93">
      <w:pPr>
        <w:rPr>
          <w:rFonts w:eastAsia="Calibri"/>
          <w:b/>
          <w:sz w:val="26"/>
          <w:szCs w:val="26"/>
        </w:rPr>
      </w:pPr>
    </w:p>
    <w:p w:rsidR="00B95D93" w:rsidRPr="00284BDB" w:rsidRDefault="00B95D93" w:rsidP="00B95D93">
      <w:pPr>
        <w:rPr>
          <w:rFonts w:eastAsia="Calibri"/>
          <w:sz w:val="26"/>
          <w:szCs w:val="26"/>
        </w:rPr>
      </w:pPr>
      <w:r w:rsidRPr="00284BDB">
        <w:rPr>
          <w:rFonts w:eastAsia="Calibri"/>
          <w:b/>
          <w:sz w:val="26"/>
          <w:szCs w:val="26"/>
        </w:rPr>
        <w:t>Головуючий</w:t>
      </w:r>
      <w:r w:rsidRPr="00284BDB">
        <w:rPr>
          <w:rFonts w:eastAsia="Calibri"/>
          <w:sz w:val="26"/>
          <w:szCs w:val="26"/>
        </w:rPr>
        <w:t>: С.В.Надал.</w:t>
      </w:r>
    </w:p>
    <w:p w:rsidR="00B95D93" w:rsidRPr="00284BDB" w:rsidRDefault="00B95D93" w:rsidP="00B95D93">
      <w:pPr>
        <w:ind w:left="1412" w:hanging="1412"/>
        <w:rPr>
          <w:sz w:val="26"/>
          <w:szCs w:val="26"/>
        </w:rPr>
      </w:pPr>
    </w:p>
    <w:p w:rsidR="00B95D93" w:rsidRDefault="00B95D93" w:rsidP="00B95D93">
      <w:pPr>
        <w:ind w:left="1412" w:hanging="1412"/>
        <w:rPr>
          <w:noProof/>
        </w:rPr>
      </w:pPr>
      <w:r w:rsidRPr="008000DD">
        <w:t xml:space="preserve">Слухали: </w:t>
      </w:r>
      <w:r w:rsidRPr="008000DD">
        <w:rPr>
          <w:noProof/>
        </w:rPr>
        <w:t>Про затвердження порядку денного засідання виконавчого комітету:</w:t>
      </w:r>
    </w:p>
    <w:p w:rsidR="00C109C9" w:rsidRDefault="00C109C9" w:rsidP="00C109C9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</w:r>
      <w:r>
        <w:rPr>
          <w:color w:val="000000"/>
        </w:rPr>
        <w:t>27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848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громадської комісії з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житлових питань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міської комісії із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забезпечення житлових прав мешканців гуртожитків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 комітету 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Тернопільської міської ради від 26.06.2019 р.№602 «Про 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внесення змін в рішення виконавчого  комітету Тернопільської 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міської ради від 23.01.2019 р.№35 «Про організацію харчування 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учнів у закладах загальної середньої та професійно-технічної 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освіти у 2019 році»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 мережі  закладів дошкільної, загальної  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середньої та  позашкільної  освіти Тернопільської міської 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територіальної громади  на 2019-2020 навчальний рік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І.Г. Мединський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26.04.2017р. №306 «Про забезпечення учнів, вихованців та 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студентів денної форми навчання правом на пільговий проїзд у 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міському пасажирському транспорті загального користування 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(крім таксі)»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854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в рішення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І.Г. Мединський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855</w:t>
      </w:r>
      <w:r>
        <w:rPr>
          <w:rFonts w:ascii="Arial" w:hAnsi="Arial" w:cs="Arial"/>
        </w:rPr>
        <w:tab/>
      </w:r>
      <w:r>
        <w:rPr>
          <w:color w:val="000000"/>
        </w:rPr>
        <w:t>Про надання фінансової підтримки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856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рішень виконавчого комітету міської</w:t>
      </w:r>
      <w:r w:rsidRPr="00C10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</w:rPr>
        <w:tab/>
      </w:r>
      <w:r>
        <w:rPr>
          <w:color w:val="000000"/>
        </w:rPr>
        <w:tab/>
        <w:t>ради від 14.05.2010р. №741 та від 14.05.2010р. №780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науково обґрунтованих нормативів питного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водопостачання холодної води та норм споживання послуг 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централізованого питного водопостачання холодної води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858</w:t>
      </w:r>
      <w:r>
        <w:rPr>
          <w:rFonts w:ascii="Arial" w:hAnsi="Arial" w:cs="Arial"/>
        </w:rPr>
        <w:tab/>
      </w:r>
      <w:r>
        <w:rPr>
          <w:color w:val="000000"/>
        </w:rPr>
        <w:t>Про організацію свята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859</w:t>
      </w:r>
      <w:r>
        <w:rPr>
          <w:rFonts w:ascii="Arial" w:hAnsi="Arial" w:cs="Arial"/>
        </w:rPr>
        <w:tab/>
      </w:r>
      <w:r>
        <w:rPr>
          <w:color w:val="000000"/>
        </w:rPr>
        <w:t>Про проведення фестивалю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860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доповнень до плану діяльності з підготовки 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проектів регуляторних актів на 2019 рік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861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 комітету міської ради 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21.05.2014р. №517 «Про затвердження Положення про 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погодження режиму роботи об’єктів сфери торгівлі та сфери 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обслуговування населення на території Тернопільської міської 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територіальної громади»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862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режиму роботи закладам ресторанного 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господарства та закладам дозвілля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863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договорів виділення часток,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дарування частини квартири, де малолітні діти мають право 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користування житловим приміщенням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864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малолітні діти мають право користування житловим 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865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ім’я малолітніх дітей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866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житлового будинку та частин земельної ділянки на ім’я малолітніх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дітей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867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квартири, де малолітня  дитина є співвласником житла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868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де неповнолітні діти мають право користування житловим 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869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неповнолітня  є співвласником житла та малолітня 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дитина має право користування житловим приміщенням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870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малолітні діти мають право користування житловим 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871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872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873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опіки над малолітніми дітьми та призначення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опікуна</w:t>
      </w:r>
    </w:p>
    <w:p w:rsidR="00C109C9" w:rsidRDefault="00C109C9" w:rsidP="00C109C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874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наказу ВОЗ та МЗ від 08.08.2019 р. №101 «Про </w:t>
      </w:r>
      <w:r>
        <w:rPr>
          <w:rFonts w:ascii="Arial" w:hAnsi="Arial" w:cs="Arial"/>
        </w:rPr>
        <w:tab/>
      </w:r>
      <w:r>
        <w:rPr>
          <w:color w:val="000000"/>
        </w:rPr>
        <w:t>Р.Д.Левчук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внесення зміни в наказ ВОЗ та МЗ від 23.04.2019 р. № 40 «Про </w:t>
      </w:r>
    </w:p>
    <w:p w:rsidR="00C109C9" w:rsidRDefault="00C109C9" w:rsidP="00C109C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встановлення тарифів на платні медичні послуги»</w:t>
      </w:r>
    </w:p>
    <w:p w:rsidR="00B95D93" w:rsidRPr="008000DD" w:rsidRDefault="00B95D93" w:rsidP="00B95D93">
      <w:r w:rsidRPr="008000DD">
        <w:t>Інформував: С.В.Надал.</w:t>
      </w:r>
    </w:p>
    <w:p w:rsidR="00B95D93" w:rsidRPr="008000DD" w:rsidRDefault="00B95D93" w:rsidP="00B95D93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B95D93" w:rsidRPr="008000DD" w:rsidRDefault="00B95D93" w:rsidP="00B95D93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 w:rsidRPr="008000DD">
        <w:t>Вирішили: затвердити</w:t>
      </w:r>
      <w:r>
        <w:t xml:space="preserve"> </w:t>
      </w:r>
      <w:r w:rsidRPr="008000DD">
        <w:t>і взяти за основу порядок денний засідання виконавчого комітету.</w:t>
      </w:r>
    </w:p>
    <w:p w:rsidR="00B95D93" w:rsidRDefault="00B95D93" w:rsidP="00B95D93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B95D93" w:rsidRDefault="00B95D93" w:rsidP="00B95D93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8000DD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1B0435" w:rsidRDefault="001B0435" w:rsidP="001B0435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</w:r>
      <w:r w:rsidR="00030F8A">
        <w:rPr>
          <w:rFonts w:ascii="Arial" w:hAnsi="Arial" w:cs="Arial"/>
        </w:rPr>
        <w:t>8</w:t>
      </w:r>
    </w:p>
    <w:p w:rsidR="001B0435" w:rsidRDefault="001B0435" w:rsidP="001B043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неповнолітній дитині на укладання договору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1B0435" w:rsidRDefault="001B0435" w:rsidP="001B043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купівлі-продажу частини квартири</w:t>
      </w:r>
    </w:p>
    <w:p w:rsidR="001B0435" w:rsidRDefault="001B0435" w:rsidP="001B043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13 </w:t>
      </w:r>
      <w:r>
        <w:rPr>
          <w:rFonts w:ascii="Arial" w:hAnsi="Arial" w:cs="Arial"/>
        </w:rPr>
        <w:tab/>
      </w:r>
      <w:r>
        <w:rPr>
          <w:color w:val="000000"/>
        </w:rPr>
        <w:t>І.Г. Мединський</w:t>
      </w:r>
    </w:p>
    <w:p w:rsidR="001B0435" w:rsidRDefault="001B0435" w:rsidP="001B043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лютого 2019р. №147 " Про перерахунок коштів на поповнення </w:t>
      </w:r>
    </w:p>
    <w:p w:rsidR="001B0435" w:rsidRDefault="001B0435" w:rsidP="001B043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статутного капіталу комунального  підприємства </w:t>
      </w:r>
    </w:p>
    <w:p w:rsidR="001B0435" w:rsidRDefault="001B0435" w:rsidP="001B043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«Тернопільелектротранс»"</w:t>
      </w:r>
    </w:p>
    <w:p w:rsidR="001B0435" w:rsidRDefault="001B0435" w:rsidP="001B043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>Про перерозподіл бюджетних асигнувань на 2019 рік</w:t>
      </w:r>
      <w:r>
        <w:rPr>
          <w:rFonts w:ascii="Arial" w:hAnsi="Arial" w:cs="Arial"/>
        </w:rPr>
        <w:tab/>
      </w:r>
      <w:r>
        <w:rPr>
          <w:color w:val="000000"/>
        </w:rPr>
        <w:t>Н.П.Кучер</w:t>
      </w:r>
    </w:p>
    <w:p w:rsidR="001B0435" w:rsidRDefault="001B0435" w:rsidP="001B043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результатів конкурсу з вибору інвестора для 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1B0435" w:rsidRDefault="001B0435" w:rsidP="001B043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будівництва, реконструкції, реставрації тощо об’єктів житлового </w:t>
      </w:r>
    </w:p>
    <w:p w:rsidR="001B0435" w:rsidRDefault="001B0435" w:rsidP="001B043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та нежитлового призначення, незавершеного будівництва, </w:t>
      </w:r>
    </w:p>
    <w:p w:rsidR="001B0435" w:rsidRDefault="001B0435" w:rsidP="001B043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інженерно-транспортної інфраструктури міста</w:t>
      </w:r>
    </w:p>
    <w:p w:rsidR="001B0435" w:rsidRDefault="001B0435" w:rsidP="001B043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передавального акту комісії з реорганізації 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1B0435" w:rsidRDefault="001B0435" w:rsidP="001B043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Тернопільської вечірньої школи Тернопільської міської ради </w:t>
      </w:r>
    </w:p>
    <w:p w:rsidR="001B0435" w:rsidRDefault="001B0435" w:rsidP="001B043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Тернопільської області</w:t>
      </w:r>
    </w:p>
    <w:p w:rsidR="001B0435" w:rsidRDefault="001B0435" w:rsidP="001B043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рішень виконавчого комітету міської ради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030F8A" w:rsidRDefault="00030F8A" w:rsidP="00030F8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030F8A">
        <w:rPr>
          <w:b/>
          <w:noProof/>
        </w:rPr>
        <w:t>7</w:t>
      </w:r>
      <w:r>
        <w:rPr>
          <w:noProof/>
        </w:rPr>
        <w:tab/>
      </w:r>
      <w:r w:rsidRPr="00FD0FB4">
        <w:rPr>
          <w:noProof/>
        </w:rPr>
        <w:t xml:space="preserve">Про внесення змін до рішення виконавчого комітету від </w:t>
      </w:r>
      <w:r>
        <w:rPr>
          <w:noProof/>
        </w:rPr>
        <w:tab/>
      </w:r>
      <w:r>
        <w:rPr>
          <w:color w:val="000000"/>
        </w:rPr>
        <w:t>І.Г. Мединський</w:t>
      </w:r>
    </w:p>
    <w:p w:rsidR="00030F8A" w:rsidRDefault="00030F8A" w:rsidP="00030F8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FD0FB4">
        <w:rPr>
          <w:noProof/>
        </w:rPr>
        <w:t>27 лютого 2019р. №218 "Про виділення коштів для</w:t>
      </w:r>
    </w:p>
    <w:p w:rsidR="00030F8A" w:rsidRDefault="00030F8A" w:rsidP="00030F8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FD0FB4">
        <w:rPr>
          <w:noProof/>
        </w:rPr>
        <w:t xml:space="preserve">фінансової підтримки комунального підприємства </w:t>
      </w:r>
    </w:p>
    <w:p w:rsidR="001B0435" w:rsidRDefault="00030F8A" w:rsidP="00030F8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FD0FB4">
        <w:rPr>
          <w:noProof/>
        </w:rPr>
        <w:t>«Тернопільелектротранс»"</w:t>
      </w:r>
    </w:p>
    <w:p w:rsidR="00030F8A" w:rsidRDefault="00030F8A" w:rsidP="00030F8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noProof/>
        </w:rPr>
        <w:tab/>
      </w:r>
      <w:r w:rsidRPr="00030F8A">
        <w:rPr>
          <w:b/>
          <w:noProof/>
        </w:rPr>
        <w:t>8</w:t>
      </w:r>
      <w:r>
        <w:rPr>
          <w:noProof/>
        </w:rPr>
        <w:t xml:space="preserve"> </w:t>
      </w:r>
      <w:r>
        <w:rPr>
          <w:noProof/>
        </w:rPr>
        <w:tab/>
      </w:r>
      <w:r w:rsidRPr="00FD0FB4">
        <w:rPr>
          <w:noProof/>
        </w:rPr>
        <w:t>Про затвердження протоколу засідання конкурсного комітету</w:t>
      </w:r>
      <w:r>
        <w:rPr>
          <w:noProof/>
        </w:rPr>
        <w:tab/>
      </w:r>
      <w:r w:rsidRPr="00030F8A">
        <w:rPr>
          <w:color w:val="000000"/>
        </w:rPr>
        <w:t xml:space="preserve"> </w:t>
      </w:r>
      <w:r>
        <w:rPr>
          <w:color w:val="000000"/>
        </w:rPr>
        <w:t>І.Г. Мединський</w:t>
      </w:r>
    </w:p>
    <w:p w:rsidR="00B95D93" w:rsidRPr="008000DD" w:rsidRDefault="00B95D93" w:rsidP="00B95D93">
      <w:r w:rsidRPr="008000DD">
        <w:t>Інформував: С.В.Надал.</w:t>
      </w:r>
    </w:p>
    <w:p w:rsidR="00B95D93" w:rsidRPr="008000DD" w:rsidRDefault="00B95D93" w:rsidP="00B95D93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B95D93" w:rsidRPr="008000DD" w:rsidRDefault="00B95D93" w:rsidP="00B95D93">
      <w:pPr>
        <w:tabs>
          <w:tab w:val="left" w:pos="520"/>
          <w:tab w:val="left" w:pos="803"/>
          <w:tab w:val="left" w:pos="1525"/>
        </w:tabs>
      </w:pPr>
      <w:r w:rsidRPr="008000DD">
        <w:t>Вирішили: включити додаткові питання до порядку денного засідання виконавчого комітету.</w:t>
      </w:r>
    </w:p>
    <w:p w:rsidR="00B95D93" w:rsidRPr="008000DD" w:rsidRDefault="00B95D93" w:rsidP="00B95D93">
      <w:pPr>
        <w:ind w:left="993" w:hanging="993"/>
      </w:pPr>
    </w:p>
    <w:p w:rsidR="00B95D93" w:rsidRPr="008000DD" w:rsidRDefault="00B95D93" w:rsidP="00B95D93">
      <w:pPr>
        <w:tabs>
          <w:tab w:val="left" w:pos="520"/>
          <w:tab w:val="left" w:pos="803"/>
          <w:tab w:val="left" w:pos="1525"/>
        </w:tabs>
      </w:pPr>
      <w:r w:rsidRPr="008000DD">
        <w:t>Слухали: Про затвердження порядку денного засідання виконавчого комітету в цілому.</w:t>
      </w:r>
    </w:p>
    <w:p w:rsidR="00B95D93" w:rsidRPr="008000DD" w:rsidRDefault="00B95D93" w:rsidP="00B95D93">
      <w:r w:rsidRPr="008000DD">
        <w:t>Інформував: С.В.Надал.</w:t>
      </w:r>
    </w:p>
    <w:p w:rsidR="00B95D93" w:rsidRPr="008000DD" w:rsidRDefault="00B95D93" w:rsidP="00B95D93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B95D93" w:rsidRPr="008000DD" w:rsidRDefault="00B95D93" w:rsidP="00B95D93">
      <w:r w:rsidRPr="008000DD">
        <w:t>Вирішили: затвердити порядок денний засідання виконавчого комітету в цілому.</w:t>
      </w:r>
    </w:p>
    <w:p w:rsidR="00B95D93" w:rsidRDefault="00B95D93" w:rsidP="00C515A5">
      <w:pPr>
        <w:ind w:left="993" w:hanging="993"/>
      </w:pPr>
    </w:p>
    <w:p w:rsidR="00340919" w:rsidRDefault="00340919" w:rsidP="00340919">
      <w:pPr>
        <w:ind w:left="993" w:hanging="993"/>
      </w:pPr>
      <w:r>
        <w:t xml:space="preserve">Слухали: </w:t>
      </w:r>
      <w:r w:rsidRPr="00340919">
        <w:t>Про надання дозволу на розміщення зовнішньої реклами</w:t>
      </w:r>
    </w:p>
    <w:p w:rsidR="00340919" w:rsidRDefault="00340919" w:rsidP="00340919">
      <w:r>
        <w:t>Доповідав:</w:t>
      </w:r>
      <w:r w:rsidR="0070208E">
        <w:rPr>
          <w:noProof/>
        </w:rPr>
        <w:t>Ю.П.Дейнека</w:t>
      </w:r>
    </w:p>
    <w:p w:rsidR="00340919" w:rsidRDefault="00340919" w:rsidP="00340919">
      <w:pPr>
        <w:rPr>
          <w:noProof/>
        </w:rPr>
      </w:pPr>
      <w:r>
        <w:t>Виступили:</w:t>
      </w:r>
      <w:r w:rsidR="0070208E">
        <w:t>П.М.Якимчук, С.В.Надал</w:t>
      </w:r>
    </w:p>
    <w:p w:rsidR="00340919" w:rsidRPr="008000DD" w:rsidRDefault="00340919" w:rsidP="0034091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340919" w:rsidRDefault="00340919" w:rsidP="00340919">
      <w:r>
        <w:t>Вирішили: рішення №</w:t>
      </w:r>
      <w:r w:rsidRPr="00FD0FB4">
        <w:rPr>
          <w:noProof/>
        </w:rPr>
        <w:t>849</w:t>
      </w:r>
      <w:r>
        <w:t xml:space="preserve"> додається.</w:t>
      </w:r>
    </w:p>
    <w:p w:rsidR="00B95D93" w:rsidRDefault="00B95D93" w:rsidP="00C515A5">
      <w:pPr>
        <w:ind w:left="993" w:hanging="993"/>
      </w:pPr>
    </w:p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затвердження протоколу засідання громадської комісії з житлових питань</w:t>
      </w:r>
      <w:r>
        <w:t xml:space="preserve"> </w:t>
      </w:r>
    </w:p>
    <w:p w:rsidR="004432DD" w:rsidRDefault="0070208E">
      <w:r>
        <w:t>Доповідала</w:t>
      </w:r>
      <w:r w:rsidR="004432DD">
        <w:t>:</w:t>
      </w:r>
      <w:r w:rsidR="004432DD" w:rsidRPr="00FD0FB4">
        <w:rPr>
          <w:noProof/>
        </w:rPr>
        <w:t>Т.Г.Басюрська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849</w:t>
      </w:r>
      <w:r>
        <w:t xml:space="preserve"> додається.</w:t>
      </w:r>
    </w:p>
    <w:p w:rsidR="004432DD" w:rsidRDefault="004432DD"/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затвердження протоколу засідання міської комісії із забезпечення житлових прав мешканців гуртожитків</w:t>
      </w:r>
      <w:r>
        <w:t xml:space="preserve"> </w:t>
      </w:r>
    </w:p>
    <w:p w:rsidR="0070208E" w:rsidRDefault="0070208E" w:rsidP="0070208E">
      <w:r>
        <w:t>Доповідала:</w:t>
      </w:r>
      <w:r w:rsidRPr="00FD0FB4">
        <w:rPr>
          <w:noProof/>
        </w:rPr>
        <w:t>Т.Г.Басюрська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850</w:t>
      </w:r>
      <w:r>
        <w:t xml:space="preserve"> додається.</w:t>
      </w:r>
    </w:p>
    <w:p w:rsidR="004432DD" w:rsidRDefault="004432DD"/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внесення змін в рішення виконавчого комітету Тернопільської міської ради від 26.06.2019 р.№602 «Про внесення змін в рішення виконавчого комітету Тернопільської міської ради від 23.01.2019 р.№35 «Про організацію харчування учнів у закладах загальної середньої та професійно-технічної освіти у 2019 році »</w:t>
      </w:r>
      <w:r>
        <w:t xml:space="preserve"> </w:t>
      </w:r>
    </w:p>
    <w:p w:rsidR="004432DD" w:rsidRDefault="004432DD">
      <w:r>
        <w:t>Доповіда</w:t>
      </w:r>
      <w:r w:rsidR="00E12CCC">
        <w:t>ла</w:t>
      </w:r>
      <w:r>
        <w:t>:</w:t>
      </w:r>
      <w:r w:rsidRPr="00FD0FB4">
        <w:rPr>
          <w:noProof/>
        </w:rPr>
        <w:t>О.П. Похиляк</w:t>
      </w:r>
    </w:p>
    <w:p w:rsidR="004432DD" w:rsidRDefault="004432DD">
      <w:pPr>
        <w:rPr>
          <w:noProof/>
        </w:rPr>
      </w:pPr>
      <w:r>
        <w:t>Виступили:</w:t>
      </w:r>
      <w:r w:rsidR="00E12CCC">
        <w:rPr>
          <w:noProof/>
        </w:rPr>
        <w:t>С.В.Надал, Л.О.Бицюра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851</w:t>
      </w:r>
      <w:r>
        <w:t xml:space="preserve"> додається.</w:t>
      </w:r>
    </w:p>
    <w:p w:rsidR="004432DD" w:rsidRDefault="004432DD"/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затвердження мережі закладів дошкільної, загальної середньої та позашкільної освіти Тернопільської міської територіальної громади 2019-2020 навчальний рік</w:t>
      </w:r>
      <w:r>
        <w:t xml:space="preserve"> </w:t>
      </w:r>
    </w:p>
    <w:p w:rsidR="004432DD" w:rsidRDefault="004432DD">
      <w:pPr>
        <w:rPr>
          <w:noProof/>
        </w:rPr>
      </w:pPr>
      <w:r>
        <w:t>Доповіда</w:t>
      </w:r>
      <w:r w:rsidR="008C6AFF">
        <w:t>ла</w:t>
      </w:r>
      <w:r>
        <w:t>:</w:t>
      </w:r>
      <w:r w:rsidRPr="00FD0FB4">
        <w:rPr>
          <w:noProof/>
        </w:rPr>
        <w:t>О.П. Похиляк</w:t>
      </w:r>
    </w:p>
    <w:p w:rsidR="008C6AFF" w:rsidRDefault="008C6AFF">
      <w:r>
        <w:rPr>
          <w:noProof/>
        </w:rPr>
        <w:t>Виступив: С.В.Надал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852</w:t>
      </w:r>
      <w:r>
        <w:t xml:space="preserve"> додається.</w:t>
      </w:r>
    </w:p>
    <w:p w:rsidR="004432DD" w:rsidRDefault="004432DD"/>
    <w:p w:rsidR="008C6AFF" w:rsidRDefault="008C6AFF" w:rsidP="008C6AFF">
      <w:pPr>
        <w:ind w:left="993" w:hanging="993"/>
      </w:pPr>
      <w:r>
        <w:t xml:space="preserve">Слухали: </w:t>
      </w:r>
      <w:r w:rsidRPr="00FD0FB4">
        <w:rPr>
          <w:noProof/>
        </w:rPr>
        <w:t>Про затвердження передавального акту комісії з реорганізації Тернопільської вечірньої школи Тернопільської міської ради Тернопільської області</w:t>
      </w:r>
      <w:r>
        <w:t xml:space="preserve"> </w:t>
      </w:r>
    </w:p>
    <w:p w:rsidR="008C6AFF" w:rsidRDefault="008C6AFF" w:rsidP="008C6AFF">
      <w:r>
        <w:t>Доповідала:</w:t>
      </w:r>
      <w:r w:rsidRPr="00FD0FB4">
        <w:rPr>
          <w:noProof/>
        </w:rPr>
        <w:t>О.П. Похиляк</w:t>
      </w:r>
    </w:p>
    <w:p w:rsidR="008C6AFF" w:rsidRPr="008000DD" w:rsidRDefault="008C6AFF" w:rsidP="008C6AFF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8C6AFF" w:rsidRDefault="008C6AFF" w:rsidP="008C6AFF">
      <w:r>
        <w:t>Вирішили: рішення №</w:t>
      </w:r>
      <w:r w:rsidRPr="00FD0FB4">
        <w:rPr>
          <w:noProof/>
        </w:rPr>
        <w:t>878</w:t>
      </w:r>
      <w:r>
        <w:t xml:space="preserve"> додається.</w:t>
      </w:r>
    </w:p>
    <w:p w:rsidR="008C6AFF" w:rsidRDefault="008C6AFF"/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внесення змін в рішення виконавчого комітету від 26.04.2017р. №306 «Про забезпечення учнів, вихованців та студентів денної форми навчання правом на пільговий проїзд у міському пасажирському транспорті загального користування (крім таксі)»</w:t>
      </w:r>
      <w:r>
        <w:t xml:space="preserve"> </w:t>
      </w:r>
    </w:p>
    <w:p w:rsidR="004432DD" w:rsidRDefault="004432DD">
      <w:r>
        <w:t>Доповідав:</w:t>
      </w:r>
      <w:r w:rsidR="00E12CCC">
        <w:rPr>
          <w:noProof/>
        </w:rPr>
        <w:t>О.П.Вітрук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853</w:t>
      </w:r>
      <w:r>
        <w:t xml:space="preserve"> додається.</w:t>
      </w:r>
    </w:p>
    <w:p w:rsidR="004432DD" w:rsidRDefault="004432DD"/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внесення змін в рішення виконавчого комітету</w:t>
      </w:r>
      <w:r>
        <w:t xml:space="preserve"> </w:t>
      </w:r>
    </w:p>
    <w:p w:rsidR="00E12CCC" w:rsidRDefault="00E12CCC" w:rsidP="00E12CCC">
      <w:r>
        <w:t>Доповідав:</w:t>
      </w:r>
      <w:r>
        <w:rPr>
          <w:noProof/>
        </w:rPr>
        <w:t>О.П.Вітрук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854</w:t>
      </w:r>
      <w:r>
        <w:t xml:space="preserve"> додається.</w:t>
      </w:r>
    </w:p>
    <w:p w:rsidR="00E12CCC" w:rsidRDefault="00E12CCC" w:rsidP="00C515A5">
      <w:pPr>
        <w:ind w:left="993" w:hanging="993"/>
      </w:pPr>
    </w:p>
    <w:p w:rsidR="00E12CCC" w:rsidRDefault="00E12CCC" w:rsidP="00E12CCC">
      <w:pPr>
        <w:ind w:left="993" w:hanging="993"/>
      </w:pPr>
      <w:r>
        <w:t xml:space="preserve">Слухали: </w:t>
      </w:r>
      <w:r w:rsidRPr="00FD0FB4">
        <w:rPr>
          <w:noProof/>
        </w:rPr>
        <w:t>Про внесення змін до рішення виконавчого комітету від 13 лютого 2019р. №147 " Про перерахунок коштів на поповнення статутного капіталу комунального підприємства «Тернопільелектротранс»"</w:t>
      </w:r>
      <w:r>
        <w:t xml:space="preserve"> </w:t>
      </w:r>
    </w:p>
    <w:p w:rsidR="00E12CCC" w:rsidRDefault="00E12CCC" w:rsidP="00E12CCC">
      <w:r>
        <w:t>Доповідав:</w:t>
      </w:r>
      <w:r>
        <w:rPr>
          <w:noProof/>
        </w:rPr>
        <w:t>О.П.Вітрук</w:t>
      </w:r>
    </w:p>
    <w:p w:rsidR="00E12CCC" w:rsidRPr="008000DD" w:rsidRDefault="00E12CCC" w:rsidP="00E12CCC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E12CCC" w:rsidRDefault="00E12CCC" w:rsidP="00E12CCC">
      <w:r>
        <w:t>Вирішили: рішення №</w:t>
      </w:r>
      <w:r w:rsidRPr="00FD0FB4">
        <w:rPr>
          <w:noProof/>
        </w:rPr>
        <w:t>876</w:t>
      </w:r>
      <w:r>
        <w:t xml:space="preserve"> додається.</w:t>
      </w:r>
    </w:p>
    <w:p w:rsidR="00E12CCC" w:rsidRDefault="00E12CCC" w:rsidP="00C515A5">
      <w:pPr>
        <w:ind w:left="993" w:hanging="993"/>
      </w:pPr>
    </w:p>
    <w:p w:rsidR="00E12CCC" w:rsidRDefault="00E12CCC" w:rsidP="00E12CCC">
      <w:pPr>
        <w:ind w:left="993" w:hanging="993"/>
      </w:pPr>
      <w:r>
        <w:t xml:space="preserve">Слухали: </w:t>
      </w:r>
      <w:r w:rsidRPr="00FD0FB4">
        <w:rPr>
          <w:noProof/>
        </w:rPr>
        <w:t>Про внесення змін до рішення виконавчого комітету від 27 лютого 2019р. №218 "Про виділення коштів для фінансової підтримки комунального підприємства «Тернопільелектротранс»"</w:t>
      </w:r>
      <w:r>
        <w:t xml:space="preserve"> </w:t>
      </w:r>
    </w:p>
    <w:p w:rsidR="00E12CCC" w:rsidRDefault="00E12CCC" w:rsidP="00E12CCC">
      <w:r>
        <w:t>Доповідав:</w:t>
      </w:r>
      <w:r>
        <w:rPr>
          <w:noProof/>
        </w:rPr>
        <w:t>О.П.Вітрук</w:t>
      </w:r>
    </w:p>
    <w:p w:rsidR="00E12CCC" w:rsidRDefault="00E12CCC" w:rsidP="00E12CCC">
      <w:pPr>
        <w:rPr>
          <w:noProof/>
        </w:rPr>
      </w:pPr>
      <w:r>
        <w:t>Виступили:</w:t>
      </w:r>
      <w:r>
        <w:rPr>
          <w:noProof/>
        </w:rPr>
        <w:t>С.В.Надал, В.Є.Дідич</w:t>
      </w:r>
    </w:p>
    <w:p w:rsidR="00E12CCC" w:rsidRPr="008000DD" w:rsidRDefault="00E12CCC" w:rsidP="00E12CCC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E12CCC" w:rsidRDefault="00E12CCC" w:rsidP="00E12CCC">
      <w:r>
        <w:t>Вирішили: рішення №</w:t>
      </w:r>
      <w:r w:rsidRPr="00FD0FB4">
        <w:rPr>
          <w:noProof/>
        </w:rPr>
        <w:t>880</w:t>
      </w:r>
      <w:r>
        <w:t xml:space="preserve"> додається.</w:t>
      </w:r>
    </w:p>
    <w:p w:rsidR="00E12CCC" w:rsidRDefault="00E12CCC" w:rsidP="00E12CCC"/>
    <w:p w:rsidR="00E12CCC" w:rsidRDefault="00E12CCC" w:rsidP="00E12CCC">
      <w:pPr>
        <w:ind w:left="993" w:hanging="993"/>
      </w:pPr>
      <w:r>
        <w:t xml:space="preserve">Слухали: </w:t>
      </w:r>
      <w:r w:rsidRPr="00FD0FB4">
        <w:rPr>
          <w:noProof/>
        </w:rPr>
        <w:t>Про затвердження протоколу засідання конкурсного комітету</w:t>
      </w:r>
      <w:r>
        <w:t xml:space="preserve"> </w:t>
      </w:r>
    </w:p>
    <w:p w:rsidR="00E12CCC" w:rsidRDefault="00E12CCC" w:rsidP="00E12CCC">
      <w:r>
        <w:t>Доповідав:</w:t>
      </w:r>
      <w:r>
        <w:rPr>
          <w:noProof/>
        </w:rPr>
        <w:t>О.П.Вітрук</w:t>
      </w:r>
    </w:p>
    <w:p w:rsidR="00E12CCC" w:rsidRDefault="00E12CCC" w:rsidP="00E12CCC">
      <w:pPr>
        <w:rPr>
          <w:noProof/>
        </w:rPr>
      </w:pPr>
      <w:r>
        <w:t>Виступили:</w:t>
      </w:r>
      <w:r>
        <w:rPr>
          <w:noProof/>
        </w:rPr>
        <w:t>С.В.Надал, В.Є.Дідич</w:t>
      </w:r>
    </w:p>
    <w:p w:rsidR="00E12CCC" w:rsidRPr="008000DD" w:rsidRDefault="00E12CCC" w:rsidP="00E12CCC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E12CCC" w:rsidRDefault="00E12CCC" w:rsidP="00E12CCC">
      <w:r>
        <w:t>Вирішили: рішення №</w:t>
      </w:r>
      <w:r w:rsidRPr="00FD0FB4">
        <w:rPr>
          <w:noProof/>
        </w:rPr>
        <w:t>881</w:t>
      </w:r>
      <w:r>
        <w:t xml:space="preserve"> додається.</w:t>
      </w:r>
    </w:p>
    <w:p w:rsidR="00E12CCC" w:rsidRDefault="00E12CCC" w:rsidP="00C515A5">
      <w:pPr>
        <w:ind w:left="993" w:hanging="993"/>
      </w:pPr>
    </w:p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надання фінансової підтримки</w:t>
      </w:r>
      <w:r>
        <w:t xml:space="preserve"> </w:t>
      </w:r>
    </w:p>
    <w:p w:rsidR="004432DD" w:rsidRDefault="004432DD">
      <w:r>
        <w:t>Доповідав:</w:t>
      </w:r>
      <w:r w:rsidRPr="00FD0FB4">
        <w:rPr>
          <w:noProof/>
        </w:rPr>
        <w:t>О.І.Соколовський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855</w:t>
      </w:r>
      <w:r>
        <w:t xml:space="preserve"> додається.</w:t>
      </w:r>
    </w:p>
    <w:p w:rsidR="004432DD" w:rsidRDefault="004432DD"/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внесення змін до рішень виконавчого комітету міської ради від 14.05.2010р. №741 та від 14.05.2010р. №780</w:t>
      </w:r>
      <w:r>
        <w:t xml:space="preserve"> </w:t>
      </w:r>
    </w:p>
    <w:p w:rsidR="004432DD" w:rsidRDefault="004432DD">
      <w:r>
        <w:t>Доповідав:</w:t>
      </w:r>
      <w:r w:rsidRPr="00FD0FB4">
        <w:rPr>
          <w:noProof/>
        </w:rPr>
        <w:t>О.І.Соколовський</w:t>
      </w:r>
    </w:p>
    <w:p w:rsidR="004432DD" w:rsidRDefault="004432DD">
      <w:pPr>
        <w:rPr>
          <w:noProof/>
        </w:rPr>
      </w:pPr>
      <w:r>
        <w:t>Виступили:</w:t>
      </w:r>
      <w:r w:rsidR="00A850C3">
        <w:rPr>
          <w:noProof/>
        </w:rPr>
        <w:t>С.В.Надал, В.В.Стемковський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856</w:t>
      </w:r>
      <w:r>
        <w:t xml:space="preserve"> додається.</w:t>
      </w:r>
    </w:p>
    <w:p w:rsidR="004432DD" w:rsidRDefault="004432DD"/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затвердження науково обґрунтованих нормативів питного водопостачання холодної води та норм споживання послуг централізованого питного водопостачання холодної води</w:t>
      </w:r>
      <w:r>
        <w:t xml:space="preserve"> </w:t>
      </w:r>
    </w:p>
    <w:p w:rsidR="004432DD" w:rsidRDefault="004432DD">
      <w:r>
        <w:t>Доповідав:</w:t>
      </w:r>
      <w:r w:rsidRPr="00FD0FB4">
        <w:rPr>
          <w:noProof/>
        </w:rPr>
        <w:t>О.І.Соколовський</w:t>
      </w:r>
    </w:p>
    <w:p w:rsidR="004432DD" w:rsidRDefault="004432DD">
      <w:pPr>
        <w:rPr>
          <w:noProof/>
        </w:rPr>
      </w:pPr>
      <w:r>
        <w:t>Виступили:</w:t>
      </w:r>
      <w:r w:rsidR="00A850C3">
        <w:rPr>
          <w:noProof/>
        </w:rPr>
        <w:t>В.В.Стемковський, В.Є.Дідич, П.М.Якимчук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857</w:t>
      </w:r>
      <w:r>
        <w:t xml:space="preserve"> додається.</w:t>
      </w:r>
    </w:p>
    <w:p w:rsidR="004432DD" w:rsidRDefault="004432DD"/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організацію свята</w:t>
      </w:r>
      <w:r>
        <w:t xml:space="preserve"> </w:t>
      </w:r>
    </w:p>
    <w:p w:rsidR="004432DD" w:rsidRDefault="004432DD">
      <w:r>
        <w:t>Доповіда</w:t>
      </w:r>
      <w:r w:rsidR="00A850C3">
        <w:t>ла</w:t>
      </w:r>
      <w:r>
        <w:t>:</w:t>
      </w:r>
      <w:r w:rsidRPr="00FD0FB4">
        <w:rPr>
          <w:noProof/>
        </w:rPr>
        <w:t>Г.М.Горєва</w:t>
      </w:r>
    </w:p>
    <w:p w:rsidR="004432DD" w:rsidRDefault="004432DD">
      <w:pPr>
        <w:rPr>
          <w:noProof/>
        </w:rPr>
      </w:pPr>
      <w:r>
        <w:t>Виступили:</w:t>
      </w:r>
      <w:r w:rsidR="00A850C3">
        <w:rPr>
          <w:noProof/>
        </w:rPr>
        <w:t>С.В.Надал, В.Є.Дідич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858</w:t>
      </w:r>
      <w:r>
        <w:t xml:space="preserve"> додається.</w:t>
      </w:r>
    </w:p>
    <w:p w:rsidR="004432DD" w:rsidRDefault="004432DD"/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проведення фестивалю</w:t>
      </w:r>
      <w:r>
        <w:t xml:space="preserve"> </w:t>
      </w:r>
    </w:p>
    <w:p w:rsidR="00A850C3" w:rsidRDefault="00A850C3" w:rsidP="00A850C3">
      <w:r>
        <w:t>Доповідала:</w:t>
      </w:r>
      <w:r w:rsidRPr="00FD0FB4">
        <w:rPr>
          <w:noProof/>
        </w:rPr>
        <w:t>Г.М.Горєва</w:t>
      </w:r>
    </w:p>
    <w:p w:rsidR="004432DD" w:rsidRDefault="004432DD">
      <w:pPr>
        <w:rPr>
          <w:noProof/>
        </w:rPr>
      </w:pPr>
      <w:r>
        <w:t>Виступили:</w:t>
      </w:r>
      <w:r w:rsidR="00224ADA">
        <w:rPr>
          <w:noProof/>
        </w:rPr>
        <w:t>В.Є.Дідич, С.В.Надал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859</w:t>
      </w:r>
      <w:r>
        <w:t xml:space="preserve"> додається.</w:t>
      </w:r>
    </w:p>
    <w:p w:rsidR="004432DD" w:rsidRDefault="004432DD"/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внесення доповнень до плану діяльності з підготовки проектів регуляторних актів на 2019 рік</w:t>
      </w:r>
      <w:r>
        <w:t xml:space="preserve"> </w:t>
      </w:r>
    </w:p>
    <w:p w:rsidR="00224ADA" w:rsidRDefault="00224ADA" w:rsidP="00224ADA">
      <w:r>
        <w:t>Доповідала:</w:t>
      </w:r>
      <w:r w:rsidRPr="00FD0FB4">
        <w:rPr>
          <w:noProof/>
        </w:rPr>
        <w:t>Г.М.Горєва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860</w:t>
      </w:r>
      <w:r>
        <w:t xml:space="preserve"> додається.</w:t>
      </w:r>
    </w:p>
    <w:p w:rsidR="004432DD" w:rsidRDefault="004432DD"/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внесення змін в рішення виконавчого комітету міської ради від 21.05.2014р. №517 «Про затвердження Положення про погодження режиму роботи об’єктів сфери торгівлі та сфери обслуговування населення на території Тернопільської міської територіальної громади»</w:t>
      </w:r>
      <w:r>
        <w:t xml:space="preserve"> </w:t>
      </w:r>
    </w:p>
    <w:p w:rsidR="00224ADA" w:rsidRDefault="00224ADA" w:rsidP="00224ADA">
      <w:r>
        <w:t>Доповідала:</w:t>
      </w:r>
      <w:r w:rsidRPr="00FD0FB4">
        <w:rPr>
          <w:noProof/>
        </w:rPr>
        <w:t>Г.М.Горєва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861</w:t>
      </w:r>
      <w:r>
        <w:t xml:space="preserve"> додається.</w:t>
      </w:r>
    </w:p>
    <w:p w:rsidR="004432DD" w:rsidRDefault="004432DD"/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встановлення режиму роботи закладам ресторанного господарства та закладам дозвілля</w:t>
      </w:r>
      <w:r>
        <w:t xml:space="preserve"> </w:t>
      </w:r>
    </w:p>
    <w:p w:rsidR="00224ADA" w:rsidRDefault="00224ADA" w:rsidP="00224ADA">
      <w:r>
        <w:t>Доповідала:</w:t>
      </w:r>
      <w:r w:rsidRPr="00FD0FB4">
        <w:rPr>
          <w:noProof/>
        </w:rPr>
        <w:t>Г.М.Горєва</w:t>
      </w:r>
    </w:p>
    <w:p w:rsidR="004432DD" w:rsidRDefault="004432DD">
      <w:pPr>
        <w:rPr>
          <w:noProof/>
        </w:rPr>
      </w:pPr>
      <w:r>
        <w:t>Виступили:</w:t>
      </w:r>
      <w:r w:rsidR="00224ADA">
        <w:rPr>
          <w:noProof/>
        </w:rPr>
        <w:t>П.М.Якимчук, С.В.Надал, В.Є.Дідич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862</w:t>
      </w:r>
      <w:r>
        <w:t xml:space="preserve"> додається.</w:t>
      </w:r>
    </w:p>
    <w:p w:rsidR="004432DD" w:rsidRDefault="004432DD"/>
    <w:p w:rsidR="008C6AFF" w:rsidRDefault="008C6AFF" w:rsidP="008C6AFF">
      <w:pPr>
        <w:ind w:left="993" w:hanging="993"/>
      </w:pPr>
      <w:r>
        <w:t xml:space="preserve">Слухали: </w:t>
      </w:r>
      <w:r w:rsidRPr="00FD0FB4">
        <w:rPr>
          <w:noProof/>
        </w:rPr>
        <w:t>Про внесення змін до рішень виконавчого комітету міської ради</w:t>
      </w:r>
      <w:r>
        <w:t xml:space="preserve"> </w:t>
      </w:r>
    </w:p>
    <w:p w:rsidR="008C6AFF" w:rsidRDefault="008C6AFF" w:rsidP="008C6AFF">
      <w:r>
        <w:t>Доповіда</w:t>
      </w:r>
      <w:r>
        <w:t>ла</w:t>
      </w:r>
      <w:r>
        <w:t>:</w:t>
      </w:r>
      <w:r w:rsidRPr="00FD0FB4">
        <w:rPr>
          <w:noProof/>
        </w:rPr>
        <w:t>Г.М.Горєва</w:t>
      </w:r>
    </w:p>
    <w:p w:rsidR="008C6AFF" w:rsidRPr="008000DD" w:rsidRDefault="008C6AFF" w:rsidP="008C6AFF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8C6AFF" w:rsidRDefault="008C6AFF" w:rsidP="008C6AFF">
      <w:r>
        <w:t>Вирішили: рішення №</w:t>
      </w:r>
      <w:r w:rsidRPr="00FD0FB4">
        <w:rPr>
          <w:noProof/>
        </w:rPr>
        <w:t>879</w:t>
      </w:r>
      <w:r>
        <w:t xml:space="preserve"> додається.</w:t>
      </w:r>
    </w:p>
    <w:p w:rsidR="008C6AFF" w:rsidRDefault="008C6AFF"/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надання дозволу на укладання договорів виділення часток, дарування частини квартири, де малолітні діти мають право користування житловим приміщенням</w:t>
      </w:r>
      <w:r>
        <w:t xml:space="preserve"> </w:t>
      </w:r>
    </w:p>
    <w:p w:rsidR="004432DD" w:rsidRDefault="00E90AA1">
      <w:r>
        <w:t>Доповідала</w:t>
      </w:r>
      <w:r w:rsidR="004432DD">
        <w:t>:</w:t>
      </w:r>
      <w:r w:rsidR="004432DD" w:rsidRPr="00FD0FB4">
        <w:rPr>
          <w:noProof/>
        </w:rPr>
        <w:t>О.М.Солтис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863</w:t>
      </w:r>
      <w:r>
        <w:t xml:space="preserve"> додається.</w:t>
      </w:r>
    </w:p>
    <w:p w:rsidR="004432DD" w:rsidRDefault="004432DD"/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надання дозволу на укладання договору дарування частини квартири, де малолітні діти мають право користування житловим приміщенням</w:t>
      </w:r>
      <w:r>
        <w:t xml:space="preserve"> </w:t>
      </w:r>
    </w:p>
    <w:p w:rsidR="00E90AA1" w:rsidRDefault="00E90AA1" w:rsidP="00E90AA1">
      <w:r>
        <w:t>Доповідала:</w:t>
      </w:r>
      <w:r w:rsidRPr="00FD0FB4">
        <w:rPr>
          <w:noProof/>
        </w:rPr>
        <w:t>О.М.Солтис</w:t>
      </w:r>
    </w:p>
    <w:p w:rsidR="004432DD" w:rsidRDefault="00224ADA">
      <w:pPr>
        <w:rPr>
          <w:noProof/>
        </w:rPr>
      </w:pPr>
      <w:r>
        <w:t>Виступи</w:t>
      </w:r>
      <w:r w:rsidR="00E90AA1">
        <w:t>ли</w:t>
      </w:r>
      <w:r w:rsidR="004432DD">
        <w:t>:</w:t>
      </w:r>
      <w:r>
        <w:t>С.В.Надал, Л.О.Бицюра, В.В.Стемковський, В.Є.Дідич, П.М.Якимчук, В.В.Шумада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864</w:t>
      </w:r>
      <w:r>
        <w:t xml:space="preserve"> додається.</w:t>
      </w:r>
    </w:p>
    <w:p w:rsidR="004432DD" w:rsidRDefault="004432DD"/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надання дозволу на укладання договору дарування квартири на ім’я малолітніх дітей</w:t>
      </w:r>
      <w:r>
        <w:t xml:space="preserve"> </w:t>
      </w:r>
    </w:p>
    <w:p w:rsidR="00E90AA1" w:rsidRDefault="00E90AA1" w:rsidP="00E90AA1">
      <w:r>
        <w:t>Доповідала:</w:t>
      </w:r>
      <w:r w:rsidRPr="00FD0FB4">
        <w:rPr>
          <w:noProof/>
        </w:rPr>
        <w:t>О.М.Солтис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865</w:t>
      </w:r>
      <w:r>
        <w:t xml:space="preserve"> додається.</w:t>
      </w:r>
    </w:p>
    <w:p w:rsidR="004432DD" w:rsidRDefault="004432DD"/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надання дозволу на укладання договору дарування частин житлового будинку та частин земельної ділянки на ім’я малолітніх дітей</w:t>
      </w:r>
      <w:r>
        <w:t xml:space="preserve"> </w:t>
      </w:r>
    </w:p>
    <w:p w:rsidR="00E90AA1" w:rsidRDefault="00E90AA1" w:rsidP="00E90AA1">
      <w:r>
        <w:t>Доповідала:</w:t>
      </w:r>
      <w:r w:rsidRPr="00FD0FB4">
        <w:rPr>
          <w:noProof/>
        </w:rPr>
        <w:t>О.М.Солтис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866</w:t>
      </w:r>
      <w:r>
        <w:t xml:space="preserve"> додається.</w:t>
      </w:r>
    </w:p>
    <w:p w:rsidR="004432DD" w:rsidRDefault="004432DD"/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надання дозволу на укладання договору дарування частини квартири, де малолітня дитина є співвласником житла</w:t>
      </w:r>
      <w:r>
        <w:t xml:space="preserve"> </w:t>
      </w:r>
    </w:p>
    <w:p w:rsidR="00E90AA1" w:rsidRDefault="00E90AA1" w:rsidP="00E90AA1">
      <w:r>
        <w:t>Доповідала:</w:t>
      </w:r>
      <w:r w:rsidRPr="00FD0FB4">
        <w:rPr>
          <w:noProof/>
        </w:rPr>
        <w:t>О.М.Солтис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867</w:t>
      </w:r>
      <w:r>
        <w:t xml:space="preserve"> додається.</w:t>
      </w:r>
    </w:p>
    <w:p w:rsidR="004432DD" w:rsidRDefault="004432DD"/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надання дозволу на укладання договору дарування квартири, де неповнолітні діти мають правокористування житловим приміщенням</w:t>
      </w:r>
      <w:r>
        <w:t xml:space="preserve"> </w:t>
      </w:r>
    </w:p>
    <w:p w:rsidR="00E90AA1" w:rsidRDefault="00E90AA1" w:rsidP="00E90AA1">
      <w:r>
        <w:t>Доповідала:</w:t>
      </w:r>
      <w:r w:rsidRPr="00FD0FB4">
        <w:rPr>
          <w:noProof/>
        </w:rPr>
        <w:t>О.М.Солтис</w:t>
      </w:r>
    </w:p>
    <w:p w:rsidR="004432DD" w:rsidRDefault="00251577">
      <w:pPr>
        <w:rPr>
          <w:noProof/>
        </w:rPr>
      </w:pPr>
      <w:r>
        <w:t>Виступив</w:t>
      </w:r>
      <w:r w:rsidR="004432DD">
        <w:t>:</w:t>
      </w:r>
      <w:r w:rsidR="00224ADA">
        <w:rPr>
          <w:noProof/>
        </w:rPr>
        <w:t>Л.О.Бицюра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868</w:t>
      </w:r>
      <w:r>
        <w:t xml:space="preserve"> додається.</w:t>
      </w:r>
    </w:p>
    <w:p w:rsidR="004432DD" w:rsidRDefault="004432DD"/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надання дозволу на укладання договору дарування частин квартири, де неповнолітня дитина є співвласником житла та малолітня дитина має право користування житловим приміщенням</w:t>
      </w:r>
      <w:r>
        <w:t xml:space="preserve"> </w:t>
      </w:r>
    </w:p>
    <w:p w:rsidR="00E90AA1" w:rsidRDefault="00E90AA1" w:rsidP="00E90AA1">
      <w:r>
        <w:t>Доповідала:</w:t>
      </w:r>
      <w:r w:rsidRPr="00FD0FB4">
        <w:rPr>
          <w:noProof/>
        </w:rPr>
        <w:t>О.М.Солтис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869</w:t>
      </w:r>
      <w:r>
        <w:t xml:space="preserve"> додається.</w:t>
      </w:r>
    </w:p>
    <w:p w:rsidR="004432DD" w:rsidRDefault="004432DD"/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надання дозволу на укладання договору дарування частини квартири, де малолітні діти мають право користування житловим приміщенням</w:t>
      </w:r>
      <w:r>
        <w:t xml:space="preserve"> </w:t>
      </w:r>
    </w:p>
    <w:p w:rsidR="00E90AA1" w:rsidRDefault="00E90AA1" w:rsidP="00E90AA1">
      <w:r>
        <w:t>Доповідала:</w:t>
      </w:r>
      <w:r w:rsidRPr="00FD0FB4">
        <w:rPr>
          <w:noProof/>
        </w:rPr>
        <w:t>О.М.Солтис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870</w:t>
      </w:r>
      <w:r>
        <w:t xml:space="preserve"> додається.</w:t>
      </w:r>
    </w:p>
    <w:p w:rsidR="004432DD" w:rsidRDefault="004432DD"/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E90AA1" w:rsidRDefault="00E90AA1" w:rsidP="00E90AA1">
      <w:r>
        <w:t>Доповідала:</w:t>
      </w:r>
      <w:r w:rsidRPr="00FD0FB4">
        <w:rPr>
          <w:noProof/>
        </w:rPr>
        <w:t>О.М.Солтис</w:t>
      </w:r>
    </w:p>
    <w:p w:rsidR="004432DD" w:rsidRDefault="004432DD">
      <w:pPr>
        <w:rPr>
          <w:noProof/>
        </w:rPr>
      </w:pPr>
      <w:r>
        <w:t>Виступили:</w:t>
      </w:r>
      <w:r w:rsidR="005771BE">
        <w:rPr>
          <w:noProof/>
        </w:rPr>
        <w:t>Л.О.Бицюра, І.С.Хімейчук, В.В.Стемковський, С.В.Надал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871</w:t>
      </w:r>
      <w:r>
        <w:t xml:space="preserve"> додається.</w:t>
      </w:r>
    </w:p>
    <w:p w:rsidR="004432DD" w:rsidRDefault="004432DD"/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E90AA1" w:rsidRDefault="00E90AA1" w:rsidP="00E90AA1">
      <w:r>
        <w:t>Доповідала:</w:t>
      </w:r>
      <w:r w:rsidRPr="00FD0FB4">
        <w:rPr>
          <w:noProof/>
        </w:rPr>
        <w:t>О.М.Солтис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 w:rsidR="005771BE">
        <w:rPr>
          <w:noProof/>
        </w:rPr>
        <w:t>9(</w:t>
      </w:r>
      <w:r w:rsidR="005771BE" w:rsidRPr="001036DB">
        <w:t xml:space="preserve">С.В.Надал, </w:t>
      </w:r>
      <w:r w:rsidR="005771BE" w:rsidRPr="001036DB">
        <w:rPr>
          <w:rFonts w:eastAsia="Calibri"/>
        </w:rPr>
        <w:t xml:space="preserve">В.В.Шумада, В.Є.Дідич, </w:t>
      </w:r>
      <w:r w:rsidR="005771BE" w:rsidRPr="001036DB">
        <w:t>В.В.Стемковський, Л.О.Бицюра</w:t>
      </w:r>
      <w:r w:rsidR="005771BE">
        <w:t xml:space="preserve">, </w:t>
      </w:r>
      <w:r w:rsidR="005771BE" w:rsidRPr="001036DB">
        <w:t>П.М.Якимчук, В.М.Корнутяк, Б.А.Татарин, О.М.Туткалюк</w:t>
      </w:r>
      <w:r w:rsidR="00E90AA1">
        <w:t>)</w:t>
      </w:r>
      <w:r w:rsidRPr="008000DD">
        <w:rPr>
          <w:noProof/>
        </w:rPr>
        <w:t>, проти – 0, утрима</w:t>
      </w:r>
      <w:r w:rsidR="00E90AA1">
        <w:rPr>
          <w:noProof/>
        </w:rPr>
        <w:t>вся</w:t>
      </w:r>
      <w:r w:rsidRPr="008000DD">
        <w:rPr>
          <w:noProof/>
        </w:rPr>
        <w:t xml:space="preserve"> – </w:t>
      </w:r>
      <w:r w:rsidR="005771BE">
        <w:rPr>
          <w:noProof/>
        </w:rPr>
        <w:t>1 (І.С.Хімейчук)</w:t>
      </w:r>
      <w:r w:rsidRPr="008000DD">
        <w:rPr>
          <w:noProof/>
        </w:rPr>
        <w:t>.</w:t>
      </w:r>
    </w:p>
    <w:p w:rsidR="004432DD" w:rsidRDefault="004432DD">
      <w:r>
        <w:t>Вирішили: рішення №</w:t>
      </w:r>
      <w:r w:rsidRPr="00FD0FB4">
        <w:rPr>
          <w:noProof/>
        </w:rPr>
        <w:t>872</w:t>
      </w:r>
      <w:r>
        <w:t xml:space="preserve"> додається.</w:t>
      </w:r>
    </w:p>
    <w:p w:rsidR="004432DD" w:rsidRDefault="004432DD"/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встановлення опіки над малолітніми дітьми та призначення опікуна</w:t>
      </w:r>
      <w:r>
        <w:t xml:space="preserve"> </w:t>
      </w:r>
    </w:p>
    <w:p w:rsidR="00E90AA1" w:rsidRDefault="00E90AA1" w:rsidP="00E90AA1">
      <w:r>
        <w:t>Доповідала:</w:t>
      </w:r>
      <w:r w:rsidRPr="00FD0FB4">
        <w:rPr>
          <w:noProof/>
        </w:rPr>
        <w:t>О.М.Солтис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873</w:t>
      </w:r>
      <w:r>
        <w:t xml:space="preserve"> додається.</w:t>
      </w:r>
    </w:p>
    <w:p w:rsidR="004432DD" w:rsidRDefault="004432DD"/>
    <w:p w:rsidR="005771BE" w:rsidRDefault="005771BE" w:rsidP="005771BE">
      <w:pPr>
        <w:ind w:left="993" w:hanging="993"/>
      </w:pPr>
      <w:r>
        <w:t xml:space="preserve">Слухали: </w:t>
      </w:r>
      <w:r w:rsidRPr="00FD0FB4">
        <w:rPr>
          <w:noProof/>
        </w:rPr>
        <w:t>Про надання дозволу неповнолітній дитиніна укладання договору купівлі-продажу частини квартири</w:t>
      </w:r>
      <w:r>
        <w:t xml:space="preserve"> </w:t>
      </w:r>
    </w:p>
    <w:p w:rsidR="00E90AA1" w:rsidRDefault="00E90AA1" w:rsidP="00E90AA1">
      <w:r>
        <w:t>Доповідала:</w:t>
      </w:r>
      <w:r w:rsidRPr="00FD0FB4">
        <w:rPr>
          <w:noProof/>
        </w:rPr>
        <w:t>О.М.Солтис</w:t>
      </w:r>
    </w:p>
    <w:p w:rsidR="005771BE" w:rsidRPr="008000DD" w:rsidRDefault="005771BE" w:rsidP="005771BE">
      <w:bookmarkStart w:id="0" w:name="_GoBack"/>
      <w:bookmarkEnd w:id="0"/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5771BE" w:rsidRDefault="005771BE" w:rsidP="005771BE">
      <w:r>
        <w:t>Вирішили: рішення №</w:t>
      </w:r>
      <w:r w:rsidRPr="00FD0FB4">
        <w:rPr>
          <w:noProof/>
        </w:rPr>
        <w:t>875</w:t>
      </w:r>
      <w:r>
        <w:t xml:space="preserve"> додається.</w:t>
      </w:r>
    </w:p>
    <w:p w:rsidR="005771BE" w:rsidRDefault="005771BE"/>
    <w:p w:rsidR="005771BE" w:rsidRDefault="005771BE">
      <w:r>
        <w:t>Засідання виконавчого комітету залишив заступник міського голови з питань діяльності виконавчих</w:t>
      </w:r>
      <w:r w:rsidR="008C6AFF">
        <w:t xml:space="preserve"> органів ради Л.О.Бицюра</w:t>
      </w:r>
    </w:p>
    <w:p w:rsidR="008C6AFF" w:rsidRDefault="008C6AFF"/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погодження наказу ВОЗ та МЗ від 08.08.2019 р. №101 «Про внесення зміни в наказ ВОЗ та МЗ від 23.04.2019 р. № 40 «Про встановлення тарифів на платні медичні послуги»</w:t>
      </w:r>
      <w:r>
        <w:t xml:space="preserve"> </w:t>
      </w:r>
    </w:p>
    <w:p w:rsidR="004432DD" w:rsidRDefault="004432DD">
      <w:r>
        <w:t>Доповідав:</w:t>
      </w:r>
      <w:r w:rsidRPr="00FD0FB4">
        <w:rPr>
          <w:noProof/>
        </w:rPr>
        <w:t>Р.Д.Левчук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 w:rsidR="008C6AFF">
        <w:rPr>
          <w:noProof/>
        </w:rPr>
        <w:t>9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874</w:t>
      </w:r>
      <w:r>
        <w:t xml:space="preserve"> додається.</w:t>
      </w:r>
    </w:p>
    <w:p w:rsidR="004432DD" w:rsidRDefault="004432DD"/>
    <w:p w:rsidR="004432DD" w:rsidRDefault="004432DD" w:rsidP="00C515A5">
      <w:pPr>
        <w:ind w:left="993" w:hanging="993"/>
      </w:pPr>
      <w:r>
        <w:t xml:space="preserve">Слухали: </w:t>
      </w:r>
      <w:r w:rsidRPr="00FD0FB4">
        <w:rPr>
          <w:noProof/>
        </w:rPr>
        <w:t>Про перерозподіл бюджетних асигнувань на 2019 рік</w:t>
      </w:r>
      <w:r>
        <w:t xml:space="preserve"> </w:t>
      </w:r>
    </w:p>
    <w:p w:rsidR="004432DD" w:rsidRDefault="004432DD">
      <w:r>
        <w:t>Доповіда</w:t>
      </w:r>
      <w:r w:rsidR="008C6AFF">
        <w:t>ла</w:t>
      </w:r>
      <w:r>
        <w:t>:</w:t>
      </w:r>
      <w:r w:rsidRPr="00FD0FB4">
        <w:rPr>
          <w:noProof/>
        </w:rPr>
        <w:t>Н.П.Кучер</w:t>
      </w:r>
    </w:p>
    <w:p w:rsidR="001B0435" w:rsidRPr="008000DD" w:rsidRDefault="001B0435" w:rsidP="001B0435">
      <w:r w:rsidRPr="008000DD">
        <w:rPr>
          <w:noProof/>
        </w:rPr>
        <w:t xml:space="preserve">Голосування: за – </w:t>
      </w:r>
      <w:r w:rsidR="008C6AFF">
        <w:rPr>
          <w:noProof/>
        </w:rPr>
        <w:t>9</w:t>
      </w:r>
      <w:r w:rsidRPr="008000DD">
        <w:rPr>
          <w:noProof/>
        </w:rPr>
        <w:t>, проти – 0, утримались – 0.</w:t>
      </w:r>
    </w:p>
    <w:p w:rsidR="004432DD" w:rsidRDefault="004432DD">
      <w:r>
        <w:t>Вирішили: рішення №</w:t>
      </w:r>
      <w:r w:rsidRPr="00FD0FB4">
        <w:rPr>
          <w:noProof/>
        </w:rPr>
        <w:t>877</w:t>
      </w:r>
      <w:r>
        <w:t xml:space="preserve"> додається.</w:t>
      </w:r>
    </w:p>
    <w:p w:rsidR="004432DD" w:rsidRDefault="004432DD"/>
    <w:p w:rsidR="008C6AFF" w:rsidRDefault="008C6AFF" w:rsidP="008C6AFF">
      <w:pPr>
        <w:ind w:left="993" w:hanging="993"/>
      </w:pPr>
      <w:r>
        <w:t xml:space="preserve">Слухали: </w:t>
      </w:r>
      <w:r>
        <w:rPr>
          <w:noProof/>
        </w:rPr>
        <w:t xml:space="preserve">Інформацію щодо </w:t>
      </w:r>
      <w:r w:rsidRPr="008C6AFF">
        <w:rPr>
          <w:rStyle w:val="a3"/>
          <w:b w:val="0"/>
          <w:color w:val="000000"/>
          <w:shd w:val="clear" w:color="auto" w:fill="FFFFFF"/>
        </w:rPr>
        <w:t>роботи котельні на бульв. Просвіти, реагуючи на скарги тернополян</w:t>
      </w:r>
      <w:r>
        <w:rPr>
          <w:rStyle w:val="a3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284BDB">
        <w:rPr>
          <w:rStyle w:val="a3"/>
          <w:b w:val="0"/>
          <w:color w:val="000000"/>
          <w:shd w:val="clear" w:color="auto" w:fill="FFFFFF"/>
        </w:rPr>
        <w:t>на сторонні шуми, гул та</w:t>
      </w:r>
      <w:r w:rsidRPr="008C6AFF">
        <w:rPr>
          <w:rStyle w:val="a3"/>
          <w:b w:val="0"/>
          <w:color w:val="000000"/>
          <w:shd w:val="clear" w:color="auto" w:fill="FFFFFF"/>
        </w:rPr>
        <w:t xml:space="preserve"> запахи</w:t>
      </w:r>
      <w:r>
        <w:rPr>
          <w:rStyle w:val="a3"/>
          <w:b w:val="0"/>
          <w:color w:val="000000"/>
          <w:shd w:val="clear" w:color="auto" w:fill="FFFFFF"/>
        </w:rPr>
        <w:t>.</w:t>
      </w:r>
      <w:r>
        <w:t xml:space="preserve"> </w:t>
      </w:r>
    </w:p>
    <w:p w:rsidR="008C6AFF" w:rsidRDefault="008C6AFF" w:rsidP="008C6AFF">
      <w:r>
        <w:t>Інформував: А.К.Чумак</w:t>
      </w:r>
    </w:p>
    <w:p w:rsidR="008C6AFF" w:rsidRDefault="008C6AFF" w:rsidP="008C6AFF">
      <w:r>
        <w:t xml:space="preserve">Вирішили: </w:t>
      </w:r>
      <w:r>
        <w:t>інформацію взяти до відома, протокольні доручення виконавчого комітету додаються.</w:t>
      </w:r>
    </w:p>
    <w:p w:rsidR="004432DD" w:rsidRDefault="004432DD"/>
    <w:p w:rsidR="00B95D93" w:rsidRDefault="00B95D93" w:rsidP="00B95D93"/>
    <w:p w:rsidR="008C6AFF" w:rsidRDefault="008C6AFF" w:rsidP="00B95D93"/>
    <w:p w:rsidR="00B95D93" w:rsidRPr="008000DD" w:rsidRDefault="00B95D93" w:rsidP="00B95D93">
      <w:r w:rsidRPr="008000DD">
        <w:t xml:space="preserve">Протокольні доручення виконавчого комітету від </w:t>
      </w:r>
      <w:r>
        <w:t>17</w:t>
      </w:r>
      <w:r w:rsidRPr="008000DD">
        <w:t>.0</w:t>
      </w:r>
      <w:r>
        <w:t>9</w:t>
      </w:r>
      <w:r w:rsidRPr="008000DD">
        <w:t>.2019р. додаються.</w:t>
      </w:r>
    </w:p>
    <w:p w:rsidR="00B95D93" w:rsidRPr="008000DD" w:rsidRDefault="00B95D93" w:rsidP="00B95D93"/>
    <w:p w:rsidR="00B95D93" w:rsidRDefault="00B95D93" w:rsidP="00B95D93"/>
    <w:p w:rsidR="00B95D93" w:rsidRDefault="00B95D93" w:rsidP="00B95D93"/>
    <w:p w:rsidR="00B95D93" w:rsidRPr="00624F46" w:rsidRDefault="00B95D93" w:rsidP="00B95D93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  <w:t>С.В.</w:t>
      </w:r>
      <w:r>
        <w:rPr>
          <w:b/>
          <w:sz w:val="28"/>
          <w:szCs w:val="28"/>
        </w:rPr>
        <w:t xml:space="preserve"> </w:t>
      </w:r>
      <w:r w:rsidRPr="00624F46">
        <w:rPr>
          <w:b/>
          <w:sz w:val="28"/>
          <w:szCs w:val="28"/>
        </w:rPr>
        <w:t>Надал</w:t>
      </w:r>
    </w:p>
    <w:p w:rsidR="00B95D93" w:rsidRDefault="00B95D93" w:rsidP="00B95D93">
      <w:pPr>
        <w:tabs>
          <w:tab w:val="left" w:pos="1276"/>
        </w:tabs>
      </w:pPr>
    </w:p>
    <w:p w:rsidR="008C6AFF" w:rsidRDefault="008C6AFF" w:rsidP="00B95D93">
      <w:pPr>
        <w:tabs>
          <w:tab w:val="left" w:pos="1276"/>
        </w:tabs>
      </w:pPr>
    </w:p>
    <w:p w:rsidR="008C6AFF" w:rsidRDefault="008C6AFF" w:rsidP="00B95D93">
      <w:pPr>
        <w:tabs>
          <w:tab w:val="left" w:pos="1276"/>
        </w:tabs>
      </w:pPr>
    </w:p>
    <w:p w:rsidR="00B95D93" w:rsidRDefault="00B95D93" w:rsidP="00B95D93">
      <w:pPr>
        <w:tabs>
          <w:tab w:val="left" w:pos="1276"/>
        </w:tabs>
      </w:pPr>
    </w:p>
    <w:p w:rsidR="00B95D93" w:rsidRDefault="00B95D93" w:rsidP="00B95D93">
      <w:pPr>
        <w:tabs>
          <w:tab w:val="left" w:pos="1276"/>
        </w:tabs>
      </w:pPr>
      <w:r>
        <w:t>Чорній І.М., (0352) 404185</w:t>
      </w:r>
    </w:p>
    <w:p w:rsidR="004432DD" w:rsidRDefault="004432DD"/>
    <w:sectPr w:rsidR="004432DD" w:rsidSect="00FB5CFB">
      <w:footerReference w:type="default" r:id="rId6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0E" w:rsidRDefault="0074590E" w:rsidP="00284BDB">
      <w:r>
        <w:separator/>
      </w:r>
    </w:p>
  </w:endnote>
  <w:endnote w:type="continuationSeparator" w:id="0">
    <w:p w:rsidR="0074590E" w:rsidRDefault="0074590E" w:rsidP="0028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28765"/>
      <w:docPartObj>
        <w:docPartGallery w:val="Page Numbers (Bottom of Page)"/>
        <w:docPartUnique/>
      </w:docPartObj>
    </w:sdtPr>
    <w:sdtContent>
      <w:p w:rsidR="00284BDB" w:rsidRDefault="00284B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90E" w:rsidRPr="0074590E">
          <w:rPr>
            <w:noProof/>
            <w:lang w:val="ru-RU"/>
          </w:rPr>
          <w:t>1</w:t>
        </w:r>
        <w:r>
          <w:fldChar w:fldCharType="end"/>
        </w:r>
      </w:p>
    </w:sdtContent>
  </w:sdt>
  <w:p w:rsidR="00284BDB" w:rsidRDefault="00284B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0E" w:rsidRDefault="0074590E" w:rsidP="00284BDB">
      <w:r>
        <w:separator/>
      </w:r>
    </w:p>
  </w:footnote>
  <w:footnote w:type="continuationSeparator" w:id="0">
    <w:p w:rsidR="0074590E" w:rsidRDefault="0074590E" w:rsidP="00284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30F8A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0435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24ADA"/>
    <w:rsid w:val="0023398D"/>
    <w:rsid w:val="002366DD"/>
    <w:rsid w:val="00237066"/>
    <w:rsid w:val="002374E1"/>
    <w:rsid w:val="00251577"/>
    <w:rsid w:val="002533B8"/>
    <w:rsid w:val="00257894"/>
    <w:rsid w:val="00260F09"/>
    <w:rsid w:val="00261D03"/>
    <w:rsid w:val="002655D5"/>
    <w:rsid w:val="0026677A"/>
    <w:rsid w:val="002779FE"/>
    <w:rsid w:val="00281E19"/>
    <w:rsid w:val="00284BDB"/>
    <w:rsid w:val="00290D55"/>
    <w:rsid w:val="002A25ED"/>
    <w:rsid w:val="002A48C7"/>
    <w:rsid w:val="002B6049"/>
    <w:rsid w:val="002C031C"/>
    <w:rsid w:val="002C369B"/>
    <w:rsid w:val="002D2448"/>
    <w:rsid w:val="002E13B0"/>
    <w:rsid w:val="002F01D0"/>
    <w:rsid w:val="0030165E"/>
    <w:rsid w:val="003055CE"/>
    <w:rsid w:val="00311E17"/>
    <w:rsid w:val="00314B23"/>
    <w:rsid w:val="00323EFE"/>
    <w:rsid w:val="00337E13"/>
    <w:rsid w:val="00340919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2DD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771BE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208E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590E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C6AFF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50C3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5D93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109C9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021F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2CCC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0AA1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E1559"/>
  <w15:chartTrackingRefBased/>
  <w15:docId w15:val="{15F0B0A4-E4E3-4249-9C4A-A3139759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6AFF"/>
    <w:rPr>
      <w:b/>
      <w:bCs/>
    </w:rPr>
  </w:style>
  <w:style w:type="paragraph" w:styleId="a4">
    <w:name w:val="header"/>
    <w:basedOn w:val="a"/>
    <w:link w:val="a5"/>
    <w:rsid w:val="00284BD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284BDB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84BD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4BDB"/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284B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84BD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9750</Words>
  <Characters>5559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4</cp:revision>
  <cp:lastPrinted>2019-09-20T08:05:00Z</cp:lastPrinted>
  <dcterms:created xsi:type="dcterms:W3CDTF">2019-09-19T11:59:00Z</dcterms:created>
  <dcterms:modified xsi:type="dcterms:W3CDTF">2019-09-20T08:07:00Z</dcterms:modified>
</cp:coreProperties>
</file>