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0296" w14:textId="217CDDFF" w:rsidR="00E00D14" w:rsidRPr="00103F6B" w:rsidRDefault="00E00D14" w:rsidP="003C63FC">
      <w:pPr>
        <w:pBdr>
          <w:top w:val="nil"/>
          <w:left w:val="nil"/>
          <w:bottom w:val="nil"/>
          <w:right w:val="nil"/>
          <w:between w:val="nil"/>
        </w:pBdr>
        <w:spacing w:after="0" w:line="240" w:lineRule="auto"/>
        <w:jc w:val="center"/>
        <w:rPr>
          <w:rFonts w:ascii="Times New Roman" w:hAnsi="Times New Roman" w:cs="Times New Roman"/>
          <w:sz w:val="24"/>
          <w:szCs w:val="24"/>
          <w:lang w:eastAsia="en-GB"/>
        </w:rPr>
      </w:pPr>
      <w:r w:rsidRPr="00103F6B">
        <w:rPr>
          <w:rFonts w:ascii="Times New Roman" w:hAnsi="Times New Roman" w:cs="Times New Roman"/>
          <w:noProof/>
          <w:sz w:val="24"/>
          <w:szCs w:val="24"/>
        </w:rPr>
        <w:drawing>
          <wp:inline distT="0" distB="0" distL="0" distR="0" wp14:anchorId="4393702A" wp14:editId="0A42DD6B">
            <wp:extent cx="524510" cy="731520"/>
            <wp:effectExtent l="19050" t="0" r="8890" b="0"/>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218936DF" w14:textId="77777777" w:rsidR="00E00D14" w:rsidRPr="00103F6B" w:rsidRDefault="00E00D14" w:rsidP="003C63FC">
      <w:pPr>
        <w:keepNext/>
        <w:pBdr>
          <w:top w:val="nil"/>
          <w:left w:val="nil"/>
          <w:bottom w:val="nil"/>
          <w:right w:val="nil"/>
          <w:between w:val="nil"/>
        </w:pBdr>
        <w:spacing w:after="0" w:line="240" w:lineRule="auto"/>
        <w:jc w:val="center"/>
        <w:rPr>
          <w:rFonts w:ascii="Times New Roman" w:hAnsi="Times New Roman" w:cs="Times New Roman"/>
          <w:b/>
          <w:sz w:val="24"/>
          <w:szCs w:val="24"/>
          <w:lang w:eastAsia="en-GB"/>
        </w:rPr>
      </w:pPr>
      <w:r w:rsidRPr="00103F6B">
        <w:rPr>
          <w:rFonts w:ascii="Times New Roman" w:hAnsi="Times New Roman" w:cs="Times New Roman"/>
          <w:b/>
          <w:sz w:val="24"/>
          <w:szCs w:val="24"/>
          <w:lang w:eastAsia="en-GB"/>
        </w:rPr>
        <w:t>ТЕРНОПІЛЬСЬКА МІСЬКА РАДА</w:t>
      </w:r>
    </w:p>
    <w:p w14:paraId="280ABE96" w14:textId="77777777" w:rsidR="00E00D14" w:rsidRPr="00103F6B" w:rsidRDefault="00E00D14" w:rsidP="003C63FC">
      <w:pPr>
        <w:spacing w:after="0" w:line="240" w:lineRule="auto"/>
        <w:jc w:val="center"/>
        <w:rPr>
          <w:rFonts w:ascii="Times New Roman" w:hAnsi="Times New Roman" w:cs="Times New Roman"/>
          <w:b/>
          <w:sz w:val="24"/>
          <w:szCs w:val="24"/>
          <w:lang w:eastAsia="en-GB"/>
        </w:rPr>
      </w:pPr>
      <w:r w:rsidRPr="00103F6B">
        <w:rPr>
          <w:rFonts w:ascii="Times New Roman" w:hAnsi="Times New Roman" w:cs="Times New Roman"/>
          <w:b/>
          <w:sz w:val="24"/>
          <w:szCs w:val="24"/>
          <w:lang w:eastAsia="en-GB"/>
        </w:rPr>
        <w:t>ПОСТІЙНА КОМІСІЯ</w:t>
      </w:r>
    </w:p>
    <w:p w14:paraId="3F3E5576" w14:textId="77777777" w:rsidR="00E00D14" w:rsidRPr="00103F6B" w:rsidRDefault="00E00D14" w:rsidP="003C63FC">
      <w:pPr>
        <w:spacing w:after="0" w:line="240" w:lineRule="auto"/>
        <w:contextualSpacing/>
        <w:jc w:val="center"/>
        <w:rPr>
          <w:rFonts w:ascii="Times New Roman" w:hAnsi="Times New Roman" w:cs="Times New Roman"/>
          <w:b/>
          <w:sz w:val="24"/>
          <w:szCs w:val="24"/>
        </w:rPr>
      </w:pPr>
      <w:r w:rsidRPr="00103F6B">
        <w:rPr>
          <w:rFonts w:ascii="Times New Roman" w:hAnsi="Times New Roman" w:cs="Times New Roman"/>
          <w:b/>
          <w:sz w:val="24"/>
          <w:szCs w:val="24"/>
        </w:rPr>
        <w:t>з питань містобудування</w:t>
      </w:r>
    </w:p>
    <w:p w14:paraId="556168F5" w14:textId="77777777" w:rsidR="00E00D14" w:rsidRPr="00103F6B" w:rsidRDefault="00E00D14" w:rsidP="003C63FC">
      <w:pPr>
        <w:spacing w:after="0" w:line="240" w:lineRule="auto"/>
        <w:contextualSpacing/>
        <w:jc w:val="center"/>
        <w:rPr>
          <w:rFonts w:ascii="Times New Roman" w:hAnsi="Times New Roman" w:cs="Times New Roman"/>
          <w:b/>
          <w:sz w:val="24"/>
          <w:szCs w:val="24"/>
        </w:rPr>
      </w:pPr>
    </w:p>
    <w:p w14:paraId="150457B9" w14:textId="2D060B8C" w:rsidR="00E00D14" w:rsidRPr="00103F6B" w:rsidRDefault="00E00D14" w:rsidP="003C63FC">
      <w:pPr>
        <w:spacing w:after="0" w:line="240" w:lineRule="auto"/>
        <w:jc w:val="center"/>
        <w:rPr>
          <w:rFonts w:ascii="Times New Roman" w:hAnsi="Times New Roman" w:cs="Times New Roman"/>
          <w:b/>
          <w:sz w:val="24"/>
          <w:szCs w:val="24"/>
          <w:lang w:eastAsia="en-GB"/>
        </w:rPr>
      </w:pPr>
      <w:r w:rsidRPr="00103F6B">
        <w:rPr>
          <w:rFonts w:ascii="Times New Roman" w:hAnsi="Times New Roman" w:cs="Times New Roman"/>
          <w:b/>
          <w:sz w:val="24"/>
          <w:szCs w:val="24"/>
          <w:lang w:eastAsia="en-GB"/>
        </w:rPr>
        <w:t>Протокол засідання комісії №</w:t>
      </w:r>
      <w:r w:rsidR="00385387" w:rsidRPr="00103F6B">
        <w:rPr>
          <w:rFonts w:ascii="Times New Roman" w:hAnsi="Times New Roman" w:cs="Times New Roman"/>
          <w:b/>
          <w:sz w:val="24"/>
          <w:szCs w:val="24"/>
          <w:lang w:eastAsia="en-GB"/>
        </w:rPr>
        <w:t>1</w:t>
      </w:r>
      <w:r w:rsidR="007F482B">
        <w:rPr>
          <w:rFonts w:ascii="Times New Roman" w:hAnsi="Times New Roman" w:cs="Times New Roman"/>
          <w:b/>
          <w:sz w:val="24"/>
          <w:szCs w:val="24"/>
          <w:lang w:eastAsia="en-GB"/>
        </w:rPr>
        <w:t>7</w:t>
      </w:r>
    </w:p>
    <w:p w14:paraId="62A60A14" w14:textId="52305956" w:rsidR="00E00D14" w:rsidRPr="00103F6B" w:rsidRDefault="00E00D14" w:rsidP="003C63FC">
      <w:pPr>
        <w:spacing w:after="0" w:line="240" w:lineRule="auto"/>
        <w:jc w:val="center"/>
        <w:rPr>
          <w:rFonts w:ascii="Times New Roman" w:hAnsi="Times New Roman" w:cs="Times New Roman"/>
          <w:b/>
          <w:sz w:val="24"/>
          <w:szCs w:val="24"/>
          <w:lang w:eastAsia="en-GB"/>
        </w:rPr>
      </w:pPr>
      <w:r w:rsidRPr="00103F6B">
        <w:rPr>
          <w:rFonts w:ascii="Times New Roman" w:hAnsi="Times New Roman" w:cs="Times New Roman"/>
          <w:b/>
          <w:sz w:val="24"/>
          <w:szCs w:val="24"/>
          <w:lang w:eastAsia="en-GB"/>
        </w:rPr>
        <w:t xml:space="preserve">від </w:t>
      </w:r>
      <w:r w:rsidR="007F482B">
        <w:rPr>
          <w:rFonts w:ascii="Times New Roman" w:hAnsi="Times New Roman" w:cs="Times New Roman"/>
          <w:b/>
          <w:sz w:val="24"/>
          <w:szCs w:val="24"/>
          <w:lang w:eastAsia="en-GB"/>
        </w:rPr>
        <w:t>16</w:t>
      </w:r>
      <w:r w:rsidR="0081793E" w:rsidRPr="00103F6B">
        <w:rPr>
          <w:rFonts w:ascii="Times New Roman" w:hAnsi="Times New Roman" w:cs="Times New Roman"/>
          <w:b/>
          <w:sz w:val="24"/>
          <w:szCs w:val="24"/>
          <w:lang w:eastAsia="en-GB"/>
        </w:rPr>
        <w:t>.</w:t>
      </w:r>
      <w:r w:rsidR="007F482B">
        <w:rPr>
          <w:rFonts w:ascii="Times New Roman" w:hAnsi="Times New Roman" w:cs="Times New Roman"/>
          <w:b/>
          <w:sz w:val="24"/>
          <w:szCs w:val="24"/>
          <w:lang w:eastAsia="en-GB"/>
        </w:rPr>
        <w:t>10</w:t>
      </w:r>
      <w:r w:rsidR="00610DC4" w:rsidRPr="00103F6B">
        <w:rPr>
          <w:rFonts w:ascii="Times New Roman" w:hAnsi="Times New Roman" w:cs="Times New Roman"/>
          <w:b/>
          <w:sz w:val="24"/>
          <w:szCs w:val="24"/>
          <w:lang w:eastAsia="en-GB"/>
        </w:rPr>
        <w:t>.202</w:t>
      </w:r>
      <w:r w:rsidR="008816AE" w:rsidRPr="00103F6B">
        <w:rPr>
          <w:rFonts w:ascii="Times New Roman" w:hAnsi="Times New Roman" w:cs="Times New Roman"/>
          <w:b/>
          <w:sz w:val="24"/>
          <w:szCs w:val="24"/>
          <w:lang w:eastAsia="en-GB"/>
        </w:rPr>
        <w:t>5</w:t>
      </w:r>
    </w:p>
    <w:p w14:paraId="1366F9C9" w14:textId="77777777" w:rsidR="003320EC" w:rsidRPr="00103F6B" w:rsidRDefault="003320EC" w:rsidP="003C63FC">
      <w:pPr>
        <w:spacing w:after="0" w:line="240" w:lineRule="auto"/>
        <w:jc w:val="both"/>
        <w:rPr>
          <w:rFonts w:ascii="Times New Roman" w:hAnsi="Times New Roman" w:cs="Times New Roman"/>
          <w:b/>
          <w:sz w:val="24"/>
          <w:szCs w:val="24"/>
          <w:lang w:eastAsia="en-GB"/>
        </w:rPr>
      </w:pPr>
    </w:p>
    <w:p w14:paraId="4D3B04C7" w14:textId="78D9E479" w:rsidR="00E00D14" w:rsidRPr="0081296E" w:rsidRDefault="00E00D14" w:rsidP="003C63FC">
      <w:pPr>
        <w:spacing w:after="0" w:line="240" w:lineRule="auto"/>
        <w:ind w:left="2832" w:hanging="2832"/>
        <w:jc w:val="both"/>
        <w:rPr>
          <w:rFonts w:ascii="Times New Roman" w:hAnsi="Times New Roman" w:cs="Times New Roman"/>
          <w:sz w:val="24"/>
          <w:szCs w:val="24"/>
        </w:rPr>
      </w:pPr>
      <w:r w:rsidRPr="0081296E">
        <w:rPr>
          <w:rFonts w:ascii="Times New Roman" w:hAnsi="Times New Roman" w:cs="Times New Roman"/>
          <w:sz w:val="24"/>
          <w:szCs w:val="24"/>
        </w:rPr>
        <w:t xml:space="preserve">Всього членів комісії: </w:t>
      </w:r>
      <w:r w:rsidRPr="0081296E">
        <w:rPr>
          <w:rFonts w:ascii="Times New Roman" w:hAnsi="Times New Roman" w:cs="Times New Roman"/>
          <w:sz w:val="24"/>
          <w:szCs w:val="24"/>
        </w:rPr>
        <w:tab/>
        <w:t xml:space="preserve">(6) Назарій </w:t>
      </w:r>
      <w:r w:rsidR="002D6490" w:rsidRPr="0081296E">
        <w:rPr>
          <w:rFonts w:ascii="Times New Roman" w:hAnsi="Times New Roman" w:cs="Times New Roman"/>
          <w:sz w:val="24"/>
          <w:szCs w:val="24"/>
        </w:rPr>
        <w:t>Редьква,</w:t>
      </w:r>
      <w:r w:rsidR="005B73C4" w:rsidRPr="0081296E">
        <w:rPr>
          <w:rFonts w:ascii="Times New Roman" w:hAnsi="Times New Roman" w:cs="Times New Roman"/>
          <w:sz w:val="24"/>
          <w:szCs w:val="24"/>
        </w:rPr>
        <w:t xml:space="preserve"> </w:t>
      </w:r>
      <w:r w:rsidR="00A8059B" w:rsidRPr="0081296E">
        <w:rPr>
          <w:rFonts w:ascii="Times New Roman" w:hAnsi="Times New Roman" w:cs="Times New Roman"/>
          <w:sz w:val="24"/>
          <w:szCs w:val="24"/>
        </w:rPr>
        <w:t>Мар’яна Головко,</w:t>
      </w:r>
      <w:r w:rsidR="00A8059B" w:rsidRPr="0081296E">
        <w:rPr>
          <w:rFonts w:ascii="Times New Roman" w:hAnsi="Times New Roman" w:cs="Times New Roman"/>
          <w:i/>
          <w:iCs/>
          <w:sz w:val="24"/>
          <w:szCs w:val="24"/>
        </w:rPr>
        <w:t xml:space="preserve"> </w:t>
      </w:r>
      <w:r w:rsidR="00A8059B" w:rsidRPr="0081296E">
        <w:rPr>
          <w:rFonts w:ascii="Times New Roman" w:hAnsi="Times New Roman" w:cs="Times New Roman"/>
          <w:sz w:val="24"/>
          <w:szCs w:val="24"/>
        </w:rPr>
        <w:t xml:space="preserve"> </w:t>
      </w:r>
      <w:r w:rsidRPr="0081296E">
        <w:rPr>
          <w:rFonts w:ascii="Times New Roman" w:hAnsi="Times New Roman" w:cs="Times New Roman"/>
          <w:sz w:val="24"/>
          <w:szCs w:val="24"/>
        </w:rPr>
        <w:t xml:space="preserve">Андрій Грицишин, </w:t>
      </w:r>
      <w:r w:rsidR="005B73C4" w:rsidRPr="0081296E">
        <w:rPr>
          <w:rFonts w:ascii="Times New Roman" w:hAnsi="Times New Roman" w:cs="Times New Roman"/>
          <w:sz w:val="24"/>
          <w:szCs w:val="24"/>
        </w:rPr>
        <w:t xml:space="preserve">Олександр Россомаха, </w:t>
      </w:r>
      <w:r w:rsidR="009070FF" w:rsidRPr="0081296E">
        <w:rPr>
          <w:rFonts w:ascii="Times New Roman" w:hAnsi="Times New Roman" w:cs="Times New Roman"/>
          <w:sz w:val="24"/>
          <w:szCs w:val="24"/>
        </w:rPr>
        <w:t xml:space="preserve"> Юрій Смакоуз</w:t>
      </w:r>
      <w:r w:rsidR="00A8059B" w:rsidRPr="0081296E">
        <w:rPr>
          <w:rFonts w:ascii="Times New Roman" w:hAnsi="Times New Roman" w:cs="Times New Roman"/>
          <w:sz w:val="24"/>
          <w:szCs w:val="24"/>
        </w:rPr>
        <w:t>, Артур Шатарський</w:t>
      </w:r>
    </w:p>
    <w:p w14:paraId="6C332081" w14:textId="77777777" w:rsidR="00E00D14" w:rsidRPr="0081296E" w:rsidRDefault="00E00D14" w:rsidP="003C63FC">
      <w:pPr>
        <w:spacing w:after="0" w:line="240" w:lineRule="auto"/>
        <w:ind w:left="2832" w:hanging="2832"/>
        <w:jc w:val="both"/>
        <w:rPr>
          <w:rFonts w:ascii="Times New Roman" w:hAnsi="Times New Roman" w:cs="Times New Roman"/>
          <w:sz w:val="24"/>
          <w:szCs w:val="24"/>
        </w:rPr>
      </w:pPr>
    </w:p>
    <w:p w14:paraId="5789B4F5" w14:textId="6790AD6D" w:rsidR="00C504C9" w:rsidRPr="0081296E" w:rsidRDefault="00E00D14" w:rsidP="003C63FC">
      <w:pPr>
        <w:spacing w:after="0" w:line="240" w:lineRule="auto"/>
        <w:ind w:left="2832" w:hanging="2832"/>
        <w:jc w:val="both"/>
        <w:rPr>
          <w:rFonts w:ascii="Times New Roman" w:hAnsi="Times New Roman" w:cs="Times New Roman"/>
          <w:sz w:val="24"/>
          <w:szCs w:val="24"/>
        </w:rPr>
      </w:pPr>
      <w:r w:rsidRPr="0081296E">
        <w:rPr>
          <w:rFonts w:ascii="Times New Roman" w:hAnsi="Times New Roman" w:cs="Times New Roman"/>
          <w:sz w:val="24"/>
          <w:szCs w:val="24"/>
        </w:rPr>
        <w:t xml:space="preserve">Присутні члени комісії: </w:t>
      </w:r>
      <w:r w:rsidRPr="0081296E">
        <w:rPr>
          <w:rFonts w:ascii="Times New Roman" w:hAnsi="Times New Roman" w:cs="Times New Roman"/>
          <w:sz w:val="24"/>
          <w:szCs w:val="24"/>
        </w:rPr>
        <w:tab/>
      </w:r>
      <w:r w:rsidR="004339D8" w:rsidRPr="0081296E">
        <w:rPr>
          <w:rFonts w:ascii="Times New Roman" w:hAnsi="Times New Roman" w:cs="Times New Roman"/>
          <w:sz w:val="24"/>
          <w:szCs w:val="24"/>
        </w:rPr>
        <w:t>(</w:t>
      </w:r>
      <w:r w:rsidR="0081296E" w:rsidRPr="0081296E">
        <w:rPr>
          <w:rFonts w:ascii="Times New Roman" w:hAnsi="Times New Roman" w:cs="Times New Roman"/>
          <w:sz w:val="24"/>
          <w:szCs w:val="24"/>
        </w:rPr>
        <w:t>4</w:t>
      </w:r>
      <w:r w:rsidR="004339D8" w:rsidRPr="0081296E">
        <w:rPr>
          <w:rFonts w:ascii="Times New Roman" w:hAnsi="Times New Roman" w:cs="Times New Roman"/>
          <w:sz w:val="24"/>
          <w:szCs w:val="24"/>
        </w:rPr>
        <w:t>)</w:t>
      </w:r>
      <w:r w:rsidR="009070FF" w:rsidRPr="0081296E">
        <w:rPr>
          <w:rFonts w:ascii="Times New Roman" w:hAnsi="Times New Roman" w:cs="Times New Roman"/>
          <w:sz w:val="24"/>
          <w:szCs w:val="24"/>
        </w:rPr>
        <w:t> </w:t>
      </w:r>
      <w:r w:rsidR="00BD4E56" w:rsidRPr="0081296E">
        <w:rPr>
          <w:rFonts w:ascii="Times New Roman" w:hAnsi="Times New Roman" w:cs="Times New Roman"/>
          <w:sz w:val="24"/>
          <w:szCs w:val="24"/>
        </w:rPr>
        <w:t>Назарій Редьква,</w:t>
      </w:r>
      <w:r w:rsidR="00ED35F9" w:rsidRPr="0081296E">
        <w:rPr>
          <w:rFonts w:ascii="Times New Roman" w:hAnsi="Times New Roman" w:cs="Times New Roman"/>
          <w:sz w:val="24"/>
          <w:szCs w:val="24"/>
        </w:rPr>
        <w:t xml:space="preserve"> </w:t>
      </w:r>
      <w:r w:rsidR="00BD4E56" w:rsidRPr="0081296E">
        <w:rPr>
          <w:rFonts w:ascii="Times New Roman" w:hAnsi="Times New Roman" w:cs="Times New Roman"/>
          <w:sz w:val="24"/>
          <w:szCs w:val="24"/>
        </w:rPr>
        <w:t>Андрій Грицишин, Олександр Россомаха, Юрій Смакоуз</w:t>
      </w:r>
    </w:p>
    <w:p w14:paraId="27016ECE" w14:textId="77777777" w:rsidR="00370DC6" w:rsidRPr="0081296E" w:rsidRDefault="00370DC6" w:rsidP="003C63FC">
      <w:pPr>
        <w:spacing w:after="0" w:line="240" w:lineRule="auto"/>
        <w:ind w:left="2832" w:hanging="2832"/>
        <w:jc w:val="both"/>
        <w:rPr>
          <w:rFonts w:ascii="Times New Roman" w:hAnsi="Times New Roman" w:cs="Times New Roman"/>
          <w:sz w:val="24"/>
          <w:szCs w:val="24"/>
        </w:rPr>
      </w:pPr>
    </w:p>
    <w:p w14:paraId="7957D149" w14:textId="611F2F22" w:rsidR="005B73C4" w:rsidRPr="0081296E" w:rsidRDefault="00370DC6" w:rsidP="003C63FC">
      <w:pPr>
        <w:spacing w:after="0" w:line="240" w:lineRule="auto"/>
        <w:ind w:left="2832" w:hanging="2832"/>
        <w:jc w:val="both"/>
        <w:rPr>
          <w:rFonts w:ascii="Times New Roman" w:hAnsi="Times New Roman" w:cs="Times New Roman"/>
          <w:sz w:val="24"/>
          <w:szCs w:val="24"/>
        </w:rPr>
      </w:pPr>
      <w:r w:rsidRPr="0081296E">
        <w:rPr>
          <w:rFonts w:ascii="Times New Roman" w:hAnsi="Times New Roman" w:cs="Times New Roman"/>
          <w:sz w:val="24"/>
          <w:szCs w:val="24"/>
        </w:rPr>
        <w:t xml:space="preserve">Відсутні члени комісії:      </w:t>
      </w:r>
      <w:r w:rsidR="009F3642" w:rsidRPr="0081296E">
        <w:rPr>
          <w:rFonts w:ascii="Times New Roman" w:hAnsi="Times New Roman" w:cs="Times New Roman"/>
          <w:sz w:val="24"/>
          <w:szCs w:val="24"/>
        </w:rPr>
        <w:t xml:space="preserve"> </w:t>
      </w:r>
      <w:r w:rsidRPr="0081296E">
        <w:rPr>
          <w:rFonts w:ascii="Times New Roman" w:hAnsi="Times New Roman" w:cs="Times New Roman"/>
          <w:sz w:val="24"/>
          <w:szCs w:val="24"/>
        </w:rPr>
        <w:t xml:space="preserve"> </w:t>
      </w:r>
      <w:r w:rsidR="00C40CC4" w:rsidRPr="0081296E">
        <w:rPr>
          <w:rFonts w:ascii="Times New Roman" w:hAnsi="Times New Roman" w:cs="Times New Roman"/>
          <w:sz w:val="24"/>
          <w:szCs w:val="24"/>
        </w:rPr>
        <w:t>(</w:t>
      </w:r>
      <w:r w:rsidR="0081296E" w:rsidRPr="0081296E">
        <w:rPr>
          <w:rFonts w:ascii="Times New Roman" w:hAnsi="Times New Roman" w:cs="Times New Roman"/>
          <w:sz w:val="24"/>
          <w:szCs w:val="24"/>
        </w:rPr>
        <w:t>2</w:t>
      </w:r>
      <w:r w:rsidR="00C40CC4" w:rsidRPr="0081296E">
        <w:rPr>
          <w:rFonts w:ascii="Times New Roman" w:hAnsi="Times New Roman" w:cs="Times New Roman"/>
          <w:sz w:val="24"/>
          <w:szCs w:val="24"/>
        </w:rPr>
        <w:t xml:space="preserve">) </w:t>
      </w:r>
      <w:r w:rsidR="00A8059B" w:rsidRPr="0081296E">
        <w:rPr>
          <w:rFonts w:ascii="Times New Roman" w:hAnsi="Times New Roman" w:cs="Times New Roman"/>
          <w:sz w:val="24"/>
          <w:szCs w:val="24"/>
        </w:rPr>
        <w:t>Мар’яна Головко</w:t>
      </w:r>
      <w:r w:rsidR="0081296E" w:rsidRPr="0081296E">
        <w:rPr>
          <w:rFonts w:ascii="Times New Roman" w:hAnsi="Times New Roman" w:cs="Times New Roman"/>
          <w:sz w:val="24"/>
          <w:szCs w:val="24"/>
        </w:rPr>
        <w:t>,</w:t>
      </w:r>
      <w:r w:rsidR="0081296E" w:rsidRPr="0081296E">
        <w:rPr>
          <w:rFonts w:ascii="Times New Roman" w:hAnsi="Times New Roman" w:cs="Times New Roman"/>
          <w:i/>
          <w:iCs/>
          <w:sz w:val="24"/>
          <w:szCs w:val="24"/>
        </w:rPr>
        <w:t xml:space="preserve"> </w:t>
      </w:r>
      <w:r w:rsidR="0081296E" w:rsidRPr="0081296E">
        <w:rPr>
          <w:rFonts w:ascii="Times New Roman" w:hAnsi="Times New Roman" w:cs="Times New Roman"/>
          <w:sz w:val="24"/>
          <w:szCs w:val="24"/>
        </w:rPr>
        <w:t>Артур Шатарський</w:t>
      </w:r>
    </w:p>
    <w:p w14:paraId="331089AC" w14:textId="77777777" w:rsidR="00370DC6" w:rsidRPr="00103F6B" w:rsidRDefault="00370DC6" w:rsidP="003C63FC">
      <w:pPr>
        <w:spacing w:after="0" w:line="240" w:lineRule="auto"/>
        <w:ind w:left="2832" w:hanging="2832"/>
        <w:jc w:val="both"/>
        <w:rPr>
          <w:rFonts w:ascii="Times New Roman" w:hAnsi="Times New Roman" w:cs="Times New Roman"/>
          <w:sz w:val="24"/>
          <w:szCs w:val="24"/>
        </w:rPr>
      </w:pPr>
    </w:p>
    <w:p w14:paraId="7C69176D" w14:textId="7E408CDA" w:rsidR="00E00D14" w:rsidRPr="00103F6B" w:rsidRDefault="00E00D14" w:rsidP="003C63FC">
      <w:pPr>
        <w:spacing w:after="0" w:line="240" w:lineRule="auto"/>
        <w:jc w:val="both"/>
        <w:rPr>
          <w:rFonts w:ascii="Times New Roman" w:hAnsi="Times New Roman" w:cs="Times New Roman"/>
          <w:sz w:val="24"/>
          <w:szCs w:val="24"/>
        </w:rPr>
      </w:pPr>
      <w:r w:rsidRPr="00103F6B">
        <w:rPr>
          <w:rFonts w:ascii="Times New Roman" w:hAnsi="Times New Roman" w:cs="Times New Roman"/>
          <w:sz w:val="24"/>
          <w:szCs w:val="24"/>
        </w:rPr>
        <w:t>Кворум є. Засідання комісії правочинне.</w:t>
      </w:r>
    </w:p>
    <w:p w14:paraId="05E3A157" w14:textId="77777777" w:rsidR="003320EC" w:rsidRPr="00103F6B" w:rsidRDefault="003320EC" w:rsidP="003C63FC">
      <w:pPr>
        <w:spacing w:after="0" w:line="240" w:lineRule="auto"/>
        <w:jc w:val="both"/>
        <w:rPr>
          <w:rFonts w:ascii="Times New Roman" w:hAnsi="Times New Roman" w:cs="Times New Roman"/>
          <w:sz w:val="24"/>
          <w:szCs w:val="24"/>
        </w:rPr>
      </w:pPr>
    </w:p>
    <w:p w14:paraId="3531D3C8" w14:textId="3B59FFAB" w:rsidR="00405B75" w:rsidRPr="00103F6B" w:rsidRDefault="00E00D14" w:rsidP="008F1EA6">
      <w:pPr>
        <w:pStyle w:val="a4"/>
        <w:ind w:left="0" w:firstLine="0"/>
        <w:jc w:val="both"/>
        <w:rPr>
          <w:b/>
          <w:lang w:eastAsia="uk-UA"/>
        </w:rPr>
      </w:pPr>
      <w:r w:rsidRPr="00103F6B">
        <w:rPr>
          <w:b/>
          <w:lang w:eastAsia="uk-UA"/>
        </w:rPr>
        <w:t>На засідання комісії запрошені:</w:t>
      </w:r>
    </w:p>
    <w:p w14:paraId="52269E68" w14:textId="49B9E607" w:rsidR="00B555E6" w:rsidRDefault="009560E3" w:rsidP="008F1EA6">
      <w:pPr>
        <w:pStyle w:val="3"/>
        <w:shd w:val="clear" w:color="auto" w:fill="FFFFFF"/>
        <w:spacing w:before="0" w:beforeAutospacing="0" w:after="0" w:afterAutospacing="0"/>
        <w:jc w:val="both"/>
        <w:rPr>
          <w:rFonts w:eastAsiaTheme="minorEastAsia"/>
          <w:b w:val="0"/>
          <w:bCs w:val="0"/>
          <w:sz w:val="24"/>
          <w:szCs w:val="24"/>
        </w:rPr>
      </w:pPr>
      <w:r w:rsidRPr="00103F6B">
        <w:rPr>
          <w:rFonts w:eastAsiaTheme="minorEastAsia"/>
          <w:b w:val="0"/>
          <w:bCs w:val="0"/>
          <w:sz w:val="24"/>
          <w:szCs w:val="24"/>
        </w:rPr>
        <w:t>Віктор Кібляр</w:t>
      </w:r>
      <w:r w:rsidR="00C95A2A" w:rsidRPr="00103F6B">
        <w:rPr>
          <w:rFonts w:eastAsiaTheme="minorEastAsia"/>
          <w:b w:val="0"/>
          <w:bCs w:val="0"/>
          <w:sz w:val="24"/>
          <w:szCs w:val="24"/>
        </w:rPr>
        <w:t xml:space="preserve"> –</w:t>
      </w:r>
      <w:r w:rsidR="00A45D3B" w:rsidRPr="00103F6B">
        <w:rPr>
          <w:rFonts w:eastAsiaTheme="minorEastAsia"/>
          <w:b w:val="0"/>
          <w:bCs w:val="0"/>
          <w:sz w:val="24"/>
          <w:szCs w:val="24"/>
        </w:rPr>
        <w:t xml:space="preserve"> </w:t>
      </w:r>
      <w:r w:rsidR="00C95A2A" w:rsidRPr="00103F6B">
        <w:rPr>
          <w:rFonts w:eastAsiaTheme="minorEastAsia"/>
          <w:b w:val="0"/>
          <w:bCs w:val="0"/>
          <w:sz w:val="24"/>
          <w:szCs w:val="24"/>
        </w:rPr>
        <w:t>начальник відділу земельних ресурсів;</w:t>
      </w:r>
    </w:p>
    <w:p w14:paraId="35D5DA4D" w14:textId="0620C06D" w:rsidR="008F1EA6" w:rsidRDefault="008F1EA6" w:rsidP="008F1EA6">
      <w:pPr>
        <w:pStyle w:val="3"/>
        <w:shd w:val="clear" w:color="auto" w:fill="FFFFFF"/>
        <w:spacing w:before="0" w:beforeAutospacing="0" w:after="0" w:afterAutospacing="0"/>
        <w:jc w:val="both"/>
        <w:rPr>
          <w:rFonts w:eastAsiaTheme="minorEastAsia"/>
          <w:b w:val="0"/>
          <w:bCs w:val="0"/>
          <w:sz w:val="24"/>
          <w:szCs w:val="24"/>
        </w:rPr>
      </w:pPr>
      <w:r>
        <w:rPr>
          <w:rFonts w:eastAsiaTheme="minorEastAsia"/>
          <w:b w:val="0"/>
          <w:bCs w:val="0"/>
          <w:sz w:val="24"/>
          <w:szCs w:val="24"/>
        </w:rPr>
        <w:t>Вадим Захарчук – з</w:t>
      </w:r>
      <w:r w:rsidRPr="008F1EA6">
        <w:rPr>
          <w:rFonts w:eastAsiaTheme="minorEastAsia"/>
          <w:b w:val="0"/>
          <w:bCs w:val="0"/>
          <w:sz w:val="24"/>
          <w:szCs w:val="24"/>
        </w:rPr>
        <w:t>аступник</w:t>
      </w:r>
      <w:r>
        <w:rPr>
          <w:rFonts w:eastAsiaTheme="minorEastAsia"/>
          <w:b w:val="0"/>
          <w:bCs w:val="0"/>
          <w:sz w:val="24"/>
          <w:szCs w:val="24"/>
        </w:rPr>
        <w:t xml:space="preserve"> </w:t>
      </w:r>
      <w:r w:rsidRPr="008F1EA6">
        <w:rPr>
          <w:rFonts w:eastAsiaTheme="minorEastAsia"/>
          <w:b w:val="0"/>
          <w:bCs w:val="0"/>
          <w:sz w:val="24"/>
          <w:szCs w:val="24"/>
        </w:rPr>
        <w:t xml:space="preserve"> начальника управління містобудування, архітектури та кадастру</w:t>
      </w:r>
      <w:r>
        <w:rPr>
          <w:rFonts w:eastAsiaTheme="minorEastAsia"/>
          <w:b w:val="0"/>
          <w:bCs w:val="0"/>
          <w:sz w:val="24"/>
          <w:szCs w:val="24"/>
        </w:rPr>
        <w:t xml:space="preserve"> </w:t>
      </w:r>
      <w:r w:rsidRPr="008F1EA6">
        <w:rPr>
          <w:rFonts w:eastAsiaTheme="minorEastAsia"/>
          <w:b w:val="0"/>
          <w:bCs w:val="0"/>
          <w:sz w:val="24"/>
          <w:szCs w:val="24"/>
        </w:rPr>
        <w:t>- начальник служби містобудівного кадастру</w:t>
      </w:r>
      <w:r>
        <w:rPr>
          <w:rFonts w:eastAsiaTheme="minorEastAsia"/>
          <w:b w:val="0"/>
          <w:bCs w:val="0"/>
          <w:sz w:val="24"/>
          <w:szCs w:val="24"/>
        </w:rPr>
        <w:t>;</w:t>
      </w:r>
    </w:p>
    <w:p w14:paraId="2DE4C146" w14:textId="3182CAF3" w:rsidR="00E8733B" w:rsidRDefault="00464A85" w:rsidP="008F1EA6">
      <w:pPr>
        <w:pStyle w:val="3"/>
        <w:shd w:val="clear" w:color="auto" w:fill="FFFFFF"/>
        <w:spacing w:before="0" w:beforeAutospacing="0" w:after="0" w:afterAutospacing="0"/>
        <w:jc w:val="both"/>
        <w:rPr>
          <w:rFonts w:eastAsiaTheme="minorEastAsia"/>
          <w:b w:val="0"/>
          <w:bCs w:val="0"/>
          <w:sz w:val="24"/>
          <w:szCs w:val="24"/>
        </w:rPr>
      </w:pPr>
      <w:r w:rsidRPr="0089092D">
        <w:rPr>
          <w:rFonts w:eastAsiaTheme="minorEastAsia"/>
          <w:b w:val="0"/>
          <w:bCs w:val="0"/>
          <w:sz w:val="24"/>
          <w:szCs w:val="24"/>
        </w:rPr>
        <w:t>Юлія Чорна</w:t>
      </w:r>
      <w:r w:rsidR="00863FD4" w:rsidRPr="0089092D">
        <w:rPr>
          <w:rFonts w:eastAsiaTheme="minorEastAsia"/>
          <w:b w:val="0"/>
          <w:bCs w:val="0"/>
          <w:sz w:val="24"/>
          <w:szCs w:val="24"/>
        </w:rPr>
        <w:t xml:space="preserve"> –</w:t>
      </w:r>
      <w:r w:rsidR="00B93D9D" w:rsidRPr="0089092D">
        <w:rPr>
          <w:rFonts w:eastAsiaTheme="minorEastAsia"/>
          <w:b w:val="0"/>
          <w:bCs w:val="0"/>
          <w:sz w:val="24"/>
          <w:szCs w:val="24"/>
        </w:rPr>
        <w:t xml:space="preserve"> </w:t>
      </w:r>
      <w:r w:rsidR="00863FD4" w:rsidRPr="0089092D">
        <w:rPr>
          <w:rFonts w:eastAsiaTheme="minorEastAsia"/>
          <w:b w:val="0"/>
          <w:bCs w:val="0"/>
          <w:sz w:val="24"/>
          <w:szCs w:val="24"/>
        </w:rPr>
        <w:t>начальник організаційного відділу ради управління організаційно</w:t>
      </w:r>
      <w:r w:rsidR="008F1EA6">
        <w:rPr>
          <w:rFonts w:eastAsiaTheme="minorEastAsia"/>
          <w:b w:val="0"/>
          <w:bCs w:val="0"/>
          <w:sz w:val="24"/>
          <w:szCs w:val="24"/>
        </w:rPr>
        <w:t xml:space="preserve"> </w:t>
      </w:r>
      <w:r w:rsidR="00863FD4" w:rsidRPr="0089092D">
        <w:rPr>
          <w:rFonts w:eastAsiaTheme="minorEastAsia"/>
          <w:b w:val="0"/>
          <w:bCs w:val="0"/>
          <w:sz w:val="24"/>
          <w:szCs w:val="24"/>
        </w:rPr>
        <w:t>-виконавчої роботи</w:t>
      </w:r>
      <w:r w:rsidR="00024EB1">
        <w:rPr>
          <w:rFonts w:eastAsiaTheme="minorEastAsia"/>
          <w:b w:val="0"/>
          <w:bCs w:val="0"/>
          <w:sz w:val="24"/>
          <w:szCs w:val="24"/>
        </w:rPr>
        <w:t>.</w:t>
      </w:r>
    </w:p>
    <w:p w14:paraId="11C3354E" w14:textId="77777777" w:rsidR="00566D7E" w:rsidRPr="00AA1E91" w:rsidRDefault="00566D7E" w:rsidP="00566D7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19A9EDB7" w14:textId="77777777" w:rsidR="00024EB1" w:rsidRPr="00024EB1" w:rsidRDefault="00024EB1" w:rsidP="00024EB1">
      <w:pPr>
        <w:pStyle w:val="3"/>
        <w:shd w:val="clear" w:color="auto" w:fill="FFFFFF"/>
        <w:spacing w:before="0" w:beforeAutospacing="0" w:after="0" w:afterAutospacing="0"/>
        <w:rPr>
          <w:rFonts w:eastAsiaTheme="minorEastAsia"/>
          <w:b w:val="0"/>
          <w:bCs w:val="0"/>
          <w:sz w:val="24"/>
          <w:szCs w:val="24"/>
        </w:rPr>
      </w:pPr>
    </w:p>
    <w:p w14:paraId="3B84E3BF" w14:textId="12083321" w:rsidR="00DF0C8E" w:rsidRDefault="00246B7A" w:rsidP="003C63FC">
      <w:pPr>
        <w:spacing w:after="0" w:line="240" w:lineRule="auto"/>
        <w:jc w:val="both"/>
        <w:rPr>
          <w:rFonts w:ascii="Times New Roman" w:hAnsi="Times New Roman" w:cs="Times New Roman"/>
          <w:sz w:val="24"/>
          <w:szCs w:val="24"/>
        </w:rPr>
      </w:pPr>
      <w:r w:rsidRPr="00103F6B">
        <w:rPr>
          <w:rFonts w:ascii="Times New Roman" w:hAnsi="Times New Roman" w:cs="Times New Roman"/>
          <w:sz w:val="24"/>
          <w:szCs w:val="24"/>
        </w:rPr>
        <w:t>Головуючий – голова комісії Назарій Редьква.</w:t>
      </w:r>
    </w:p>
    <w:p w14:paraId="53430AB7" w14:textId="77777777" w:rsidR="00343E1F" w:rsidRDefault="00343E1F" w:rsidP="00343E1F">
      <w:pPr>
        <w:pStyle w:val="1"/>
        <w:spacing w:after="0" w:line="240" w:lineRule="auto"/>
        <w:ind w:left="0"/>
        <w:jc w:val="both"/>
        <w:rPr>
          <w:color w:val="FF0000"/>
          <w:szCs w:val="24"/>
        </w:rPr>
      </w:pPr>
    </w:p>
    <w:p w14:paraId="4EE943A4" w14:textId="406FFCA9" w:rsidR="0081296E" w:rsidRDefault="0081296E" w:rsidP="0081296E">
      <w:pPr>
        <w:pStyle w:val="1"/>
        <w:spacing w:after="0" w:line="240" w:lineRule="auto"/>
        <w:ind w:left="0"/>
        <w:jc w:val="both"/>
        <w:rPr>
          <w:szCs w:val="24"/>
        </w:rPr>
      </w:pPr>
      <w:bookmarkStart w:id="0" w:name="_Hlk194566560"/>
      <w:r>
        <w:rPr>
          <w:szCs w:val="24"/>
        </w:rPr>
        <w:t>Депутат міської ради Андрій Грицишин брав участь в засіданні постійної комісії міської ради за допомогою електронного месенджера, який не заборонений до використання в Україні.</w:t>
      </w:r>
    </w:p>
    <w:p w14:paraId="191D9285" w14:textId="77777777" w:rsidR="0081296E" w:rsidRDefault="0081296E" w:rsidP="003C63FC">
      <w:pPr>
        <w:spacing w:after="0" w:line="240" w:lineRule="auto"/>
        <w:jc w:val="both"/>
        <w:rPr>
          <w:rFonts w:ascii="Times New Roman" w:eastAsia="Times New Roman" w:hAnsi="Times New Roman" w:cs="Times New Roman"/>
          <w:sz w:val="24"/>
          <w:szCs w:val="24"/>
        </w:rPr>
      </w:pPr>
    </w:p>
    <w:p w14:paraId="2B0EF38E" w14:textId="672532DF" w:rsidR="006E4DC3" w:rsidRPr="00103F6B" w:rsidRDefault="006E4DC3" w:rsidP="003C63FC">
      <w:pPr>
        <w:spacing w:after="0" w:line="240" w:lineRule="auto"/>
        <w:jc w:val="both"/>
        <w:rPr>
          <w:rFonts w:ascii="Times New Roman" w:eastAsia="Times New Roman" w:hAnsi="Times New Roman" w:cs="Times New Roman"/>
          <w:sz w:val="24"/>
          <w:szCs w:val="24"/>
        </w:rPr>
      </w:pPr>
      <w:r w:rsidRPr="00103F6B">
        <w:rPr>
          <w:rFonts w:ascii="Times New Roman" w:eastAsia="Times New Roman" w:hAnsi="Times New Roman" w:cs="Times New Roman"/>
          <w:sz w:val="24"/>
          <w:szCs w:val="24"/>
        </w:rPr>
        <w:t>Слухали:  Про затвердження порядку денного засідання комісії.</w:t>
      </w:r>
    </w:p>
    <w:bookmarkEnd w:id="0"/>
    <w:p w14:paraId="77A24EF2" w14:textId="77777777" w:rsidR="006E4DC3" w:rsidRPr="00103F6B" w:rsidRDefault="006E4DC3" w:rsidP="003C63FC">
      <w:pPr>
        <w:spacing w:after="0" w:line="240" w:lineRule="auto"/>
        <w:jc w:val="both"/>
        <w:rPr>
          <w:rFonts w:ascii="Times New Roman" w:eastAsia="Times New Roman" w:hAnsi="Times New Roman" w:cs="Times New Roman"/>
          <w:sz w:val="24"/>
          <w:szCs w:val="24"/>
        </w:rPr>
      </w:pPr>
    </w:p>
    <w:p w14:paraId="28BB9B3E" w14:textId="34453E57" w:rsidR="006E4DC3" w:rsidRPr="003B4A59" w:rsidRDefault="006E4DC3" w:rsidP="003C63FC">
      <w:pPr>
        <w:spacing w:after="0" w:line="240" w:lineRule="auto"/>
        <w:contextualSpacing/>
        <w:jc w:val="both"/>
        <w:rPr>
          <w:rFonts w:ascii="Times New Roman" w:eastAsia="Times New Roman" w:hAnsi="Times New Roman" w:cs="Times New Roman"/>
          <w:color w:val="FF0000"/>
          <w:sz w:val="24"/>
          <w:szCs w:val="24"/>
        </w:rPr>
      </w:pPr>
      <w:r w:rsidRPr="00103F6B">
        <w:rPr>
          <w:rFonts w:ascii="Times New Roman" w:eastAsia="Times New Roman" w:hAnsi="Times New Roman" w:cs="Times New Roman"/>
          <w:sz w:val="24"/>
          <w:szCs w:val="24"/>
        </w:rPr>
        <w:t xml:space="preserve">Виступив: </w:t>
      </w:r>
      <w:r w:rsidRPr="00103F6B">
        <w:rPr>
          <w:rFonts w:ascii="Times New Roman" w:hAnsi="Times New Roman" w:cs="Times New Roman"/>
          <w:sz w:val="24"/>
          <w:szCs w:val="24"/>
        </w:rPr>
        <w:t>Назарій Редьква</w:t>
      </w:r>
      <w:r w:rsidRPr="00103F6B">
        <w:rPr>
          <w:rFonts w:ascii="Times New Roman" w:eastAsia="Times New Roman" w:hAnsi="Times New Roman" w:cs="Times New Roman"/>
          <w:sz w:val="24"/>
          <w:szCs w:val="24"/>
        </w:rPr>
        <w:t xml:space="preserve">, який запропонував взяти порядок денний комісії, відповідно до </w:t>
      </w:r>
      <w:r w:rsidRPr="00534AB7">
        <w:rPr>
          <w:rFonts w:ascii="Times New Roman" w:eastAsia="Times New Roman" w:hAnsi="Times New Roman" w:cs="Times New Roman"/>
          <w:sz w:val="24"/>
          <w:szCs w:val="24"/>
        </w:rPr>
        <w:t xml:space="preserve">листа від  </w:t>
      </w:r>
      <w:r w:rsidR="007F482B">
        <w:rPr>
          <w:rFonts w:ascii="Times New Roman" w:hAnsi="Times New Roman" w:cs="Times New Roman"/>
          <w:sz w:val="24"/>
          <w:szCs w:val="24"/>
        </w:rPr>
        <w:t>14</w:t>
      </w:r>
      <w:r w:rsidRPr="00534AB7">
        <w:rPr>
          <w:rFonts w:ascii="Times New Roman" w:hAnsi="Times New Roman" w:cs="Times New Roman"/>
          <w:sz w:val="24"/>
          <w:szCs w:val="24"/>
        </w:rPr>
        <w:t>.</w:t>
      </w:r>
      <w:r w:rsidR="007F482B">
        <w:rPr>
          <w:rFonts w:ascii="Times New Roman" w:hAnsi="Times New Roman" w:cs="Times New Roman"/>
          <w:sz w:val="24"/>
          <w:szCs w:val="24"/>
        </w:rPr>
        <w:t>10</w:t>
      </w:r>
      <w:r w:rsidRPr="00534AB7">
        <w:rPr>
          <w:rFonts w:ascii="Times New Roman" w:hAnsi="Times New Roman" w:cs="Times New Roman"/>
          <w:sz w:val="24"/>
          <w:szCs w:val="24"/>
        </w:rPr>
        <w:t>.202</w:t>
      </w:r>
      <w:r w:rsidR="008816AE" w:rsidRPr="00534AB7">
        <w:rPr>
          <w:rFonts w:ascii="Times New Roman" w:hAnsi="Times New Roman" w:cs="Times New Roman"/>
          <w:sz w:val="24"/>
          <w:szCs w:val="24"/>
        </w:rPr>
        <w:t>5</w:t>
      </w:r>
      <w:r w:rsidRPr="00534AB7">
        <w:rPr>
          <w:rFonts w:ascii="Times New Roman" w:hAnsi="Times New Roman" w:cs="Times New Roman"/>
          <w:sz w:val="24"/>
          <w:szCs w:val="24"/>
        </w:rPr>
        <w:t xml:space="preserve"> №</w:t>
      </w:r>
      <w:r w:rsidR="007F482B" w:rsidRPr="007F482B">
        <w:rPr>
          <w:rFonts w:ascii="Times New Roman" w:hAnsi="Times New Roman" w:cs="Times New Roman"/>
          <w:sz w:val="24"/>
          <w:szCs w:val="24"/>
        </w:rPr>
        <w:t>28761/2025</w:t>
      </w:r>
      <w:r w:rsidR="00F86D64" w:rsidRPr="00534AB7">
        <w:rPr>
          <w:rFonts w:ascii="Times New Roman" w:eastAsia="Times New Roman" w:hAnsi="Times New Roman" w:cs="Times New Roman"/>
          <w:sz w:val="24"/>
          <w:szCs w:val="24"/>
        </w:rPr>
        <w:t>,</w:t>
      </w:r>
      <w:r w:rsidR="005D4A48" w:rsidRPr="00534AB7">
        <w:rPr>
          <w:rFonts w:ascii="Times New Roman" w:eastAsia="Times New Roman" w:hAnsi="Times New Roman" w:cs="Times New Roman"/>
          <w:sz w:val="24"/>
          <w:szCs w:val="24"/>
        </w:rPr>
        <w:t xml:space="preserve"> </w:t>
      </w:r>
      <w:r w:rsidR="00F86D64" w:rsidRPr="00534AB7">
        <w:rPr>
          <w:rFonts w:ascii="Times New Roman" w:eastAsia="Times New Roman" w:hAnsi="Times New Roman" w:cs="Times New Roman"/>
          <w:sz w:val="24"/>
          <w:szCs w:val="24"/>
        </w:rPr>
        <w:t>за основу</w:t>
      </w:r>
      <w:r w:rsidRPr="00534AB7">
        <w:rPr>
          <w:rFonts w:ascii="Times New Roman" w:eastAsia="Times New Roman" w:hAnsi="Times New Roman" w:cs="Times New Roman"/>
          <w:sz w:val="24"/>
          <w:szCs w:val="24"/>
        </w:rPr>
        <w:t>.</w:t>
      </w:r>
    </w:p>
    <w:p w14:paraId="403F60C8" w14:textId="77777777" w:rsidR="006E4DC3" w:rsidRPr="00103F6B" w:rsidRDefault="006E4DC3" w:rsidP="003C63FC">
      <w:pPr>
        <w:spacing w:after="0" w:line="240" w:lineRule="auto"/>
        <w:jc w:val="both"/>
        <w:rPr>
          <w:rFonts w:ascii="Times New Roman" w:eastAsia="Times New Roman" w:hAnsi="Times New Roman" w:cs="Times New Roman"/>
          <w:sz w:val="24"/>
          <w:szCs w:val="24"/>
        </w:rPr>
      </w:pPr>
    </w:p>
    <w:p w14:paraId="5A70A887" w14:textId="6BEED60A" w:rsidR="006E4DC3" w:rsidRPr="00103F6B" w:rsidRDefault="006E4DC3" w:rsidP="003C63FC">
      <w:pPr>
        <w:spacing w:after="0" w:line="240" w:lineRule="auto"/>
        <w:jc w:val="both"/>
        <w:rPr>
          <w:rFonts w:ascii="Times New Roman" w:eastAsia="Times New Roman" w:hAnsi="Times New Roman" w:cs="Times New Roman"/>
          <w:sz w:val="24"/>
          <w:szCs w:val="24"/>
        </w:rPr>
      </w:pPr>
      <w:r w:rsidRPr="00103F6B">
        <w:rPr>
          <w:rFonts w:ascii="Times New Roman" w:eastAsia="Times New Roman" w:hAnsi="Times New Roman" w:cs="Times New Roman"/>
          <w:sz w:val="24"/>
          <w:szCs w:val="24"/>
        </w:rPr>
        <w:t>Результати голосування за взяття порядку денного</w:t>
      </w:r>
      <w:r w:rsidR="00E34F3E" w:rsidRPr="00103F6B">
        <w:rPr>
          <w:rFonts w:ascii="Times New Roman" w:eastAsia="Times New Roman" w:hAnsi="Times New Roman" w:cs="Times New Roman"/>
          <w:sz w:val="24"/>
          <w:szCs w:val="24"/>
        </w:rPr>
        <w:t xml:space="preserve"> комісії</w:t>
      </w:r>
      <w:r w:rsidRPr="00103F6B">
        <w:rPr>
          <w:rFonts w:ascii="Times New Roman" w:eastAsia="Times New Roman" w:hAnsi="Times New Roman" w:cs="Times New Roman"/>
          <w:sz w:val="24"/>
          <w:szCs w:val="24"/>
        </w:rPr>
        <w:t xml:space="preserve"> за основу: </w:t>
      </w:r>
      <w:r w:rsidR="00A8059B" w:rsidRPr="00103F6B">
        <w:rPr>
          <w:rFonts w:ascii="Times New Roman" w:eastAsia="Times New Roman" w:hAnsi="Times New Roman" w:cs="Times New Roman"/>
          <w:sz w:val="24"/>
          <w:szCs w:val="24"/>
        </w:rPr>
        <w:t>За –</w:t>
      </w:r>
      <w:r w:rsidR="008F1EA6">
        <w:rPr>
          <w:rFonts w:ascii="Times New Roman" w:eastAsia="Times New Roman" w:hAnsi="Times New Roman" w:cs="Times New Roman"/>
          <w:sz w:val="24"/>
          <w:szCs w:val="24"/>
        </w:rPr>
        <w:t>4</w:t>
      </w:r>
      <w:r w:rsidR="008D69F3">
        <w:rPr>
          <w:rFonts w:ascii="Times New Roman" w:eastAsia="Times New Roman" w:hAnsi="Times New Roman" w:cs="Times New Roman"/>
          <w:sz w:val="24"/>
          <w:szCs w:val="24"/>
        </w:rPr>
        <w:t xml:space="preserve"> </w:t>
      </w:r>
      <w:r w:rsidR="003C48B7" w:rsidRPr="00103F6B">
        <w:rPr>
          <w:rFonts w:ascii="Times New Roman" w:eastAsia="Times New Roman" w:hAnsi="Times New Roman" w:cs="Times New Roman"/>
          <w:i/>
          <w:iCs/>
          <w:sz w:val="24"/>
          <w:szCs w:val="24"/>
        </w:rPr>
        <w:t>(</w:t>
      </w:r>
      <w:r w:rsidR="003C48B7" w:rsidRPr="00103F6B">
        <w:rPr>
          <w:rFonts w:ascii="Times New Roman" w:hAnsi="Times New Roman" w:cs="Times New Roman"/>
          <w:i/>
          <w:iCs/>
          <w:sz w:val="24"/>
          <w:szCs w:val="24"/>
        </w:rPr>
        <w:t>Назарій Редьква, Андрій Грицишин, Олександр Россомаха, Юрій Смакоуз</w:t>
      </w:r>
      <w:r w:rsidR="003C48B7" w:rsidRPr="00103F6B">
        <w:rPr>
          <w:rFonts w:ascii="Times New Roman" w:eastAsia="Times New Roman" w:hAnsi="Times New Roman" w:cs="Times New Roman"/>
          <w:i/>
          <w:iCs/>
          <w:sz w:val="24"/>
          <w:szCs w:val="24"/>
        </w:rPr>
        <w:t>),</w:t>
      </w:r>
      <w:r w:rsidR="003C48B7" w:rsidRPr="00103F6B">
        <w:rPr>
          <w:rFonts w:ascii="Times New Roman" w:eastAsia="Times New Roman" w:hAnsi="Times New Roman" w:cs="Times New Roman"/>
          <w:sz w:val="24"/>
          <w:szCs w:val="24"/>
        </w:rPr>
        <w:t xml:space="preserve"> проти-0, утримались-0. Рішення прийнято.</w:t>
      </w:r>
    </w:p>
    <w:p w14:paraId="3C402998" w14:textId="77777777" w:rsidR="000413A1" w:rsidRPr="00103F6B" w:rsidRDefault="000413A1" w:rsidP="003C63FC">
      <w:pPr>
        <w:spacing w:after="0" w:line="240" w:lineRule="auto"/>
        <w:jc w:val="both"/>
        <w:rPr>
          <w:rFonts w:ascii="Times New Roman" w:eastAsia="Times New Roman" w:hAnsi="Times New Roman" w:cs="Times New Roman"/>
          <w:sz w:val="24"/>
          <w:szCs w:val="24"/>
        </w:rPr>
      </w:pPr>
    </w:p>
    <w:p w14:paraId="3FCA37BA" w14:textId="0203B546" w:rsidR="003E4D54" w:rsidRPr="000D02A3" w:rsidRDefault="003E4D54" w:rsidP="003E4D54">
      <w:pPr>
        <w:spacing w:after="0" w:line="240" w:lineRule="auto"/>
        <w:jc w:val="both"/>
        <w:rPr>
          <w:rFonts w:ascii="Times New Roman" w:eastAsia="Times New Roman" w:hAnsi="Times New Roman" w:cs="Times New Roman"/>
          <w:sz w:val="24"/>
          <w:szCs w:val="24"/>
        </w:rPr>
      </w:pPr>
      <w:r w:rsidRPr="000D02A3">
        <w:rPr>
          <w:rFonts w:ascii="Times New Roman" w:eastAsia="Times New Roman" w:hAnsi="Times New Roman" w:cs="Times New Roman"/>
          <w:sz w:val="24"/>
          <w:szCs w:val="24"/>
        </w:rPr>
        <w:t>Виступив: Вадим Захарчук, який запропонував доповнити порядок денний постійної комісії міської ради питанням:</w:t>
      </w:r>
    </w:p>
    <w:p w14:paraId="006C95F8" w14:textId="77777777" w:rsidR="003E4D54" w:rsidRDefault="003E4D54" w:rsidP="00511189">
      <w:pPr>
        <w:pStyle w:val="a3"/>
        <w:numPr>
          <w:ilvl w:val="0"/>
          <w:numId w:val="31"/>
        </w:numPr>
        <w:spacing w:after="0" w:line="240" w:lineRule="auto"/>
        <w:ind w:left="142" w:hanging="284"/>
        <w:jc w:val="both"/>
        <w:rPr>
          <w:rFonts w:ascii="Times New Roman" w:eastAsia="Times New Roman" w:hAnsi="Times New Roman" w:cs="Times New Roman"/>
          <w:sz w:val="24"/>
          <w:szCs w:val="24"/>
          <w:lang w:eastAsia="en-US"/>
        </w:rPr>
      </w:pPr>
      <w:r w:rsidRPr="003E4D54">
        <w:rPr>
          <w:rFonts w:ascii="Times New Roman" w:eastAsia="Times New Roman" w:hAnsi="Times New Roman" w:cs="Times New Roman"/>
          <w:sz w:val="24"/>
          <w:szCs w:val="24"/>
          <w:lang w:eastAsia="en-US"/>
        </w:rPr>
        <w:t>Про намір щодо передачі об’єкта</w:t>
      </w:r>
    </w:p>
    <w:p w14:paraId="2FBB86B9" w14:textId="77777777" w:rsidR="000D02A3" w:rsidRPr="003E4D54" w:rsidRDefault="000D02A3" w:rsidP="000D02A3">
      <w:pPr>
        <w:pStyle w:val="a3"/>
        <w:spacing w:after="0" w:line="240" w:lineRule="auto"/>
        <w:ind w:left="142"/>
        <w:jc w:val="both"/>
        <w:rPr>
          <w:rFonts w:ascii="Times New Roman" w:eastAsia="Times New Roman" w:hAnsi="Times New Roman" w:cs="Times New Roman"/>
          <w:sz w:val="24"/>
          <w:szCs w:val="24"/>
          <w:lang w:eastAsia="en-US"/>
        </w:rPr>
      </w:pPr>
    </w:p>
    <w:p w14:paraId="773DE749" w14:textId="36C3ACE1" w:rsidR="000D02A3" w:rsidRPr="000D02A3" w:rsidRDefault="000D02A3" w:rsidP="000D02A3">
      <w:pPr>
        <w:spacing w:after="0" w:line="240" w:lineRule="auto"/>
        <w:jc w:val="both"/>
        <w:rPr>
          <w:rFonts w:ascii="Times New Roman" w:eastAsia="Times New Roman" w:hAnsi="Times New Roman" w:cs="Times New Roman"/>
          <w:sz w:val="24"/>
          <w:szCs w:val="24"/>
        </w:rPr>
      </w:pPr>
      <w:r w:rsidRPr="000D02A3">
        <w:rPr>
          <w:rFonts w:ascii="Times New Roman" w:eastAsia="Times New Roman" w:hAnsi="Times New Roman" w:cs="Times New Roman"/>
          <w:sz w:val="24"/>
          <w:szCs w:val="24"/>
        </w:rPr>
        <w:lastRenderedPageBreak/>
        <w:t xml:space="preserve">Результати голосування за доповнення порядку денного питанням, озвученим </w:t>
      </w:r>
      <w:r>
        <w:rPr>
          <w:rFonts w:ascii="Times New Roman" w:eastAsia="Times New Roman" w:hAnsi="Times New Roman" w:cs="Times New Roman"/>
          <w:sz w:val="24"/>
          <w:szCs w:val="24"/>
        </w:rPr>
        <w:t>Вадимом Захарчуком</w:t>
      </w:r>
      <w:r w:rsidRPr="000D02A3">
        <w:rPr>
          <w:rFonts w:ascii="Times New Roman" w:eastAsia="Times New Roman" w:hAnsi="Times New Roman" w:cs="Times New Roman"/>
          <w:sz w:val="24"/>
          <w:szCs w:val="24"/>
        </w:rPr>
        <w:t>: За –</w:t>
      </w:r>
      <w:r>
        <w:rPr>
          <w:rFonts w:ascii="Times New Roman" w:eastAsia="Times New Roman" w:hAnsi="Times New Roman" w:cs="Times New Roman"/>
          <w:sz w:val="24"/>
          <w:szCs w:val="24"/>
        </w:rPr>
        <w:t>4</w:t>
      </w:r>
      <w:r w:rsidRPr="000D02A3">
        <w:rPr>
          <w:rFonts w:ascii="Times New Roman" w:eastAsia="Times New Roman" w:hAnsi="Times New Roman" w:cs="Times New Roman"/>
          <w:sz w:val="24"/>
          <w:szCs w:val="24"/>
        </w:rPr>
        <w:t xml:space="preserve"> </w:t>
      </w:r>
      <w:r w:rsidRPr="000D02A3">
        <w:rPr>
          <w:rFonts w:ascii="Times New Roman" w:eastAsia="Times New Roman" w:hAnsi="Times New Roman" w:cs="Times New Roman"/>
          <w:i/>
          <w:iCs/>
          <w:sz w:val="24"/>
          <w:szCs w:val="24"/>
        </w:rPr>
        <w:t>(</w:t>
      </w:r>
      <w:r w:rsidRPr="000D02A3">
        <w:rPr>
          <w:rFonts w:ascii="Times New Roman" w:hAnsi="Times New Roman" w:cs="Times New Roman"/>
          <w:i/>
          <w:iCs/>
          <w:sz w:val="24"/>
          <w:szCs w:val="24"/>
        </w:rPr>
        <w:t>Назарій Редьква,  Андрій Грицишин, Олександр Россомаха, Юрій Смакоуз</w:t>
      </w:r>
      <w:r w:rsidRPr="000D02A3">
        <w:rPr>
          <w:rFonts w:ascii="Times New Roman" w:eastAsia="Times New Roman" w:hAnsi="Times New Roman" w:cs="Times New Roman"/>
          <w:i/>
          <w:iCs/>
          <w:sz w:val="24"/>
          <w:szCs w:val="24"/>
        </w:rPr>
        <w:t>),</w:t>
      </w:r>
      <w:r w:rsidRPr="000D02A3">
        <w:rPr>
          <w:rFonts w:ascii="Times New Roman" w:eastAsia="Times New Roman" w:hAnsi="Times New Roman" w:cs="Times New Roman"/>
          <w:sz w:val="24"/>
          <w:szCs w:val="24"/>
        </w:rPr>
        <w:t xml:space="preserve"> проти-0, утримались-0. Рішення прийнято.</w:t>
      </w:r>
    </w:p>
    <w:p w14:paraId="6F282185" w14:textId="77777777" w:rsidR="003E4D54" w:rsidRDefault="003E4D54" w:rsidP="00534AB7">
      <w:pPr>
        <w:spacing w:after="0" w:line="240" w:lineRule="auto"/>
        <w:jc w:val="both"/>
        <w:rPr>
          <w:rFonts w:ascii="Times New Roman" w:eastAsia="Times New Roman" w:hAnsi="Times New Roman" w:cs="Times New Roman"/>
          <w:color w:val="FF0000"/>
          <w:sz w:val="24"/>
          <w:szCs w:val="24"/>
        </w:rPr>
      </w:pPr>
    </w:p>
    <w:p w14:paraId="575F71B0" w14:textId="4BC8BDDA" w:rsidR="00534AB7" w:rsidRPr="000D02A3" w:rsidRDefault="00534AB7" w:rsidP="00534AB7">
      <w:pPr>
        <w:spacing w:after="0" w:line="240" w:lineRule="auto"/>
        <w:jc w:val="both"/>
        <w:rPr>
          <w:rFonts w:ascii="Times New Roman" w:eastAsia="Times New Roman" w:hAnsi="Times New Roman" w:cs="Times New Roman"/>
          <w:sz w:val="24"/>
          <w:szCs w:val="24"/>
        </w:rPr>
      </w:pPr>
      <w:r w:rsidRPr="000D02A3">
        <w:rPr>
          <w:rFonts w:ascii="Times New Roman" w:eastAsia="Times New Roman" w:hAnsi="Times New Roman" w:cs="Times New Roman"/>
          <w:sz w:val="24"/>
          <w:szCs w:val="24"/>
        </w:rPr>
        <w:t>Виступив: Віктор Кібляр, який запропонував доповнити порядок денний постійної комісії міської ради питаннями:</w:t>
      </w:r>
    </w:p>
    <w:p w14:paraId="0FAC4F0B" w14:textId="77777777" w:rsidR="003E4D54" w:rsidRPr="003E4D54" w:rsidRDefault="003E4D54" w:rsidP="001C5CFE">
      <w:pPr>
        <w:pStyle w:val="a3"/>
        <w:numPr>
          <w:ilvl w:val="0"/>
          <w:numId w:val="31"/>
        </w:numPr>
        <w:spacing w:after="0" w:line="240" w:lineRule="auto"/>
        <w:ind w:left="142" w:hanging="426"/>
        <w:jc w:val="both"/>
        <w:rPr>
          <w:rFonts w:ascii="Times New Roman" w:eastAsia="Times New Roman"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Текстильна,24 ТОВ «Тернопільрембуд»</w:t>
      </w:r>
    </w:p>
    <w:p w14:paraId="60611B88" w14:textId="77777777" w:rsidR="003E4D54" w:rsidRPr="003E4D54" w:rsidRDefault="003E4D54" w:rsidP="001C5CFE">
      <w:pPr>
        <w:pStyle w:val="a3"/>
        <w:numPr>
          <w:ilvl w:val="0"/>
          <w:numId w:val="31"/>
        </w:numPr>
        <w:spacing w:after="0" w:line="240" w:lineRule="auto"/>
        <w:ind w:left="142" w:hanging="426"/>
        <w:jc w:val="both"/>
        <w:rPr>
          <w:rFonts w:ascii="Times New Roman" w:eastAsiaTheme="minorHAnsi"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укладання договору земельного сервітуту за адресою вул. Торговиця ТОВ «АКС ДЕВЕЛОПМЕНТ ІНВЕСТ»</w:t>
      </w:r>
    </w:p>
    <w:p w14:paraId="086A15A3" w14:textId="77777777" w:rsidR="003E4D54" w:rsidRPr="003E4D54" w:rsidRDefault="003E4D54" w:rsidP="001C5CFE">
      <w:pPr>
        <w:pStyle w:val="a3"/>
        <w:numPr>
          <w:ilvl w:val="0"/>
          <w:numId w:val="31"/>
        </w:numPr>
        <w:spacing w:after="0" w:line="240" w:lineRule="auto"/>
        <w:ind w:left="142" w:hanging="426"/>
        <w:jc w:val="both"/>
        <w:rPr>
          <w:rFonts w:ascii="Times New Roman" w:eastAsiaTheme="minorHAnsi"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вул.Миру ТОВ «Тернопільське автотранспортне підприємство 16127»</w:t>
      </w:r>
    </w:p>
    <w:p w14:paraId="68CCD0E6"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продаж земельної ділянки для обслуговування частини будівлі за адресою вул.Тролейбусна,11в ТОВ «Захід-Авто»</w:t>
      </w:r>
    </w:p>
    <w:p w14:paraId="1476FAB9"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розірвання договору про встановлення земельного сервітуту за адресою вул. Промислова, 26 ТОВ «САММ+»</w:t>
      </w:r>
    </w:p>
    <w:p w14:paraId="337D45A7"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затвердження технічної документації із землеустрою щодо встановлення (відновлення) меж земельної ділянки в натурі (на місцевості)  за адресою вул.Дениса Лукіяновича, 8, прим. 2-2г ТОВ «КРЕОМІН»</w:t>
      </w:r>
    </w:p>
    <w:p w14:paraId="67E5E537"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Миколи Карпенка,26в гр. Пелешок Г. В.</w:t>
      </w:r>
    </w:p>
    <w:p w14:paraId="79976F1B"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Лесі Українки, 4 гр. Подусовському А. І</w:t>
      </w:r>
    </w:p>
    <w:p w14:paraId="418E4FE0"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вул.Іллі Рєпіна,10 гр.Гурській Н.М.</w:t>
      </w:r>
    </w:p>
    <w:p w14:paraId="0B9B21F7"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 Чумацька ТОВ «НАД СТАВОМ»</w:t>
      </w:r>
    </w:p>
    <w:p w14:paraId="5972AF2F"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поновлення договору оренди землі за адресою вул. Торговиця, 11а гр. Хомишину В.М.</w:t>
      </w:r>
    </w:p>
    <w:p w14:paraId="1FB78F98"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Поліська,14 ТОВ «Науково-виробнича компанія «Вердон»</w:t>
      </w:r>
    </w:p>
    <w:p w14:paraId="600C74D0"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затвердження технічної документації із землеустрою щодо встановлення (відновлення) меж земельної ділянки в натурі (на місцевості), розташованої за межами населеного пункту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Лесняк Н.В.</w:t>
      </w:r>
    </w:p>
    <w:p w14:paraId="58EA2B0C" w14:textId="77777777" w:rsidR="003E4D54" w:rsidRPr="003E4D54" w:rsidRDefault="003E4D54" w:rsidP="001C5CFE">
      <w:pPr>
        <w:pStyle w:val="a3"/>
        <w:numPr>
          <w:ilvl w:val="0"/>
          <w:numId w:val="31"/>
        </w:numPr>
        <w:spacing w:after="0" w:line="240" w:lineRule="auto"/>
        <w:ind w:left="142" w:hanging="426"/>
        <w:jc w:val="both"/>
        <w:rPr>
          <w:rFonts w:ascii="Times New Roman" w:hAnsi="Times New Roman" w:cs="Times New Roman"/>
          <w:sz w:val="24"/>
          <w:szCs w:val="24"/>
          <w:lang w:eastAsia="en-US"/>
        </w:rPr>
      </w:pPr>
      <w:r w:rsidRPr="003E4D54">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 Київська гр. Лукову В.В.</w:t>
      </w:r>
    </w:p>
    <w:p w14:paraId="6C624A6C" w14:textId="77777777" w:rsidR="00534AB7" w:rsidRDefault="00534AB7" w:rsidP="00534AB7">
      <w:pPr>
        <w:spacing w:after="0" w:line="240" w:lineRule="auto"/>
        <w:jc w:val="both"/>
        <w:rPr>
          <w:rFonts w:ascii="Times New Roman" w:hAnsi="Times New Roman" w:cs="Times New Roman"/>
          <w:sz w:val="24"/>
          <w:szCs w:val="24"/>
        </w:rPr>
      </w:pPr>
    </w:p>
    <w:p w14:paraId="2714C9C4" w14:textId="77777777" w:rsidR="000D02A3" w:rsidRPr="000D02A3" w:rsidRDefault="00534AB7" w:rsidP="000D02A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Результати голосування за доповнення порядку денного питаннями, озвученими Віктором Кібляром: </w:t>
      </w:r>
      <w:r w:rsidR="000D02A3" w:rsidRPr="000D02A3">
        <w:rPr>
          <w:rFonts w:ascii="Times New Roman" w:eastAsia="Times New Roman" w:hAnsi="Times New Roman" w:cs="Times New Roman"/>
          <w:sz w:val="24"/>
          <w:szCs w:val="24"/>
        </w:rPr>
        <w:t>За –</w:t>
      </w:r>
      <w:r w:rsidR="000D02A3">
        <w:rPr>
          <w:rFonts w:ascii="Times New Roman" w:eastAsia="Times New Roman" w:hAnsi="Times New Roman" w:cs="Times New Roman"/>
          <w:sz w:val="24"/>
          <w:szCs w:val="24"/>
        </w:rPr>
        <w:t>4</w:t>
      </w:r>
      <w:r w:rsidR="000D02A3" w:rsidRPr="000D02A3">
        <w:rPr>
          <w:rFonts w:ascii="Times New Roman" w:eastAsia="Times New Roman" w:hAnsi="Times New Roman" w:cs="Times New Roman"/>
          <w:sz w:val="24"/>
          <w:szCs w:val="24"/>
        </w:rPr>
        <w:t xml:space="preserve"> </w:t>
      </w:r>
      <w:r w:rsidR="000D02A3" w:rsidRPr="000D02A3">
        <w:rPr>
          <w:rFonts w:ascii="Times New Roman" w:eastAsia="Times New Roman" w:hAnsi="Times New Roman" w:cs="Times New Roman"/>
          <w:i/>
          <w:iCs/>
          <w:sz w:val="24"/>
          <w:szCs w:val="24"/>
        </w:rPr>
        <w:t>(</w:t>
      </w:r>
      <w:r w:rsidR="000D02A3" w:rsidRPr="000D02A3">
        <w:rPr>
          <w:rFonts w:ascii="Times New Roman" w:hAnsi="Times New Roman" w:cs="Times New Roman"/>
          <w:i/>
          <w:iCs/>
          <w:sz w:val="24"/>
          <w:szCs w:val="24"/>
        </w:rPr>
        <w:t>Назарій Редьква,  Андрій Грицишин, Олександр Россомаха, Юрій Смакоуз</w:t>
      </w:r>
      <w:r w:rsidR="000D02A3" w:rsidRPr="000D02A3">
        <w:rPr>
          <w:rFonts w:ascii="Times New Roman" w:eastAsia="Times New Roman" w:hAnsi="Times New Roman" w:cs="Times New Roman"/>
          <w:i/>
          <w:iCs/>
          <w:sz w:val="24"/>
          <w:szCs w:val="24"/>
        </w:rPr>
        <w:t>),</w:t>
      </w:r>
      <w:r w:rsidR="000D02A3" w:rsidRPr="000D02A3">
        <w:rPr>
          <w:rFonts w:ascii="Times New Roman" w:eastAsia="Times New Roman" w:hAnsi="Times New Roman" w:cs="Times New Roman"/>
          <w:sz w:val="24"/>
          <w:szCs w:val="24"/>
        </w:rPr>
        <w:t xml:space="preserve"> проти-0, утримались-0. Рішення прийнято.</w:t>
      </w:r>
    </w:p>
    <w:p w14:paraId="43F53214" w14:textId="638D3D97" w:rsidR="000D02A3" w:rsidRDefault="000D02A3" w:rsidP="00534AB7">
      <w:pPr>
        <w:spacing w:after="0" w:line="240" w:lineRule="auto"/>
        <w:jc w:val="both"/>
        <w:rPr>
          <w:rFonts w:ascii="Times New Roman" w:eastAsia="Times New Roman" w:hAnsi="Times New Roman" w:cs="Times New Roman"/>
          <w:sz w:val="24"/>
          <w:szCs w:val="24"/>
        </w:rPr>
      </w:pPr>
    </w:p>
    <w:p w14:paraId="2C571CA3" w14:textId="0A21D6E1" w:rsidR="00534AB7" w:rsidRDefault="00534AB7" w:rsidP="00534A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Виступив:  </w:t>
      </w:r>
      <w:r>
        <w:rPr>
          <w:rFonts w:ascii="Times New Roman" w:hAnsi="Times New Roman" w:cs="Times New Roman"/>
          <w:sz w:val="24"/>
          <w:szCs w:val="24"/>
        </w:rPr>
        <w:t>Назарій Редьква</w:t>
      </w:r>
      <w:r>
        <w:rPr>
          <w:rFonts w:ascii="Times New Roman" w:eastAsia="Times New Roman" w:hAnsi="Times New Roman" w:cs="Times New Roman"/>
          <w:sz w:val="24"/>
          <w:szCs w:val="24"/>
        </w:rPr>
        <w:t xml:space="preserve">, який </w:t>
      </w:r>
      <w:r>
        <w:rPr>
          <w:rFonts w:ascii="Times New Roman" w:hAnsi="Times New Roman" w:cs="Times New Roman"/>
          <w:sz w:val="24"/>
          <w:szCs w:val="24"/>
        </w:rPr>
        <w:t>запропонував затвердити порядок денний комісії в цілому</w:t>
      </w:r>
      <w:r>
        <w:rPr>
          <w:rFonts w:ascii="Times New Roman" w:eastAsia="Times New Roman" w:hAnsi="Times New Roman" w:cs="Times New Roman"/>
          <w:sz w:val="24"/>
          <w:szCs w:val="24"/>
        </w:rPr>
        <w:t>.</w:t>
      </w:r>
    </w:p>
    <w:p w14:paraId="24F2559C" w14:textId="77777777" w:rsidR="00534AB7" w:rsidRDefault="00534AB7" w:rsidP="00534AB7">
      <w:pPr>
        <w:spacing w:after="0" w:line="240" w:lineRule="auto"/>
        <w:jc w:val="both"/>
        <w:rPr>
          <w:rFonts w:ascii="Times New Roman" w:eastAsia="Times New Roman" w:hAnsi="Times New Roman" w:cs="Times New Roman"/>
          <w:sz w:val="24"/>
          <w:szCs w:val="24"/>
        </w:rPr>
      </w:pPr>
    </w:p>
    <w:p w14:paraId="58545DE5" w14:textId="23B62147" w:rsidR="00534AB7" w:rsidRDefault="00534AB7" w:rsidP="00534A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Результати голосування за затвердження порядку денного комісії в цілому, враховуючи пропозиції </w:t>
      </w:r>
      <w:r w:rsidR="000D02A3">
        <w:rPr>
          <w:rFonts w:ascii="Times New Roman" w:eastAsia="Times New Roman" w:hAnsi="Times New Roman" w:cs="Times New Roman"/>
          <w:sz w:val="24"/>
          <w:szCs w:val="24"/>
        </w:rPr>
        <w:t xml:space="preserve">Вадима Захарчука, </w:t>
      </w:r>
      <w:r>
        <w:rPr>
          <w:rFonts w:ascii="Times New Roman" w:eastAsia="Times New Roman" w:hAnsi="Times New Roman" w:cs="Times New Roman"/>
          <w:sz w:val="24"/>
          <w:szCs w:val="24"/>
        </w:rPr>
        <w:t>Віктора Кібляра</w:t>
      </w:r>
      <w:r w:rsidR="00CA34F0">
        <w:rPr>
          <w:rFonts w:ascii="Times New Roman" w:eastAsia="Times New Roman" w:hAnsi="Times New Roman" w:cs="Times New Roman"/>
          <w:sz w:val="24"/>
          <w:szCs w:val="24"/>
        </w:rPr>
        <w:t xml:space="preserve">: </w:t>
      </w:r>
      <w:r w:rsidR="00CA34F0" w:rsidRPr="00103F6B">
        <w:rPr>
          <w:rFonts w:ascii="Times New Roman" w:eastAsia="Times New Roman" w:hAnsi="Times New Roman" w:cs="Times New Roman"/>
          <w:sz w:val="24"/>
          <w:szCs w:val="24"/>
        </w:rPr>
        <w:t>За –</w:t>
      </w:r>
      <w:r w:rsidR="00511189">
        <w:rPr>
          <w:rFonts w:ascii="Times New Roman" w:eastAsia="Times New Roman" w:hAnsi="Times New Roman" w:cs="Times New Roman"/>
          <w:sz w:val="24"/>
          <w:szCs w:val="24"/>
        </w:rPr>
        <w:t>4</w:t>
      </w:r>
      <w:r w:rsidR="00CA34F0">
        <w:rPr>
          <w:rFonts w:ascii="Times New Roman" w:eastAsia="Times New Roman" w:hAnsi="Times New Roman" w:cs="Times New Roman"/>
          <w:sz w:val="24"/>
          <w:szCs w:val="24"/>
        </w:rPr>
        <w:t xml:space="preserve"> </w:t>
      </w:r>
      <w:r w:rsidR="00CA34F0" w:rsidRPr="00103F6B">
        <w:rPr>
          <w:rFonts w:ascii="Times New Roman" w:eastAsia="Times New Roman" w:hAnsi="Times New Roman" w:cs="Times New Roman"/>
          <w:i/>
          <w:iCs/>
          <w:sz w:val="24"/>
          <w:szCs w:val="24"/>
        </w:rPr>
        <w:t>(</w:t>
      </w:r>
      <w:r w:rsidR="00CA34F0" w:rsidRPr="00103F6B">
        <w:rPr>
          <w:rFonts w:ascii="Times New Roman" w:hAnsi="Times New Roman" w:cs="Times New Roman"/>
          <w:i/>
          <w:iCs/>
          <w:sz w:val="24"/>
          <w:szCs w:val="24"/>
        </w:rPr>
        <w:t>Назарій Редьква,  Андрій Грицишин, Олександр Россомаха, Юрій Смакоуз</w:t>
      </w:r>
      <w:r w:rsidR="00CA34F0" w:rsidRPr="00103F6B">
        <w:rPr>
          <w:rFonts w:ascii="Times New Roman" w:eastAsia="Times New Roman" w:hAnsi="Times New Roman" w:cs="Times New Roman"/>
          <w:i/>
          <w:iCs/>
          <w:sz w:val="24"/>
          <w:szCs w:val="24"/>
        </w:rPr>
        <w:t>),</w:t>
      </w:r>
      <w:r w:rsidR="00CA34F0" w:rsidRPr="00103F6B">
        <w:rPr>
          <w:rFonts w:ascii="Times New Roman" w:eastAsia="Times New Roman" w:hAnsi="Times New Roman" w:cs="Times New Roman"/>
          <w:sz w:val="24"/>
          <w:szCs w:val="24"/>
        </w:rPr>
        <w:t xml:space="preserve"> проти-0, утримались-0. Рішення прийнято.</w:t>
      </w:r>
    </w:p>
    <w:p w14:paraId="71945034" w14:textId="77777777" w:rsidR="00511189" w:rsidRDefault="00511189" w:rsidP="00534AB7">
      <w:pPr>
        <w:spacing w:after="0" w:line="240" w:lineRule="auto"/>
        <w:jc w:val="both"/>
        <w:rPr>
          <w:rFonts w:ascii="Times New Roman" w:eastAsia="Times New Roman" w:hAnsi="Times New Roman" w:cs="Times New Roman"/>
          <w:sz w:val="24"/>
          <w:szCs w:val="24"/>
        </w:rPr>
      </w:pPr>
    </w:p>
    <w:p w14:paraId="220EA118" w14:textId="1D276F65" w:rsidR="00CB1C27" w:rsidRPr="000D02A3" w:rsidRDefault="00CB1C27" w:rsidP="00CB1C27">
      <w:pPr>
        <w:spacing w:after="0" w:line="240" w:lineRule="auto"/>
        <w:jc w:val="both"/>
        <w:rPr>
          <w:rFonts w:ascii="Times New Roman" w:eastAsia="Times New Roman" w:hAnsi="Times New Roman" w:cs="Times New Roman"/>
          <w:sz w:val="24"/>
          <w:szCs w:val="24"/>
          <w:lang w:eastAsia="en-US"/>
        </w:rPr>
      </w:pPr>
      <w:r w:rsidRPr="000D02A3">
        <w:rPr>
          <w:rFonts w:ascii="Times New Roman" w:eastAsia="Times New Roman" w:hAnsi="Times New Roman" w:cs="Times New Roman"/>
          <w:sz w:val="24"/>
          <w:szCs w:val="24"/>
        </w:rPr>
        <w:t xml:space="preserve">Виступив:  </w:t>
      </w:r>
      <w:r w:rsidRPr="000D02A3">
        <w:rPr>
          <w:rFonts w:ascii="Times New Roman" w:hAnsi="Times New Roman" w:cs="Times New Roman"/>
          <w:sz w:val="24"/>
          <w:szCs w:val="24"/>
        </w:rPr>
        <w:t>Назарій Редьква</w:t>
      </w:r>
      <w:r w:rsidRPr="000D02A3">
        <w:rPr>
          <w:rFonts w:ascii="Times New Roman" w:eastAsia="Times New Roman" w:hAnsi="Times New Roman" w:cs="Times New Roman"/>
          <w:sz w:val="24"/>
          <w:szCs w:val="24"/>
        </w:rPr>
        <w:t xml:space="preserve">, який </w:t>
      </w:r>
      <w:r w:rsidRPr="000D02A3">
        <w:rPr>
          <w:rFonts w:ascii="Times New Roman" w:hAnsi="Times New Roman" w:cs="Times New Roman"/>
          <w:sz w:val="24"/>
          <w:szCs w:val="24"/>
        </w:rPr>
        <w:t>запропонував перши</w:t>
      </w:r>
      <w:r w:rsidR="00511189">
        <w:rPr>
          <w:rFonts w:ascii="Times New Roman" w:hAnsi="Times New Roman" w:cs="Times New Roman"/>
          <w:sz w:val="24"/>
          <w:szCs w:val="24"/>
        </w:rPr>
        <w:t>м</w:t>
      </w:r>
      <w:r w:rsidRPr="000D02A3">
        <w:rPr>
          <w:rFonts w:ascii="Times New Roman" w:hAnsi="Times New Roman" w:cs="Times New Roman"/>
          <w:sz w:val="24"/>
          <w:szCs w:val="24"/>
        </w:rPr>
        <w:t xml:space="preserve"> розглянути питання «</w:t>
      </w:r>
      <w:r w:rsidRPr="000D02A3">
        <w:rPr>
          <w:rFonts w:ascii="Times New Roman" w:eastAsia="Times New Roman" w:hAnsi="Times New Roman" w:cs="Times New Roman"/>
          <w:sz w:val="24"/>
          <w:szCs w:val="24"/>
          <w:lang w:eastAsia="en-US"/>
        </w:rPr>
        <w:t>Про намір щодо передачі об’єкта</w:t>
      </w:r>
      <w:r>
        <w:rPr>
          <w:rFonts w:ascii="Times New Roman" w:eastAsia="Times New Roman" w:hAnsi="Times New Roman" w:cs="Times New Roman"/>
          <w:sz w:val="24"/>
          <w:szCs w:val="24"/>
          <w:lang w:eastAsia="en-US"/>
        </w:rPr>
        <w:t>»</w:t>
      </w:r>
    </w:p>
    <w:p w14:paraId="2646D556" w14:textId="77777777" w:rsidR="00CB1C27" w:rsidRPr="000D02A3" w:rsidRDefault="00CB1C27" w:rsidP="00CB1C27">
      <w:pPr>
        <w:spacing w:after="0" w:line="240" w:lineRule="auto"/>
        <w:jc w:val="both"/>
        <w:rPr>
          <w:rFonts w:ascii="Times New Roman" w:eastAsia="Times New Roman" w:hAnsi="Times New Roman" w:cs="Times New Roman"/>
          <w:sz w:val="24"/>
          <w:szCs w:val="24"/>
        </w:rPr>
      </w:pPr>
      <w:r w:rsidRPr="000D02A3">
        <w:rPr>
          <w:rFonts w:ascii="Times New Roman" w:eastAsia="Times New Roman" w:hAnsi="Times New Roman" w:cs="Times New Roman"/>
          <w:sz w:val="24"/>
          <w:szCs w:val="24"/>
        </w:rPr>
        <w:t xml:space="preserve">Результати голосування за </w:t>
      </w:r>
      <w:r>
        <w:rPr>
          <w:rFonts w:ascii="Times New Roman" w:eastAsia="Times New Roman" w:hAnsi="Times New Roman" w:cs="Times New Roman"/>
          <w:sz w:val="24"/>
          <w:szCs w:val="24"/>
        </w:rPr>
        <w:t>пропозицію Назарія Редькви</w:t>
      </w:r>
      <w:r w:rsidRPr="000D02A3">
        <w:rPr>
          <w:rFonts w:ascii="Times New Roman" w:eastAsia="Times New Roman" w:hAnsi="Times New Roman" w:cs="Times New Roman"/>
          <w:sz w:val="24"/>
          <w:szCs w:val="24"/>
        </w:rPr>
        <w:t>: За –</w:t>
      </w:r>
      <w:r>
        <w:rPr>
          <w:rFonts w:ascii="Times New Roman" w:eastAsia="Times New Roman" w:hAnsi="Times New Roman" w:cs="Times New Roman"/>
          <w:sz w:val="24"/>
          <w:szCs w:val="24"/>
        </w:rPr>
        <w:t>4</w:t>
      </w:r>
      <w:r w:rsidRPr="000D02A3">
        <w:rPr>
          <w:rFonts w:ascii="Times New Roman" w:eastAsia="Times New Roman" w:hAnsi="Times New Roman" w:cs="Times New Roman"/>
          <w:sz w:val="24"/>
          <w:szCs w:val="24"/>
        </w:rPr>
        <w:t xml:space="preserve"> </w:t>
      </w:r>
      <w:r w:rsidRPr="000D02A3">
        <w:rPr>
          <w:rFonts w:ascii="Times New Roman" w:eastAsia="Times New Roman" w:hAnsi="Times New Roman" w:cs="Times New Roman"/>
          <w:i/>
          <w:iCs/>
          <w:sz w:val="24"/>
          <w:szCs w:val="24"/>
        </w:rPr>
        <w:t>(</w:t>
      </w:r>
      <w:r w:rsidRPr="000D02A3">
        <w:rPr>
          <w:rFonts w:ascii="Times New Roman" w:hAnsi="Times New Roman" w:cs="Times New Roman"/>
          <w:i/>
          <w:iCs/>
          <w:sz w:val="24"/>
          <w:szCs w:val="24"/>
        </w:rPr>
        <w:t>Назарій Редьква,  Андрій Грицишин, Олександр Россомаха, Юрій Смакоуз</w:t>
      </w:r>
      <w:r w:rsidRPr="000D02A3">
        <w:rPr>
          <w:rFonts w:ascii="Times New Roman" w:eastAsia="Times New Roman" w:hAnsi="Times New Roman" w:cs="Times New Roman"/>
          <w:i/>
          <w:iCs/>
          <w:sz w:val="24"/>
          <w:szCs w:val="24"/>
        </w:rPr>
        <w:t>),</w:t>
      </w:r>
      <w:r w:rsidRPr="000D02A3">
        <w:rPr>
          <w:rFonts w:ascii="Times New Roman" w:eastAsia="Times New Roman" w:hAnsi="Times New Roman" w:cs="Times New Roman"/>
          <w:sz w:val="24"/>
          <w:szCs w:val="24"/>
        </w:rPr>
        <w:t xml:space="preserve"> проти-0, утримались-0. Рішення прийнято.</w:t>
      </w:r>
    </w:p>
    <w:p w14:paraId="565BFD3B" w14:textId="77777777" w:rsidR="00CB1C27" w:rsidRPr="00103F6B" w:rsidRDefault="00CB1C27" w:rsidP="00534AB7">
      <w:pPr>
        <w:spacing w:after="0" w:line="240" w:lineRule="auto"/>
        <w:jc w:val="both"/>
        <w:rPr>
          <w:rFonts w:ascii="Times New Roman" w:eastAsia="Times New Roman" w:hAnsi="Times New Roman" w:cs="Times New Roman"/>
          <w:sz w:val="24"/>
          <w:szCs w:val="24"/>
        </w:rPr>
      </w:pPr>
    </w:p>
    <w:p w14:paraId="38327BAA" w14:textId="60FADBC3" w:rsidR="008D678A" w:rsidRPr="00103F6B" w:rsidRDefault="00C831D4" w:rsidP="003C63FC">
      <w:pPr>
        <w:spacing w:after="0" w:line="240" w:lineRule="auto"/>
        <w:rPr>
          <w:rFonts w:ascii="Times New Roman" w:eastAsia="Times New Roman" w:hAnsi="Times New Roman" w:cs="Times New Roman"/>
          <w:sz w:val="24"/>
          <w:szCs w:val="24"/>
        </w:rPr>
      </w:pPr>
      <w:r w:rsidRPr="00103F6B">
        <w:rPr>
          <w:rFonts w:ascii="Times New Roman" w:eastAsia="Times New Roman" w:hAnsi="Times New Roman" w:cs="Times New Roman"/>
          <w:sz w:val="24"/>
          <w:szCs w:val="24"/>
        </w:rPr>
        <w:t>ВИРІШИЛИ:</w:t>
      </w:r>
      <w:r w:rsidRPr="00103F6B">
        <w:rPr>
          <w:rFonts w:ascii="Times New Roman" w:eastAsia="Times New Roman" w:hAnsi="Times New Roman" w:cs="Times New Roman"/>
          <w:sz w:val="24"/>
          <w:szCs w:val="24"/>
        </w:rPr>
        <w:tab/>
        <w:t xml:space="preserve">Затвердити порядок денний </w:t>
      </w:r>
      <w:r w:rsidR="003320EC" w:rsidRPr="00103F6B">
        <w:rPr>
          <w:rFonts w:ascii="Times New Roman" w:eastAsia="Times New Roman" w:hAnsi="Times New Roman" w:cs="Times New Roman"/>
          <w:sz w:val="24"/>
          <w:szCs w:val="24"/>
        </w:rPr>
        <w:t>комісії</w:t>
      </w:r>
      <w:r w:rsidRPr="00103F6B">
        <w:rPr>
          <w:rFonts w:ascii="Times New Roman" w:eastAsia="Times New Roman" w:hAnsi="Times New Roman" w:cs="Times New Roman"/>
          <w:sz w:val="24"/>
          <w:szCs w:val="24"/>
        </w:rPr>
        <w:t>.</w:t>
      </w:r>
    </w:p>
    <w:p w14:paraId="505DCA11" w14:textId="77777777" w:rsidR="008D678A" w:rsidRPr="00103F6B" w:rsidRDefault="008D678A" w:rsidP="003C63FC">
      <w:pPr>
        <w:spacing w:after="0" w:line="240" w:lineRule="auto"/>
        <w:jc w:val="center"/>
        <w:rPr>
          <w:rFonts w:ascii="Times New Roman" w:hAnsi="Times New Roman" w:cs="Times New Roman"/>
          <w:b/>
          <w:sz w:val="24"/>
          <w:szCs w:val="24"/>
        </w:rPr>
      </w:pPr>
    </w:p>
    <w:p w14:paraId="426B0624" w14:textId="7E44BFF9" w:rsidR="00C515C9" w:rsidRPr="00103F6B" w:rsidRDefault="00C831D4" w:rsidP="003C63FC">
      <w:pPr>
        <w:spacing w:after="0" w:line="240" w:lineRule="auto"/>
        <w:jc w:val="center"/>
        <w:rPr>
          <w:rFonts w:ascii="Times New Roman" w:eastAsia="Times New Roman" w:hAnsi="Times New Roman" w:cs="Times New Roman"/>
          <w:sz w:val="24"/>
          <w:szCs w:val="24"/>
        </w:rPr>
      </w:pPr>
      <w:r w:rsidRPr="00103F6B">
        <w:rPr>
          <w:rFonts w:ascii="Times New Roman" w:hAnsi="Times New Roman" w:cs="Times New Roman"/>
          <w:b/>
          <w:sz w:val="24"/>
          <w:szCs w:val="24"/>
        </w:rPr>
        <w:t>Порядок денний засідання комісії:</w:t>
      </w:r>
      <w:r w:rsidR="0001180C" w:rsidRPr="00103F6B">
        <w:rPr>
          <w:rFonts w:ascii="Times New Roman" w:eastAsia="Times New Roman" w:hAnsi="Times New Roman" w:cs="Times New Roman"/>
          <w:sz w:val="24"/>
          <w:szCs w:val="24"/>
        </w:rPr>
        <w:t xml:space="preserve"> </w:t>
      </w:r>
    </w:p>
    <w:p w14:paraId="29E8C738" w14:textId="77777777" w:rsidR="003C63FC" w:rsidRPr="00103F6B" w:rsidRDefault="003C63FC" w:rsidP="003C63FC">
      <w:pPr>
        <w:spacing w:after="0" w:line="240" w:lineRule="auto"/>
        <w:jc w:val="center"/>
        <w:rPr>
          <w:rFonts w:ascii="Times New Roman" w:eastAsia="Times New Roman" w:hAnsi="Times New Roman" w:cs="Times New Roman"/>
          <w:sz w:val="24"/>
          <w:szCs w:val="24"/>
        </w:rPr>
      </w:pPr>
    </w:p>
    <w:tbl>
      <w:tblPr>
        <w:tblStyle w:val="a8"/>
        <w:tblW w:w="5000" w:type="pct"/>
        <w:tblLook w:val="04A0" w:firstRow="1" w:lastRow="0" w:firstColumn="1" w:lastColumn="0" w:noHBand="0" w:noVBand="1"/>
      </w:tblPr>
      <w:tblGrid>
        <w:gridCol w:w="797"/>
        <w:gridCol w:w="8265"/>
      </w:tblGrid>
      <w:tr w:rsidR="007F482B" w14:paraId="30DBE63A" w14:textId="77777777" w:rsidTr="00CB1C27">
        <w:trPr>
          <w:trHeight w:val="494"/>
        </w:trPr>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795EC" w14:textId="77777777" w:rsidR="007F482B" w:rsidRPr="00A01B61" w:rsidRDefault="007F482B" w:rsidP="00A01B61">
            <w:pPr>
              <w:pStyle w:val="1"/>
              <w:ind w:left="0"/>
              <w:jc w:val="center"/>
            </w:pPr>
            <w:bookmarkStart w:id="1" w:name="_Hlk170462016"/>
            <w:bookmarkStart w:id="2" w:name="_Hlk176182511"/>
            <w:r w:rsidRPr="00A01B61">
              <w:t>№</w:t>
            </w:r>
          </w:p>
          <w:p w14:paraId="02EF6863" w14:textId="4940D3A3" w:rsidR="007F482B" w:rsidRPr="00A01B61" w:rsidRDefault="007F482B" w:rsidP="00A01B61">
            <w:pPr>
              <w:pStyle w:val="1"/>
              <w:ind w:left="0"/>
              <w:jc w:val="center"/>
            </w:pPr>
            <w:r w:rsidRPr="00A01B61">
              <w:t>з</w:t>
            </w:r>
            <w:r w:rsidR="00C913BC">
              <w:t>/</w:t>
            </w:r>
            <w:r w:rsidRPr="00A01B61">
              <w:t>п</w:t>
            </w: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455CA" w14:textId="77777777" w:rsidR="007F482B" w:rsidRDefault="007F482B">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Назва проєкту рішення</w:t>
            </w:r>
          </w:p>
        </w:tc>
        <w:bookmarkEnd w:id="1"/>
        <w:bookmarkEnd w:id="2"/>
      </w:tr>
      <w:tr w:rsidR="00A01B61" w14:paraId="538AFBA5" w14:textId="77777777" w:rsidTr="00A01B61">
        <w:trPr>
          <w:trHeight w:val="482"/>
        </w:trPr>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FDD1E"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2B79F" w14:textId="2C27DB39" w:rsidR="00A01B61" w:rsidRDefault="00A01B61" w:rsidP="00A01B61">
            <w:p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sz w:val="24"/>
                <w:szCs w:val="24"/>
              </w:rPr>
              <w:t>Про намір щодо передачі об’єкта</w:t>
            </w:r>
          </w:p>
        </w:tc>
      </w:tr>
      <w:tr w:rsidR="007F482B" w14:paraId="4BA10ADD"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C0041"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2BEDD" w14:textId="77777777" w:rsidR="007F482B" w:rsidRDefault="007F482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провулок Замонастирський гр.Шихненку М. М.</w:t>
            </w:r>
          </w:p>
        </w:tc>
      </w:tr>
      <w:tr w:rsidR="007F482B" w14:paraId="2A2EDE96"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A8D62"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7EE549" w14:textId="77777777" w:rsidR="007F482B" w:rsidRDefault="007F48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вул.Торговиця,23 гр.Джиган І.В.,Кручко Є.П.</w:t>
            </w:r>
          </w:p>
        </w:tc>
      </w:tr>
      <w:tr w:rsidR="007F482B" w14:paraId="67D3B688"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DFBC1"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4FFE19"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Максима Кривоноса, 2в  ОСББ «ГІЛЕЯ К»</w:t>
            </w:r>
          </w:p>
        </w:tc>
      </w:tr>
      <w:tr w:rsidR="007F482B" w14:paraId="3E5018E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E7B1D"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95DD1B"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вул.Глибочанська  гр. Гайді І.Я.</w:t>
            </w:r>
          </w:p>
        </w:tc>
      </w:tr>
      <w:tr w:rsidR="007F482B" w14:paraId="308EFA0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8CD7C"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FC6EC"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технічної документації з нормативної грошової оцінки земельної ділянки за адресою с. Чернихів (за межами населеного пункту) Тернопільського району Тернопільської області, яке належить до Тернопільської міської територіальної громади, ТОВ «Юкрейн Тауер Компані»</w:t>
            </w:r>
          </w:p>
        </w:tc>
      </w:tr>
      <w:tr w:rsidR="007F482B" w14:paraId="7E4AC9A9"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B3536"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D541D1"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вул.Микулинецька,81 гр.Конарській І.І.</w:t>
            </w:r>
          </w:p>
        </w:tc>
      </w:tr>
      <w:tr w:rsidR="007F482B" w14:paraId="0BA1C99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75753"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4DD999"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вул.Глибочанська,8 гр.Пашко Г.М.</w:t>
            </w:r>
          </w:p>
        </w:tc>
      </w:tr>
      <w:tr w:rsidR="007F482B" w14:paraId="70DB67C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FFF12"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A9457B"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земельної ділянки за адресою проспект Степана Бандери, 36 ОСББ «Юнона»</w:t>
            </w:r>
          </w:p>
        </w:tc>
      </w:tr>
      <w:tr w:rsidR="007F482B" w14:paraId="6C7C31BE"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862C8"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625C50" w14:textId="77777777" w:rsidR="007F482B" w:rsidRDefault="007F482B">
            <w:pPr>
              <w:spacing w:after="0" w:line="240" w:lineRule="auto"/>
              <w:jc w:val="both"/>
              <w:rPr>
                <w:rFonts w:eastAsiaTheme="minorHAnsi"/>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Микулинецька,116Р ОСББ «Микулинецька,116Р»</w:t>
            </w:r>
          </w:p>
        </w:tc>
      </w:tr>
      <w:tr w:rsidR="007F482B" w14:paraId="0E0323A1"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D2734"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5E65D"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вул.Калинова,5 гр.Федорук О.М.</w:t>
            </w:r>
          </w:p>
        </w:tc>
      </w:tr>
      <w:tr w:rsidR="007F482B" w14:paraId="00B1850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A808D"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26961"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Золотогірська, 28 гр.Хорощаку В. С.</w:t>
            </w:r>
          </w:p>
        </w:tc>
      </w:tr>
      <w:tr w:rsidR="007F482B" w14:paraId="1D37B72E"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85E3E"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543310"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Володимира Гнатюка, 21 ОСББ «НЕЗЛАМНИЙ ДІМ 21»</w:t>
            </w:r>
          </w:p>
        </w:tc>
      </w:tr>
      <w:tr w:rsidR="007F482B" w14:paraId="220CE31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B310B"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56692"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вул.Тролейбусна, 5 гр. Боднарчуку І. В.</w:t>
            </w:r>
          </w:p>
        </w:tc>
      </w:tr>
      <w:tr w:rsidR="007F482B" w14:paraId="0B6C00D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14438"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530824"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вул.Галицька,6 гр.Беднарчук К.М., Беднарчуку А.В.</w:t>
            </w:r>
          </w:p>
        </w:tc>
      </w:tr>
      <w:tr w:rsidR="007F482B" w14:paraId="19F36F30"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998BD"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579ED"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вул.Білецька,37 гр.Антківу В.С.</w:t>
            </w:r>
          </w:p>
        </w:tc>
      </w:tr>
      <w:tr w:rsidR="007F482B" w14:paraId="67EB76BA"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D421B"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DDCC17"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внесення змін в рішення міської ради</w:t>
            </w:r>
          </w:p>
        </w:tc>
      </w:tr>
      <w:tr w:rsidR="007F482B" w14:paraId="00381BE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6BEBF"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084ED"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по зміні її цільового призначення за адресою вул. Київська ТОВ «ЕКСКЛЮЗИВБУД ПЛЮС»</w:t>
            </w:r>
          </w:p>
        </w:tc>
      </w:tr>
      <w:tr w:rsidR="007F482B" w14:paraId="599EB4C7"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3B31C"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4AEE24"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вул.Микулинецька,115/187а гр.Усатюку Л.І.</w:t>
            </w:r>
          </w:p>
        </w:tc>
      </w:tr>
      <w:tr w:rsidR="007F482B" w14:paraId="287AAD85"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A0950"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9425CB"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вул.Липова,10 ОСББ «Липова,10»</w:t>
            </w:r>
          </w:p>
        </w:tc>
      </w:tr>
      <w:tr w:rsidR="007F482B" w14:paraId="75C813FE"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F99D1"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9C99E1"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вул.Сергія Короля,15 гр.Костецькій Л.В., Чопику А.В.</w:t>
            </w:r>
          </w:p>
        </w:tc>
      </w:tr>
      <w:tr w:rsidR="007F482B" w14:paraId="0B4DA9F3"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3ED83"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AB8657"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по зміні цільового призначення за адресою вул.Козацька,15 гр. Дуніковському В.М.</w:t>
            </w:r>
          </w:p>
        </w:tc>
      </w:tr>
      <w:tr w:rsidR="007F482B" w14:paraId="744F68E9"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D89F2"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21EB5F"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Князя Василя Костянтина Острозького,18 гр. Костенку В. П.</w:t>
            </w:r>
          </w:p>
        </w:tc>
      </w:tr>
      <w:tr w:rsidR="007F482B" w14:paraId="7D1AD4B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8A4D6"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5878B1"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земельної ділянки за адресою вул. Андрея Шептицького,30 ТОВ «ВЕСТА МЕТРОПОЛІС»</w:t>
            </w:r>
          </w:p>
        </w:tc>
      </w:tr>
      <w:tr w:rsidR="007F482B" w14:paraId="773EE443"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EABED"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F64EEF"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Гайова,51а ТОВ «ВЙО»</w:t>
            </w:r>
          </w:p>
        </w:tc>
      </w:tr>
      <w:tr w:rsidR="007F482B" w14:paraId="051331F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7DC72"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60CFDE"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земельної ділянки для будівництва і обслуговування багатоквартирного житлового будинку за адресою вул. Вояків дивізії «Галичина»,13 ОСББ «Монюшко 11»</w:t>
            </w:r>
          </w:p>
        </w:tc>
      </w:tr>
      <w:tr w:rsidR="007F482B" w14:paraId="20BE95AE"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FD087"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9FAD0C"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розірвання договору про встановлення земельного сервітуту Жаловській Г.М.</w:t>
            </w:r>
          </w:p>
        </w:tc>
      </w:tr>
      <w:tr w:rsidR="007F482B" w14:paraId="5402F651"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0F27A"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309FC"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проектів землеустрою щодо відведення земельних ділянок за адресою вул. Лесі Українки, 4 (гр.Ксьонжик О. В. та інші)</w:t>
            </w:r>
          </w:p>
        </w:tc>
      </w:tr>
      <w:tr w:rsidR="007F482B" w14:paraId="63FD5578"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05F3D"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26A85"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Дениса Лукіяновича, 8 ТОВ «ВОДАЛЕНД ІНДАСТРІ»</w:t>
            </w:r>
          </w:p>
        </w:tc>
      </w:tr>
      <w:tr w:rsidR="007F482B" w14:paraId="1D0A3D00"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4BEAE"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D3C3C4"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технічної документації із землеустрою щодо поділу земельної ділянки за адресою вул. Текстильна,21 ПрАТ «Алтек»</w:t>
            </w:r>
          </w:p>
        </w:tc>
      </w:tr>
      <w:tr w:rsidR="007F482B" w14:paraId="2A1B875E"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2FA26"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352C8"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вул.Спортивна,5 гр. Фідзяку О. І.</w:t>
            </w:r>
          </w:p>
        </w:tc>
      </w:tr>
      <w:tr w:rsidR="007F482B" w14:paraId="099728F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4EA46"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3C8A6D"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поновлення договору оренди землі за адресою вул. Петра Батьківського, 14 ТОВ «Тернопільська виробнича лабораторія»</w:t>
            </w:r>
          </w:p>
        </w:tc>
      </w:tr>
      <w:tr w:rsidR="007F482B" w14:paraId="2818254C"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BCD33"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BD0DA"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пров.Цегельний,1 гр. Прохоренкову І.В., гр.Прохоренковій Н.І.</w:t>
            </w:r>
          </w:p>
        </w:tc>
      </w:tr>
      <w:tr w:rsidR="007F482B" w14:paraId="7D2FA8C6"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B8FE1"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AB7836"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Млинська, 26 с.Іванківці (в межах населеного пункту) Тернопільського району Тернопільської області, яке належить до Тернопільської міської територіальної громади, гр.Ступці С.Г.</w:t>
            </w:r>
          </w:p>
        </w:tc>
      </w:tr>
      <w:tr w:rsidR="007F482B" w14:paraId="03D19168"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AA932"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E9A0FB"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Загороди,15 с. Курівці (в межах населеного пункту) Тернопільського району Тернопільської області, яке належить до Тернопільської міської територіальної громади, гр. Алексевич Л.В.</w:t>
            </w:r>
          </w:p>
        </w:tc>
      </w:tr>
      <w:tr w:rsidR="007F482B" w14:paraId="71D85F8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FC8E"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BC88CA"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48 с. Носівці (в межах населеного пункту) Тернопільського району Тернопільської області, яке належить до Тернопільської міської територіальної громади, гр.Кузьмі Н.О.</w:t>
            </w:r>
          </w:p>
        </w:tc>
      </w:tr>
      <w:tr w:rsidR="007F482B" w14:paraId="05095C40"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4EBED"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B9393"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Вуглярецька,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гр.Гесюку А.Б.</w:t>
            </w:r>
          </w:p>
        </w:tc>
      </w:tr>
      <w:tr w:rsidR="007F482B" w14:paraId="137DBAF4"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4C1AA"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267C5C"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6а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гр.Кучмаю П.Б.</w:t>
            </w:r>
          </w:p>
        </w:tc>
      </w:tr>
      <w:tr w:rsidR="007F482B" w14:paraId="0347DF8B"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9DAD6" w14:textId="77777777" w:rsidR="007F482B" w:rsidRPr="00A01B61" w:rsidRDefault="007F482B"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D266D" w14:textId="77777777" w:rsidR="007F482B" w:rsidRDefault="007F482B">
            <w:pPr>
              <w:spacing w:after="0" w:line="240" w:lineRule="auto"/>
              <w:jc w:val="both"/>
              <w:rPr>
                <w:rFonts w:ascii="Times New Roman" w:eastAsiaTheme="minorHAnsi"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Петра Дорошенка, 4б ТОВ «ТОР УКРТРАНС»</w:t>
            </w:r>
          </w:p>
        </w:tc>
      </w:tr>
      <w:tr w:rsidR="00A01B61" w14:paraId="35281551"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F2172"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22D3E7" w14:textId="7ACFB249"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Текстильна,24 ТОВ «Тернопільрембуд»</w:t>
            </w:r>
          </w:p>
        </w:tc>
      </w:tr>
      <w:tr w:rsidR="00A01B61" w14:paraId="119DF866"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3EBD8"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B7896" w14:textId="0CF7A24B"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укладання договору земельного сервітуту за адресою вул. Торговиця ТОВ «АКС ДЕВЕЛОПМЕНТ ІНВЕСТ»</w:t>
            </w:r>
          </w:p>
        </w:tc>
      </w:tr>
      <w:tr w:rsidR="00A01B61" w14:paraId="41C1136A"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2B20E"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5A53D" w14:textId="1319CFD2"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вул.Миру ТОВ «Тернопільське автотранспортне підприємство 16127»</w:t>
            </w:r>
          </w:p>
        </w:tc>
      </w:tr>
      <w:tr w:rsidR="00A01B61" w14:paraId="50A03C89"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A2926"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94B07" w14:textId="60466415"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продаж земельної ділянки для обслуговування частини будівлі за адресою вул.Тролейбусна,11в ТОВ «Захід-Авто»</w:t>
            </w:r>
          </w:p>
        </w:tc>
      </w:tr>
      <w:tr w:rsidR="00A01B61" w14:paraId="4B1D4AD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5552B"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136B9" w14:textId="077A6DB2"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розірвання договору про встановлення земельного сервітуту за адресою вул. Промислова, 26 ТОВ «САММ+»</w:t>
            </w:r>
          </w:p>
        </w:tc>
      </w:tr>
      <w:tr w:rsidR="00A01B61" w14:paraId="0999EC4D"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6C079"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2E4A1" w14:textId="7ECF06FF"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затвердження технічної документації із землеустрою щодо встановлення (відновлення) меж земельної ділянки в натурі (на місцевості)  за адресою вул.Дениса Лукіяновича, 8, прим. 2-2г ТОВ «КРЕОМІН»</w:t>
            </w:r>
          </w:p>
        </w:tc>
      </w:tr>
      <w:tr w:rsidR="00A01B61" w14:paraId="536C9D3D"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9346C"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CF0C0" w14:textId="674C73D3"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Миколи Карпенка,26в гр. Пелешок Г. В.</w:t>
            </w:r>
          </w:p>
        </w:tc>
      </w:tr>
      <w:tr w:rsidR="00A01B61" w14:paraId="64BD66BE"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DB949"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A3204" w14:textId="7B0443FC"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Лесі Українки, 4 гр. Подусовському А. І</w:t>
            </w:r>
          </w:p>
        </w:tc>
      </w:tr>
      <w:tr w:rsidR="00A01B61" w14:paraId="7195638C"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0D274"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6714D" w14:textId="6DB10EAF"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вул.Іллі Рєпіна,10 гр.Гурській Н.М.</w:t>
            </w:r>
          </w:p>
        </w:tc>
      </w:tr>
      <w:tr w:rsidR="00A01B61" w14:paraId="35863355"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A5BA5"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A9A16" w14:textId="3C8D3E65"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 Чумацька ТОВ «НАД СТАВОМ»</w:t>
            </w:r>
          </w:p>
        </w:tc>
      </w:tr>
      <w:tr w:rsidR="00A01B61" w14:paraId="76605C02"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0152C"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93704" w14:textId="119F750C"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поновлення договору оренди землі за адресою вул. Торговиця, 11а гр. Хомишину В.М.</w:t>
            </w:r>
          </w:p>
        </w:tc>
      </w:tr>
      <w:tr w:rsidR="00A01B61" w14:paraId="4CBBFFAC"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44955"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E14AD" w14:textId="2D5A045C"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Поліська,14 ТОВ «Науково-виробнича компанія «Вердон»</w:t>
            </w:r>
          </w:p>
        </w:tc>
      </w:tr>
      <w:tr w:rsidR="00A01B61" w14:paraId="6032BD14"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0E33B"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CA2D25" w14:textId="7165FD55"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затвердження технічної документації із землеустрою щодо встановлення (відновлення) меж земельної ділянки в натурі (на місцевості), розташованої за межами населеного пункту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Лесняк Н.В.</w:t>
            </w:r>
          </w:p>
        </w:tc>
      </w:tr>
      <w:tr w:rsidR="00A01B61" w14:paraId="469ECF28" w14:textId="77777777" w:rsidTr="00A01B61">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62FC3" w14:textId="77777777" w:rsidR="00A01B61" w:rsidRPr="00A01B61" w:rsidRDefault="00A01B61" w:rsidP="00A01B61">
            <w:pPr>
              <w:pStyle w:val="1"/>
              <w:numPr>
                <w:ilvl w:val="0"/>
                <w:numId w:val="30"/>
              </w:numPr>
              <w:ind w:left="426"/>
            </w:pPr>
          </w:p>
        </w:tc>
        <w:tc>
          <w:tcPr>
            <w:tcW w:w="45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32993" w14:textId="70B4A3C1" w:rsidR="00A01B61" w:rsidRDefault="00A01B61" w:rsidP="00A01B6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 Київська гр. Лукову В.В.</w:t>
            </w:r>
          </w:p>
        </w:tc>
      </w:tr>
    </w:tbl>
    <w:p w14:paraId="61406FF9" w14:textId="77777777" w:rsidR="00132BBB" w:rsidRDefault="00132BBB" w:rsidP="003C63FC">
      <w:pPr>
        <w:spacing w:after="0" w:line="240" w:lineRule="auto"/>
        <w:jc w:val="center"/>
        <w:rPr>
          <w:rFonts w:ascii="Times New Roman" w:hAnsi="Times New Roman" w:cs="Times New Roman"/>
          <w:b/>
          <w:sz w:val="24"/>
          <w:szCs w:val="24"/>
        </w:rPr>
      </w:pPr>
    </w:p>
    <w:p w14:paraId="79E1521A" w14:textId="36140665"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Про намір щодо передачі об’єкта</w:t>
      </w:r>
    </w:p>
    <w:p w14:paraId="5417B6E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Вадим Захарчук</w:t>
      </w:r>
    </w:p>
    <w:p w14:paraId="2CD1186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CA3239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999BD8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3DDB37C" w14:textId="50B5994A" w:rsidR="00A01B61" w:rsidRDefault="00A01B61" w:rsidP="009E50BC">
      <w:pPr>
        <w:spacing w:after="0" w:line="240" w:lineRule="auto"/>
        <w:jc w:val="both"/>
        <w:rPr>
          <w:rFonts w:ascii="Times New Roman" w:eastAsia="Times New Roman" w:hAnsi="Times New Roman" w:cs="Times New Roman"/>
          <w:sz w:val="24"/>
          <w:szCs w:val="24"/>
          <w:lang w:eastAsia="en-US"/>
        </w:rPr>
      </w:pPr>
      <w:bookmarkStart w:id="3" w:name="_Hlk171414628"/>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технічної документації із землеустрою щодо встановлення меж земельної ділянки в натурі (на місцевості) за адресою провулок Замонастирський гр.Шихненку М. М.</w:t>
      </w:r>
    </w:p>
    <w:p w14:paraId="3B3B4855"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C52A5C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39AE359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bookmarkEnd w:id="3"/>
    <w:p w14:paraId="6B4A65D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CAC4EEF" w14:textId="1866977C" w:rsidR="00A01B61" w:rsidRDefault="00A01B61" w:rsidP="009E50BC">
      <w:pPr>
        <w:spacing w:after="0" w:line="240" w:lineRule="auto"/>
        <w:jc w:val="both"/>
        <w:rPr>
          <w:rFonts w:ascii="Times New Roman" w:eastAsiaTheme="minorHAnsi" w:hAnsi="Times New Roman" w:cs="Times New Roman"/>
          <w:sz w:val="24"/>
          <w:szCs w:val="24"/>
          <w:lang w:eastAsia="en-US"/>
        </w:rPr>
      </w:pPr>
      <w:bookmarkStart w:id="4" w:name="_Hlk211509494"/>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вул.Торговиця,23 гр.Джиган І.В.,Кручко Є.П.</w:t>
      </w:r>
    </w:p>
    <w:p w14:paraId="195CEDB6"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D180C27" w14:textId="710C5314"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w:t>
      </w:r>
      <w:r w:rsidR="009E50BC">
        <w:rPr>
          <w:rFonts w:ascii="Times New Roman" w:eastAsia="Times New Roman" w:hAnsi="Times New Roman" w:cs="Times New Roman"/>
          <w:sz w:val="24"/>
          <w:szCs w:val="24"/>
          <w:lang w:eastAsia="en-US"/>
        </w:rPr>
        <w:t>1 (</w:t>
      </w:r>
      <w:r w:rsidR="009E50BC">
        <w:rPr>
          <w:rFonts w:ascii="Times New Roman" w:eastAsia="Times New Roman" w:hAnsi="Times New Roman" w:cs="Times New Roman"/>
          <w:i/>
          <w:iCs/>
          <w:sz w:val="24"/>
          <w:szCs w:val="24"/>
          <w:lang w:eastAsia="en-US"/>
        </w:rPr>
        <w:t>Грицишин Андрій)</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w:t>
      </w:r>
      <w:r w:rsidR="009E50BC">
        <w:rPr>
          <w:rFonts w:ascii="Times New Roman" w:eastAsia="Times New Roman" w:hAnsi="Times New Roman" w:cs="Times New Roman"/>
          <w:sz w:val="24"/>
          <w:szCs w:val="24"/>
          <w:lang w:eastAsia="en-US"/>
        </w:rPr>
        <w:t>3 (</w:t>
      </w:r>
      <w:r w:rsidR="009E50BC">
        <w:rPr>
          <w:rFonts w:ascii="Times New Roman" w:eastAsia="Times New Roman" w:hAnsi="Times New Roman" w:cs="Times New Roman"/>
          <w:i/>
          <w:iCs/>
          <w:sz w:val="24"/>
          <w:szCs w:val="24"/>
          <w:lang w:eastAsia="en-US"/>
        </w:rPr>
        <w:t>Редьква Назарій</w:t>
      </w:r>
      <w:r w:rsidR="009E50BC">
        <w:rPr>
          <w:rFonts w:ascii="Times New Roman" w:eastAsia="Times New Roman" w:hAnsi="Times New Roman" w:cs="Times New Roman"/>
          <w:sz w:val="24"/>
          <w:szCs w:val="24"/>
          <w:lang w:eastAsia="en-US"/>
        </w:rPr>
        <w:t>,</w:t>
      </w:r>
      <w:r w:rsidR="009E50BC">
        <w:rPr>
          <w:rFonts w:ascii="Times New Roman" w:eastAsia="Times New Roman" w:hAnsi="Times New Roman" w:cs="Times New Roman"/>
          <w:i/>
          <w:iCs/>
          <w:sz w:val="24"/>
          <w:szCs w:val="24"/>
          <w:lang w:eastAsia="en-US"/>
        </w:rPr>
        <w:t xml:space="preserve"> Россомаха Олександр, Смакоуз Юрій)</w:t>
      </w:r>
      <w:r>
        <w:rPr>
          <w:rFonts w:ascii="Times New Roman" w:eastAsia="Times New Roman" w:hAnsi="Times New Roman" w:cs="Times New Roman"/>
          <w:sz w:val="24"/>
          <w:szCs w:val="24"/>
          <w:lang w:eastAsia="en-US"/>
        </w:rPr>
        <w:t xml:space="preserve">. Рішення </w:t>
      </w:r>
      <w:r w:rsidR="009E50BC">
        <w:rPr>
          <w:rFonts w:ascii="Times New Roman" w:eastAsia="Times New Roman" w:hAnsi="Times New Roman" w:cs="Times New Roman"/>
          <w:sz w:val="24"/>
          <w:szCs w:val="24"/>
          <w:lang w:eastAsia="en-US"/>
        </w:rPr>
        <w:t xml:space="preserve">не </w:t>
      </w:r>
      <w:r>
        <w:rPr>
          <w:rFonts w:ascii="Times New Roman" w:eastAsia="Times New Roman" w:hAnsi="Times New Roman" w:cs="Times New Roman"/>
          <w:sz w:val="24"/>
          <w:szCs w:val="24"/>
          <w:lang w:eastAsia="en-US"/>
        </w:rPr>
        <w:t>прийнято.</w:t>
      </w:r>
    </w:p>
    <w:bookmarkEnd w:id="4"/>
    <w:p w14:paraId="3E96EE0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F35CB9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356E4B0F" w14:textId="2B24071C"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Максима Кривоноса, 2в  ОСББ «ГІЛЕЯ К»</w:t>
      </w:r>
    </w:p>
    <w:p w14:paraId="634251C5"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247CBC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1762847E"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981836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2F9BC4F3" w14:textId="26AC8018"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вул.Глибочанська  гр. Гайді І.Я.</w:t>
      </w:r>
    </w:p>
    <w:p w14:paraId="05DF7679"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8D0AB6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284CE8D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98D1FB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30E70D5" w14:textId="181233F8"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технічної документації з нормативної грошової оцінки земельної ділянки за адресою с. Чернихів (за межами населеного пункту) Тернопільського району Тернопільської області, яке належить до Тернопільської міської територіальної громади, ТОВ «Юкрейн Тауер Компані»</w:t>
      </w:r>
    </w:p>
    <w:p w14:paraId="0C0B9FC8"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4FD6DA2"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7963BF9B"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2BAA2C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BA4C3F2" w14:textId="4957A02C"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вул.Микулинецька,81 гр.Конарській І.І.</w:t>
      </w:r>
    </w:p>
    <w:p w14:paraId="7AFE163E"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0A8482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52E3DA5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A3C89A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337E604" w14:textId="7ACC9EDF"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вул.Глибочанська,8 гр.Пашко Г.М.</w:t>
      </w:r>
    </w:p>
    <w:p w14:paraId="627FEA96"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057731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15E79AE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12DECA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9C10AC9" w14:textId="3DBA2A5D"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земельної ділянки за адресою проспект Степана Бандери, 36 ОСББ «Юнона»</w:t>
      </w:r>
    </w:p>
    <w:p w14:paraId="0DC7A9C6"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FC8C1D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13C1DFD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FB57A4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9E5E510" w14:textId="2B67305C"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Микулинецька,116Р ОСББ «Микулинецька,116Р»</w:t>
      </w:r>
    </w:p>
    <w:p w14:paraId="23914678"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749312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DEF6A8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4D784B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595B9F27" w14:textId="7828FD01"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вул.Калинова,5 гр.Федорук О.М.</w:t>
      </w:r>
    </w:p>
    <w:p w14:paraId="2AF58B7D"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8F4F89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58F1FCA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676117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5B927CA" w14:textId="3E1AFB2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технічної документації із землеустрою щодо встановлення меж земельної ділянки в натурі (на місцевості) за адресою вул. Золотогірська, 28 гр.Хорощаку В. С.</w:t>
      </w:r>
    </w:p>
    <w:p w14:paraId="6B3843C7"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88D098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05B25609"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59B454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05E0DD3" w14:textId="2B3D75D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Володимира Гнатюка, 21 ОСББ «НЕЗЛАМНИЙ ДІМ 21»</w:t>
      </w:r>
    </w:p>
    <w:p w14:paraId="03450A88"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AB1C3B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0AD57A9"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508D09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75682B2" w14:textId="4517A95C"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вул.Тролейбусна, 5 гр. Боднарчуку І. В.</w:t>
      </w:r>
    </w:p>
    <w:p w14:paraId="4CE0E990"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B6D1FB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54677B1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0EADF4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D8FCC50" w14:textId="3482D8B4"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вул.Галицька,6 гр.Беднарчук К.М., Беднарчуку А.В.</w:t>
      </w:r>
    </w:p>
    <w:p w14:paraId="609DDCDF"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32F3F9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6A8336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DC8567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6888A25D" w14:textId="5F159C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вул.Білецька,37 гр.Антківу В.С.</w:t>
      </w:r>
    </w:p>
    <w:p w14:paraId="5CC9C364"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359CBF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6F2872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13743B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850C077" w14:textId="0529FE01"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0A53E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внесення змін в рішення міської ради</w:t>
      </w:r>
    </w:p>
    <w:p w14:paraId="6CF44FD2"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3A72D2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F7B8FA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243B25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50769EB9" w14:textId="15127A6F"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по зміні її цільового призначення за адресою вул. Київська ТОВ «ЕКСКЛЮЗИВБУД ПЛЮС»</w:t>
      </w:r>
    </w:p>
    <w:p w14:paraId="71B3F1ED"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F54FF52"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1AD3A7C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4D7957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35FD134" w14:textId="08B40ABB"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вул.Микулинецька,115/187а гр.Усатюку Л.І.</w:t>
      </w:r>
    </w:p>
    <w:p w14:paraId="4DE9A31D"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723669B"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4423FE5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3E0DB4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2A63D56C" w14:textId="39B1789D"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для обслуговування багатоквартирного житлового будинку за адресою вул.Липова,10 ОСББ «Липова,10»</w:t>
      </w:r>
    </w:p>
    <w:p w14:paraId="52FF5757"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8C68CE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6418742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92BD34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DC3C5FB" w14:textId="370A8141"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вул.Сергія Короля,15 гр.Костецькій Л.В., Чопику А.В.</w:t>
      </w:r>
    </w:p>
    <w:p w14:paraId="5A8F2D7C"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1D0DF4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0511F8C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D8222FE"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261A4F27" w14:textId="050E0E3F"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по зміні цільового призначення за адресою вул.Козацька,15 гр. Дуніковському В.М.</w:t>
      </w:r>
    </w:p>
    <w:p w14:paraId="5A5B40F7"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9D82D9A" w14:textId="009EBC0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w:t>
      </w:r>
      <w:r w:rsidR="005E2766">
        <w:rPr>
          <w:rFonts w:ascii="Times New Roman" w:eastAsia="Times New Roman" w:hAnsi="Times New Roman" w:cs="Times New Roman"/>
          <w:sz w:val="24"/>
          <w:szCs w:val="24"/>
          <w:lang w:eastAsia="en-US"/>
        </w:rPr>
        <w:t>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w:t>
      </w:r>
      <w:r w:rsidR="005E2766">
        <w:rPr>
          <w:rFonts w:ascii="Times New Roman" w:eastAsia="Times New Roman" w:hAnsi="Times New Roman" w:cs="Times New Roman"/>
          <w:sz w:val="24"/>
          <w:szCs w:val="24"/>
          <w:lang w:eastAsia="en-US"/>
        </w:rPr>
        <w:t>4 (</w:t>
      </w:r>
      <w:r w:rsidR="005E2766">
        <w:rPr>
          <w:rFonts w:ascii="Times New Roman" w:eastAsia="Times New Roman" w:hAnsi="Times New Roman" w:cs="Times New Roman"/>
          <w:i/>
          <w:iCs/>
          <w:sz w:val="24"/>
          <w:szCs w:val="24"/>
          <w:lang w:eastAsia="en-US"/>
        </w:rPr>
        <w:t>Редьква Назарій</w:t>
      </w:r>
      <w:r w:rsidR="005E2766">
        <w:rPr>
          <w:rFonts w:ascii="Times New Roman" w:eastAsia="Times New Roman" w:hAnsi="Times New Roman" w:cs="Times New Roman"/>
          <w:sz w:val="24"/>
          <w:szCs w:val="24"/>
          <w:lang w:eastAsia="en-US"/>
        </w:rPr>
        <w:t>,</w:t>
      </w:r>
      <w:r w:rsidR="005E2766">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Рішення </w:t>
      </w:r>
      <w:r w:rsidR="005E2766">
        <w:rPr>
          <w:rFonts w:ascii="Times New Roman" w:eastAsia="Times New Roman" w:hAnsi="Times New Roman" w:cs="Times New Roman"/>
          <w:sz w:val="24"/>
          <w:szCs w:val="24"/>
          <w:lang w:eastAsia="en-US"/>
        </w:rPr>
        <w:t xml:space="preserve">не </w:t>
      </w:r>
      <w:r>
        <w:rPr>
          <w:rFonts w:ascii="Times New Roman" w:eastAsia="Times New Roman" w:hAnsi="Times New Roman" w:cs="Times New Roman"/>
          <w:sz w:val="24"/>
          <w:szCs w:val="24"/>
          <w:lang w:eastAsia="en-US"/>
        </w:rPr>
        <w:t>прийнято.</w:t>
      </w:r>
    </w:p>
    <w:p w14:paraId="755A600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723131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36119BB" w14:textId="061650E0"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Князя Василя Костянтина Острозького,18 гр. Костенку В. П.</w:t>
      </w:r>
    </w:p>
    <w:p w14:paraId="7F24E509"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B3403B4" w14:textId="77777777" w:rsidR="005E2766" w:rsidRDefault="005E2766" w:rsidP="005E2766">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p w14:paraId="7A860D4B"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3B8E8E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70AD5B2" w14:textId="48BD4B79"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земельної ділянки за адресою вул. Андрея Шептицького,30 ТОВ «ВЕСТА МЕТРОПОЛІС»</w:t>
      </w:r>
    </w:p>
    <w:p w14:paraId="75B502ED"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57F0535" w14:textId="77777777" w:rsidR="005E2766" w:rsidRDefault="005E2766" w:rsidP="005E2766">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p w14:paraId="36B5D21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8497D1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56A7D2D5" w14:textId="5F82833B"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Гайова,51а ТОВ «ВЙО»</w:t>
      </w:r>
    </w:p>
    <w:p w14:paraId="7F502684"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4F77CA0" w14:textId="77777777" w:rsidR="005E2766" w:rsidRDefault="005E2766" w:rsidP="005E2766">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p w14:paraId="513F7BE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B8196A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D3EC3F5" w14:textId="405A2C7F"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земельної ділянки для будівництва і обслуговування багатоквартирного житлового будинку за адресою вул. Вояків дивізії «Галичина»,13 ОСББ «Монюшко 11»</w:t>
      </w:r>
    </w:p>
    <w:p w14:paraId="3BF04C1F"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CA50AF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32A381E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5BC17C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30320497" w14:textId="1F7E0599"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розірвання договору про встановлення земельного сервітуту Жаловській Г.М.</w:t>
      </w:r>
    </w:p>
    <w:p w14:paraId="09E6F332"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C0C6C9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03AE321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CC3C15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4ABC011" w14:textId="4024B423"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проектів землеустрою щодо відведення земельних ділянок за адресою вул. Лесі Українки, 4 (гр.Ксьонжик О. В. та інші)</w:t>
      </w:r>
    </w:p>
    <w:p w14:paraId="7BF45118"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6D80EE9"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09C0F0F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9E8F1E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3445CD9" w14:textId="630E18D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Дениса Лукіяновича, 8 ТОВ «ВОДАЛЕНД ІНДАСТРІ»</w:t>
      </w:r>
    </w:p>
    <w:p w14:paraId="20AAF4A2"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977B1C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5FED2C9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8D36C6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5B8B1937" w14:textId="44C1ADD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color w:val="000000" w:themeColor="text1"/>
          <w:sz w:val="24"/>
          <w:szCs w:val="24"/>
          <w:lang w:eastAsia="en-US"/>
        </w:rPr>
        <w:t>Про затвердження технічної документації із землеустрою щодо поділу земельної ділянки за адресою вул. Текстильна,21 ПрАТ «Алтек»</w:t>
      </w:r>
    </w:p>
    <w:p w14:paraId="02532C73"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BDCE69B"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p w14:paraId="7487B64E"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569B1B2"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32876515" w14:textId="77777777" w:rsidR="00F513A5" w:rsidRDefault="00F513A5" w:rsidP="00F513A5">
      <w:pPr>
        <w:spacing w:after="0" w:line="240" w:lineRule="auto"/>
        <w:jc w:val="both"/>
        <w:rPr>
          <w:rFonts w:ascii="Times New Roman" w:hAnsi="Times New Roman" w:cs="Times New Roman"/>
          <w:sz w:val="24"/>
          <w:szCs w:val="24"/>
          <w:lang w:eastAsia="en-US"/>
        </w:rPr>
      </w:pPr>
      <w:bookmarkStart w:id="5" w:name="_Hlk211508560"/>
      <w:r>
        <w:rPr>
          <w:rFonts w:ascii="Times New Roman" w:eastAsia="Times New Roman" w:hAnsi="Times New Roman" w:cs="Times New Roman"/>
          <w:sz w:val="24"/>
          <w:szCs w:val="24"/>
          <w:lang w:eastAsia="en-US"/>
        </w:rPr>
        <w:t xml:space="preserve">Слухали: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вул.Спортивна,5 гр. Фідзяку О. І.</w:t>
      </w:r>
    </w:p>
    <w:p w14:paraId="0F3D9BA4" w14:textId="77777777" w:rsidR="00F513A5" w:rsidRDefault="00F513A5" w:rsidP="00F513A5">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988A138" w14:textId="77777777" w:rsidR="00F513A5" w:rsidRDefault="00F513A5" w:rsidP="00F513A5">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5"/>
    <w:p w14:paraId="7B40928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741DE1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22439AB7" w14:textId="35D60FAC" w:rsidR="00A01B61" w:rsidRDefault="00A01B61" w:rsidP="009E50BC">
      <w:pPr>
        <w:spacing w:after="0" w:line="240" w:lineRule="auto"/>
        <w:jc w:val="both"/>
        <w:rPr>
          <w:rFonts w:ascii="Times New Roman" w:hAnsi="Times New Roman" w:cs="Times New Roman"/>
          <w:sz w:val="24"/>
          <w:szCs w:val="24"/>
          <w:lang w:eastAsia="en-US"/>
        </w:rPr>
      </w:pPr>
      <w:bookmarkStart w:id="6" w:name="_Hlk211508788"/>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поновлення договору оренди землі за адресою вул. Петра Батьківського, 14 ТОВ «Тернопільська виробнича лабораторія»</w:t>
      </w:r>
    </w:p>
    <w:p w14:paraId="16931A47" w14:textId="77777777" w:rsidR="00A01B61" w:rsidRDefault="00A01B61" w:rsidP="009E50BC">
      <w:pPr>
        <w:spacing w:after="0" w:line="240" w:lineRule="auto"/>
        <w:jc w:val="both"/>
        <w:rPr>
          <w:rFonts w:ascii="Times New Roman" w:hAnsi="Times New Roman" w:cs="Times New Roman"/>
          <w:noProof/>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98054B2" w14:textId="28994410" w:rsidR="000358D6" w:rsidRDefault="000358D6" w:rsidP="009E50BC">
      <w:pPr>
        <w:spacing w:after="0" w:line="240" w:lineRule="auto"/>
        <w:jc w:val="both"/>
        <w:rPr>
          <w:rFonts w:ascii="Times New Roman" w:hAnsi="Times New Roman" w:cs="Times New Roman"/>
          <w:sz w:val="24"/>
          <w:szCs w:val="24"/>
          <w:lang w:eastAsia="en-US"/>
        </w:rPr>
      </w:pPr>
      <w:r>
        <w:rPr>
          <w:rFonts w:ascii="Times New Roman" w:hAnsi="Times New Roman" w:cs="Times New Roman"/>
          <w:noProof/>
          <w:sz w:val="24"/>
          <w:szCs w:val="24"/>
          <w:lang w:eastAsia="en-US"/>
        </w:rPr>
        <w:t>Виступив: Олександр Россомаха</w:t>
      </w:r>
    </w:p>
    <w:p w14:paraId="2463C75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6"/>
    <w:p w14:paraId="22E2711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419C3E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2908370" w14:textId="337923A7" w:rsidR="00A01B61" w:rsidRDefault="00A01B61" w:rsidP="009E50BC">
      <w:pPr>
        <w:spacing w:after="0" w:line="240" w:lineRule="auto"/>
        <w:jc w:val="both"/>
        <w:rPr>
          <w:rFonts w:ascii="Times New Roman" w:hAnsi="Times New Roman" w:cs="Times New Roman"/>
          <w:sz w:val="24"/>
          <w:szCs w:val="24"/>
          <w:lang w:eastAsia="en-US"/>
        </w:rPr>
      </w:pPr>
      <w:bookmarkStart w:id="7" w:name="_Hlk211508810"/>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пров.Цегельний,1 гр. Прохоренкову І.В., гр.Прохоренковій Н.І.</w:t>
      </w:r>
    </w:p>
    <w:p w14:paraId="4D0F2A51"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9D73BF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7"/>
    <w:p w14:paraId="31246B1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D2C3A1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5A5E4CFA" w14:textId="0B55BC14" w:rsidR="00A01B61" w:rsidRDefault="00A01B61" w:rsidP="009E50BC">
      <w:pPr>
        <w:spacing w:after="0" w:line="240" w:lineRule="auto"/>
        <w:jc w:val="both"/>
        <w:rPr>
          <w:rFonts w:ascii="Times New Roman" w:hAnsi="Times New Roman" w:cs="Times New Roman"/>
          <w:sz w:val="24"/>
          <w:szCs w:val="24"/>
          <w:lang w:eastAsia="en-US"/>
        </w:rPr>
      </w:pPr>
      <w:bookmarkStart w:id="8" w:name="_Hlk211508828"/>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Млинська, 26 с.Іванківці (в межах населеного пункту) Тернопільського району Тернопільської області, яке належить до Тернопільської міської територіальної громади, гр.Ступці С.Г.</w:t>
      </w:r>
    </w:p>
    <w:p w14:paraId="6EBBF712"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C026F1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8"/>
    <w:p w14:paraId="446CA17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№34 додається.</w:t>
      </w:r>
    </w:p>
    <w:p w14:paraId="167A4EF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9D2CDA8" w14:textId="38EFE182" w:rsidR="00A01B61" w:rsidRDefault="00A01B61" w:rsidP="009E50BC">
      <w:pPr>
        <w:spacing w:after="0" w:line="240" w:lineRule="auto"/>
        <w:jc w:val="both"/>
        <w:rPr>
          <w:rFonts w:ascii="Times New Roman" w:hAnsi="Times New Roman" w:cs="Times New Roman"/>
          <w:sz w:val="24"/>
          <w:szCs w:val="24"/>
          <w:lang w:eastAsia="en-US"/>
        </w:rPr>
      </w:pPr>
      <w:bookmarkStart w:id="9" w:name="_Hlk211508852"/>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технічної документації із землеустрою щодо встановлення меж земельної ділянки в натурі (на місцевості) за адресою вул. Загороди,15 с. Курівці (в межах населеного пункту) Тернопільського району Тернопільської області, яке належить до Тернопільської міської територіальної громади, гр. Алексевич Л.В.</w:t>
      </w:r>
    </w:p>
    <w:p w14:paraId="2728A1BD"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CD1A54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9"/>
    <w:p w14:paraId="71BF6C69"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7AEF87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3F85F368" w14:textId="6E9BEAF3" w:rsidR="00A01B61" w:rsidRDefault="00A01B61" w:rsidP="009E50BC">
      <w:pPr>
        <w:spacing w:after="0" w:line="240" w:lineRule="auto"/>
        <w:jc w:val="both"/>
        <w:rPr>
          <w:rFonts w:ascii="Times New Roman" w:hAnsi="Times New Roman" w:cs="Times New Roman"/>
          <w:sz w:val="24"/>
          <w:szCs w:val="24"/>
          <w:lang w:eastAsia="en-US"/>
        </w:rPr>
      </w:pPr>
      <w:bookmarkStart w:id="10" w:name="_Hlk211508872"/>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48 с. Носівці (в межах населеного пункту) Тернопільського району Тернопільської області, яке належить до Тернопільської міської територіальної громади, гр.Кузьмі Н.О.</w:t>
      </w:r>
    </w:p>
    <w:p w14:paraId="10D7A7A3"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C46DD4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0"/>
    <w:p w14:paraId="05A4989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67E5C2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E5A84EA" w14:textId="597D5924" w:rsidR="00A01B61" w:rsidRDefault="00A01B61" w:rsidP="009E50BC">
      <w:pPr>
        <w:spacing w:after="0" w:line="240" w:lineRule="auto"/>
        <w:jc w:val="both"/>
        <w:rPr>
          <w:rFonts w:ascii="Times New Roman" w:eastAsia="Times New Roman" w:hAnsi="Times New Roman" w:cs="Times New Roman"/>
          <w:sz w:val="24"/>
          <w:szCs w:val="24"/>
          <w:lang w:eastAsia="en-US"/>
        </w:rPr>
      </w:pPr>
      <w:bookmarkStart w:id="11" w:name="_Hlk211508900"/>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Вуглярецька,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гр.Гесюку А.Б.</w:t>
      </w:r>
    </w:p>
    <w:p w14:paraId="01A9EEE3"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F3E20D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1"/>
    <w:p w14:paraId="3D7E3EDB"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F3E34D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1E2AAEF" w14:textId="5B412EC0" w:rsidR="00A01B61" w:rsidRDefault="00A01B61" w:rsidP="009E50BC">
      <w:pPr>
        <w:spacing w:after="0" w:line="240" w:lineRule="auto"/>
        <w:jc w:val="both"/>
        <w:rPr>
          <w:rFonts w:ascii="Times New Roman" w:eastAsiaTheme="minorHAnsi" w:hAnsi="Times New Roman" w:cs="Times New Roman"/>
          <w:sz w:val="24"/>
          <w:szCs w:val="24"/>
          <w:lang w:eastAsia="en-US"/>
        </w:rPr>
      </w:pPr>
      <w:bookmarkStart w:id="12" w:name="_Hlk211508925"/>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6а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гр.Кучмаю П.Б.</w:t>
      </w:r>
    </w:p>
    <w:p w14:paraId="6FC44BEB"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8A16B7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2"/>
    <w:p w14:paraId="43A3C35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C88B82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B904D57" w14:textId="3D80D938" w:rsidR="00A01B61" w:rsidRDefault="00A01B61" w:rsidP="009E50BC">
      <w:pPr>
        <w:spacing w:after="0" w:line="240" w:lineRule="auto"/>
        <w:jc w:val="both"/>
        <w:rPr>
          <w:rFonts w:ascii="Times New Roman" w:eastAsia="Times New Roman" w:hAnsi="Times New Roman" w:cs="Times New Roman"/>
          <w:sz w:val="24"/>
          <w:szCs w:val="24"/>
          <w:lang w:eastAsia="en-US"/>
        </w:rPr>
      </w:pPr>
      <w:bookmarkStart w:id="13" w:name="_Hlk211508949"/>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Петра Дорошенка, 4б ТОВ «ТОР УКРТРАНС»</w:t>
      </w:r>
    </w:p>
    <w:p w14:paraId="79F3E4C2" w14:textId="77777777" w:rsidR="00A01B61" w:rsidRDefault="00A01B61" w:rsidP="009E50B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C9BE4B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3"/>
    <w:p w14:paraId="23A2B652"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439403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922155D" w14:textId="68C0D65E" w:rsidR="00A01B61" w:rsidRDefault="00A01B61" w:rsidP="009E50BC">
      <w:pPr>
        <w:spacing w:after="0" w:line="240" w:lineRule="auto"/>
        <w:jc w:val="both"/>
        <w:rPr>
          <w:rFonts w:ascii="Times New Roman" w:hAnsi="Times New Roman" w:cs="Times New Roman"/>
          <w:sz w:val="24"/>
          <w:szCs w:val="24"/>
          <w:lang w:eastAsia="en-US"/>
        </w:rPr>
      </w:pPr>
      <w:bookmarkStart w:id="14" w:name="_Hlk211508970"/>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Текстильна,24 ТОВ «Тернопільрембуд»</w:t>
      </w:r>
    </w:p>
    <w:p w14:paraId="7B9A57E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B2AAE2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4"/>
    <w:p w14:paraId="5F66FBD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CD7FE1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4C73E6A" w14:textId="3D7C3652" w:rsidR="00A01B61" w:rsidRDefault="00A01B61" w:rsidP="009E50BC">
      <w:pPr>
        <w:spacing w:after="0" w:line="240" w:lineRule="auto"/>
        <w:jc w:val="both"/>
        <w:rPr>
          <w:rFonts w:ascii="Times New Roman" w:hAnsi="Times New Roman" w:cs="Times New Roman"/>
          <w:sz w:val="24"/>
          <w:szCs w:val="24"/>
          <w:lang w:eastAsia="en-US"/>
        </w:rPr>
      </w:pPr>
      <w:bookmarkStart w:id="15" w:name="_Hlk211509010"/>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укладання договору земельного сервітуту за адресою вул. Торговиця ТОВ «АКС ДЕВЕЛОПМЕНТ ІНВЕСТ»</w:t>
      </w:r>
    </w:p>
    <w:p w14:paraId="6AB21B7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5298877" w14:textId="77777777" w:rsidR="007E0FFA" w:rsidRDefault="007E0FFA" w:rsidP="007E0FFA">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bookmarkEnd w:id="15"/>
    <w:p w14:paraId="636CAC7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B22761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74918F4" w14:textId="720298FC" w:rsidR="00A01B61" w:rsidRDefault="00A01B61" w:rsidP="009E50BC">
      <w:pPr>
        <w:spacing w:after="0" w:line="240" w:lineRule="auto"/>
        <w:jc w:val="both"/>
        <w:rPr>
          <w:rFonts w:ascii="Times New Roman" w:hAnsi="Times New Roman" w:cs="Times New Roman"/>
          <w:sz w:val="24"/>
          <w:szCs w:val="24"/>
          <w:lang w:eastAsia="en-US"/>
        </w:rPr>
      </w:pPr>
      <w:bookmarkStart w:id="16" w:name="_Hlk211509036"/>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вул.Миру ТОВ «Тернопільське автотранспортне підприємство 16127»</w:t>
      </w:r>
    </w:p>
    <w:p w14:paraId="4A4F42C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564FD98" w14:textId="77777777" w:rsidR="007E0FFA" w:rsidRDefault="007E0FFA" w:rsidP="007E0FFA">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bookmarkEnd w:id="16"/>
    <w:p w14:paraId="63C2751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611DB2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61F7884A" w14:textId="5CADFC68" w:rsidR="00A01B61" w:rsidRDefault="00A01B61" w:rsidP="009E50BC">
      <w:pPr>
        <w:spacing w:after="0" w:line="240" w:lineRule="auto"/>
        <w:jc w:val="both"/>
        <w:rPr>
          <w:rFonts w:ascii="Times New Roman" w:hAnsi="Times New Roman" w:cs="Times New Roman"/>
          <w:sz w:val="24"/>
          <w:szCs w:val="24"/>
          <w:lang w:eastAsia="en-US"/>
        </w:rPr>
      </w:pPr>
      <w:bookmarkStart w:id="17" w:name="_Hlk211509064"/>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продаж земельної ділянки для обслуговування частини будівлі за адресою вул.Тролейбусна,11в ТОВ «Захід-Авто»</w:t>
      </w:r>
    </w:p>
    <w:p w14:paraId="70345EA3"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E618B2E" w14:textId="77777777" w:rsidR="007E0FFA" w:rsidRDefault="007E0FFA" w:rsidP="007E0FFA">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bookmarkEnd w:id="17"/>
    <w:p w14:paraId="6B30789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D8E1F1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5092EA16" w14:textId="6D26000E" w:rsidR="00A01B61" w:rsidRDefault="00A01B61" w:rsidP="009E50BC">
      <w:pPr>
        <w:spacing w:after="0" w:line="240" w:lineRule="auto"/>
        <w:jc w:val="both"/>
        <w:rPr>
          <w:rFonts w:ascii="Times New Roman" w:hAnsi="Times New Roman" w:cs="Times New Roman"/>
          <w:sz w:val="24"/>
          <w:szCs w:val="24"/>
          <w:lang w:eastAsia="en-US"/>
        </w:rPr>
      </w:pPr>
      <w:bookmarkStart w:id="18" w:name="_Hlk211509094"/>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розірвання договору про встановлення земельного сервітуту за адресою вул. Промислова, 26 ТОВ «САММ+»</w:t>
      </w:r>
    </w:p>
    <w:p w14:paraId="2F2B25E2"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5592B6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8"/>
    <w:p w14:paraId="68E352F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3F2457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6F375B5" w14:textId="6B263FF9" w:rsidR="00A01B61" w:rsidRDefault="00A01B61" w:rsidP="009E50BC">
      <w:pPr>
        <w:spacing w:after="0" w:line="240" w:lineRule="auto"/>
        <w:jc w:val="both"/>
        <w:rPr>
          <w:rFonts w:ascii="Times New Roman" w:hAnsi="Times New Roman" w:cs="Times New Roman"/>
          <w:sz w:val="24"/>
          <w:szCs w:val="24"/>
          <w:lang w:eastAsia="en-US"/>
        </w:rPr>
      </w:pPr>
      <w:bookmarkStart w:id="19" w:name="_Hlk211509113"/>
      <w:r>
        <w:rPr>
          <w:rFonts w:ascii="Times New Roman" w:eastAsia="Times New Roman" w:hAnsi="Times New Roman" w:cs="Times New Roman"/>
          <w:sz w:val="24"/>
          <w:szCs w:val="24"/>
          <w:lang w:eastAsia="en-US"/>
        </w:rPr>
        <w:lastRenderedPageBreak/>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технічної документації із землеустрою щодо встановлення (відновлення) меж земельної ділянки в натурі (на місцевості)  за адресою вул.Дениса Лукіяновича, 8, прим. 2-2г ТОВ «КРЕОМІН»</w:t>
      </w:r>
    </w:p>
    <w:p w14:paraId="44F757E7"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FF406C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19"/>
    <w:p w14:paraId="2FB482D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B0C52B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6EDD120A" w14:textId="51CC583E" w:rsidR="00A01B61" w:rsidRDefault="00A01B61" w:rsidP="009E50BC">
      <w:pPr>
        <w:spacing w:after="0" w:line="240" w:lineRule="auto"/>
        <w:jc w:val="both"/>
        <w:rPr>
          <w:rFonts w:ascii="Times New Roman" w:hAnsi="Times New Roman" w:cs="Times New Roman"/>
          <w:sz w:val="24"/>
          <w:szCs w:val="24"/>
          <w:lang w:eastAsia="en-US"/>
        </w:rPr>
      </w:pPr>
      <w:bookmarkStart w:id="20" w:name="_Hlk211509130"/>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Миколи Карпенка,26в гр. Пелешок Г. В.</w:t>
      </w:r>
    </w:p>
    <w:p w14:paraId="3209F99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3B864A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20"/>
    <w:p w14:paraId="13F9415E"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C4D748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3E7302A" w14:textId="7BDDF6D2" w:rsidR="00A01B61" w:rsidRDefault="00A01B61" w:rsidP="009E50BC">
      <w:pPr>
        <w:spacing w:after="0" w:line="240" w:lineRule="auto"/>
        <w:jc w:val="both"/>
        <w:rPr>
          <w:rFonts w:ascii="Times New Roman" w:hAnsi="Times New Roman" w:cs="Times New Roman"/>
          <w:sz w:val="24"/>
          <w:szCs w:val="24"/>
          <w:lang w:eastAsia="en-US"/>
        </w:rPr>
      </w:pPr>
      <w:bookmarkStart w:id="21" w:name="_Hlk211509150"/>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проекту землеустрою щодо відведення земельної ділянки за адресою вул. Лесі Українки, 4 гр. Подусовському А. І</w:t>
      </w:r>
    </w:p>
    <w:p w14:paraId="172F827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4ABF1F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21"/>
    <w:p w14:paraId="236E13BB"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0F7AA99"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A6E4573" w14:textId="3F1244E7" w:rsidR="00A01B61" w:rsidRDefault="00A01B61" w:rsidP="009E50BC">
      <w:pPr>
        <w:spacing w:after="0" w:line="240" w:lineRule="auto"/>
        <w:jc w:val="both"/>
        <w:rPr>
          <w:rFonts w:ascii="Times New Roman" w:hAnsi="Times New Roman" w:cs="Times New Roman"/>
          <w:sz w:val="24"/>
          <w:szCs w:val="24"/>
          <w:lang w:eastAsia="en-US"/>
        </w:rPr>
      </w:pPr>
      <w:bookmarkStart w:id="22" w:name="_Hlk211509173"/>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вул.Іллі Рєпіна,10 гр.Гурській Н.М.</w:t>
      </w:r>
    </w:p>
    <w:p w14:paraId="436B013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B1AED9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22"/>
    <w:p w14:paraId="531A1D7D"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BEA17A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128726C0" w14:textId="42223FBB" w:rsidR="00A01B61" w:rsidRDefault="00A01B61" w:rsidP="009E50BC">
      <w:pPr>
        <w:spacing w:after="0" w:line="240" w:lineRule="auto"/>
        <w:jc w:val="both"/>
        <w:rPr>
          <w:rFonts w:ascii="Times New Roman" w:hAnsi="Times New Roman" w:cs="Times New Roman"/>
          <w:sz w:val="24"/>
          <w:szCs w:val="24"/>
          <w:lang w:eastAsia="en-US"/>
        </w:rPr>
      </w:pPr>
      <w:bookmarkStart w:id="23" w:name="_Hlk211509198"/>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 Чумацька ТОВ «НАД СТАВОМ»</w:t>
      </w:r>
    </w:p>
    <w:p w14:paraId="65E64101" w14:textId="77777777" w:rsidR="00A01B61" w:rsidRDefault="00A01B61" w:rsidP="009E50BC">
      <w:pPr>
        <w:spacing w:after="0" w:line="240" w:lineRule="auto"/>
        <w:jc w:val="both"/>
        <w:rPr>
          <w:rFonts w:ascii="Times New Roman" w:hAnsi="Times New Roman" w:cs="Times New Roman"/>
          <w:noProof/>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3EEE2C2" w14:textId="2C0E01E8" w:rsidR="003A7787" w:rsidRDefault="003A7787" w:rsidP="009E50BC">
      <w:pPr>
        <w:spacing w:after="0" w:line="240" w:lineRule="auto"/>
        <w:jc w:val="both"/>
        <w:rPr>
          <w:rFonts w:ascii="Times New Roman" w:eastAsia="Times New Roman" w:hAnsi="Times New Roman" w:cs="Times New Roman"/>
          <w:sz w:val="24"/>
          <w:szCs w:val="24"/>
          <w:lang w:eastAsia="en-US"/>
        </w:rPr>
      </w:pPr>
      <w:r>
        <w:rPr>
          <w:rFonts w:ascii="Times New Roman" w:hAnsi="Times New Roman" w:cs="Times New Roman"/>
          <w:noProof/>
          <w:sz w:val="24"/>
          <w:szCs w:val="24"/>
          <w:lang w:eastAsia="en-US"/>
        </w:rPr>
        <w:t>Виступив:</w:t>
      </w:r>
      <w:r>
        <w:rPr>
          <w:rFonts w:ascii="Times New Roman" w:hAnsi="Times New Roman" w:cs="Times New Roman"/>
          <w:noProof/>
          <w:sz w:val="24"/>
          <w:szCs w:val="24"/>
          <w:lang w:eastAsia="en-US"/>
        </w:rPr>
        <w:tab/>
        <w:t>Олександр Россомаха</w:t>
      </w:r>
    </w:p>
    <w:p w14:paraId="35F9236E" w14:textId="77777777" w:rsidR="003A7787" w:rsidRDefault="003A7787" w:rsidP="003A778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bookmarkEnd w:id="23"/>
    <w:p w14:paraId="5FA9F67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661EEE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7A1ECC76" w14:textId="3EF46994" w:rsidR="00A01B61" w:rsidRDefault="00A01B61" w:rsidP="009E50BC">
      <w:pPr>
        <w:spacing w:after="0" w:line="240" w:lineRule="auto"/>
        <w:jc w:val="both"/>
        <w:rPr>
          <w:rFonts w:ascii="Times New Roman" w:hAnsi="Times New Roman" w:cs="Times New Roman"/>
          <w:sz w:val="24"/>
          <w:szCs w:val="24"/>
          <w:lang w:eastAsia="en-US"/>
        </w:rPr>
      </w:pPr>
      <w:bookmarkStart w:id="24" w:name="_Hlk211509223"/>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поновлення договору оренди землі за адресою вул. Торговиця, 11а гр. Хомишину В.М.</w:t>
      </w:r>
    </w:p>
    <w:p w14:paraId="0A96D018"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1D100AA" w14:textId="77777777" w:rsidR="003A7787" w:rsidRDefault="003A7787" w:rsidP="003A778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bookmarkEnd w:id="24"/>
    <w:p w14:paraId="3307BE6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B211451"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00585E24" w14:textId="5FDD2D48" w:rsidR="00A01B61" w:rsidRDefault="00A01B61" w:rsidP="009E50BC">
      <w:pPr>
        <w:spacing w:after="0" w:line="240" w:lineRule="auto"/>
        <w:jc w:val="both"/>
        <w:rPr>
          <w:rFonts w:ascii="Times New Roman" w:hAnsi="Times New Roman" w:cs="Times New Roman"/>
          <w:sz w:val="24"/>
          <w:szCs w:val="24"/>
          <w:lang w:eastAsia="en-US"/>
        </w:rPr>
      </w:pPr>
      <w:bookmarkStart w:id="25" w:name="_Hlk211509243"/>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Поліська,14 ТОВ «Науково-виробнича компанія «Вердон»</w:t>
      </w:r>
    </w:p>
    <w:p w14:paraId="59204D2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A133B19" w14:textId="77777777" w:rsidR="003A7787" w:rsidRDefault="003A7787" w:rsidP="003A7787">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–0</w:t>
      </w:r>
      <w:r>
        <w:rPr>
          <w:rFonts w:ascii="Times New Roman" w:eastAsia="Times New Roman" w:hAnsi="Times New Roman" w:cs="Times New Roman"/>
          <w:i/>
          <w:iCs/>
          <w:sz w:val="24"/>
          <w:szCs w:val="24"/>
          <w:lang w:eastAsia="en-US"/>
        </w:rPr>
        <w:t>,</w:t>
      </w:r>
      <w:r>
        <w:rPr>
          <w:rFonts w:ascii="Times New Roman" w:eastAsia="Times New Roman" w:hAnsi="Times New Roman" w:cs="Times New Roman"/>
          <w:sz w:val="24"/>
          <w:szCs w:val="24"/>
          <w:lang w:eastAsia="en-US"/>
        </w:rPr>
        <w:t xml:space="preserve"> проти-0, утримались-4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Рішення не прийнято.</w:t>
      </w:r>
    </w:p>
    <w:bookmarkEnd w:id="25"/>
    <w:p w14:paraId="0FE9376F"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100631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3FCB4427" w14:textId="191E5A51" w:rsidR="00A01B61" w:rsidRDefault="00A01B61" w:rsidP="009E50BC">
      <w:pPr>
        <w:spacing w:after="0" w:line="240" w:lineRule="auto"/>
        <w:jc w:val="both"/>
        <w:rPr>
          <w:rFonts w:ascii="Times New Roman" w:hAnsi="Times New Roman" w:cs="Times New Roman"/>
          <w:sz w:val="24"/>
          <w:szCs w:val="24"/>
          <w:lang w:eastAsia="en-US"/>
        </w:rPr>
      </w:pPr>
      <w:bookmarkStart w:id="26" w:name="_Hlk211509252"/>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затвердження технічної документації із землеустрою щодо встановлення (відновлення) меж земельної ділянки в натурі (на місцевості), розташованої за межами населеного пункту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Лесняк Н.В.</w:t>
      </w:r>
    </w:p>
    <w:p w14:paraId="7402749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D3F4336"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26"/>
    <w:p w14:paraId="1F022265"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FEE43E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62D3E6E1" w14:textId="6C875D56" w:rsidR="00A01B61" w:rsidRDefault="00A01B61" w:rsidP="009E50BC">
      <w:pPr>
        <w:spacing w:after="0" w:line="240" w:lineRule="auto"/>
        <w:jc w:val="both"/>
        <w:rPr>
          <w:rFonts w:ascii="Times New Roman" w:hAnsi="Times New Roman" w:cs="Times New Roman"/>
          <w:sz w:val="24"/>
          <w:szCs w:val="24"/>
          <w:lang w:eastAsia="en-US"/>
        </w:rPr>
      </w:pPr>
      <w:bookmarkStart w:id="27" w:name="_Hlk211509274"/>
      <w:r>
        <w:rPr>
          <w:rFonts w:ascii="Times New Roman" w:eastAsia="Times New Roman" w:hAnsi="Times New Roman" w:cs="Times New Roman"/>
          <w:sz w:val="24"/>
          <w:szCs w:val="24"/>
          <w:lang w:eastAsia="en-US"/>
        </w:rPr>
        <w:t>Слухали:</w:t>
      </w:r>
      <w:r w:rsidR="009E50BC">
        <w:rPr>
          <w:rFonts w:ascii="Times New Roman" w:eastAsia="Times New Roman" w:hAnsi="Times New Roman" w:cs="Times New Roman"/>
          <w:sz w:val="24"/>
          <w:szCs w:val="24"/>
          <w:lang w:eastAsia="en-US"/>
        </w:rPr>
        <w:t xml:space="preserve"> </w:t>
      </w:r>
      <w:r>
        <w:rPr>
          <w:rFonts w:ascii="Times New Roman" w:hAnsi="Times New Roman" w:cs="Times New Roman"/>
          <w:sz w:val="24"/>
          <w:szCs w:val="24"/>
          <w:lang w:eastAsia="en-US"/>
        </w:rPr>
        <w:t>Про надання дозволу на складання проекту землеустрою щодо відведення  земельної ділянки за адресою вул. Київська гр. Лукову В.В.</w:t>
      </w:r>
    </w:p>
    <w:p w14:paraId="764D29C4"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94830DA"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Результати голосування за </w:t>
      </w:r>
      <w:r>
        <w:rPr>
          <w:rFonts w:ascii="Times New Roman" w:hAnsi="Times New Roman" w:cs="Times New Roman"/>
          <w:sz w:val="24"/>
          <w:szCs w:val="24"/>
          <w:lang w:eastAsia="en-US"/>
        </w:rPr>
        <w:t>проєкт</w:t>
      </w:r>
      <w:r>
        <w:rPr>
          <w:rFonts w:ascii="Times New Roman" w:eastAsia="Times New Roman" w:hAnsi="Times New Roman" w:cs="Times New Roman"/>
          <w:sz w:val="24"/>
          <w:szCs w:val="24"/>
          <w:lang w:eastAsia="en-US"/>
        </w:rPr>
        <w:t xml:space="preserve"> рішення:  За –4 (</w:t>
      </w:r>
      <w:r>
        <w:rPr>
          <w:rFonts w:ascii="Times New Roman" w:eastAsia="Times New Roman" w:hAnsi="Times New Roman" w:cs="Times New Roman"/>
          <w:i/>
          <w:iCs/>
          <w:sz w:val="24"/>
          <w:szCs w:val="24"/>
          <w:lang w:eastAsia="en-US"/>
        </w:rPr>
        <w:t>Редьква Назарій</w:t>
      </w:r>
      <w:r>
        <w:rPr>
          <w:rFonts w:ascii="Times New Roman" w:eastAsia="Times New Roman" w:hAnsi="Times New Roman" w:cs="Times New Roman"/>
          <w:sz w:val="24"/>
          <w:szCs w:val="24"/>
          <w:lang w:eastAsia="en-US"/>
        </w:rPr>
        <w:t>,</w:t>
      </w:r>
      <w:r>
        <w:rPr>
          <w:rFonts w:ascii="Times New Roman" w:eastAsia="Times New Roman" w:hAnsi="Times New Roman" w:cs="Times New Roman"/>
          <w:i/>
          <w:iCs/>
          <w:sz w:val="24"/>
          <w:szCs w:val="24"/>
          <w:lang w:eastAsia="en-US"/>
        </w:rPr>
        <w:t xml:space="preserve"> Россомаха Олександр, Грицишин Андрій, Смакоуз Юрій),</w:t>
      </w:r>
      <w:r>
        <w:rPr>
          <w:rFonts w:ascii="Times New Roman" w:eastAsia="Times New Roman" w:hAnsi="Times New Roman" w:cs="Times New Roman"/>
          <w:sz w:val="24"/>
          <w:szCs w:val="24"/>
          <w:lang w:eastAsia="en-US"/>
        </w:rPr>
        <w:t xml:space="preserve"> проти-0, утримались-0. Рішення прийнято.</w:t>
      </w:r>
    </w:p>
    <w:bookmarkEnd w:id="27"/>
    <w:p w14:paraId="3186DD5C"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DE6D4D0" w14:textId="77777777" w:rsidR="00A01B61" w:rsidRDefault="00A01B61" w:rsidP="009E50BC">
      <w:pPr>
        <w:spacing w:after="0" w:line="240" w:lineRule="auto"/>
        <w:jc w:val="both"/>
        <w:rPr>
          <w:rFonts w:ascii="Times New Roman" w:eastAsia="Times New Roman" w:hAnsi="Times New Roman" w:cs="Times New Roman"/>
          <w:sz w:val="24"/>
          <w:szCs w:val="24"/>
          <w:lang w:eastAsia="en-US"/>
        </w:rPr>
      </w:pPr>
    </w:p>
    <w:p w14:paraId="4CDE8BCB" w14:textId="77777777" w:rsidR="00A01B61" w:rsidRDefault="00A01B61" w:rsidP="00A01B61">
      <w:pPr>
        <w:spacing w:after="0" w:line="240" w:lineRule="auto"/>
        <w:rPr>
          <w:rFonts w:ascii="Times New Roman" w:hAnsi="Times New Roman" w:cs="Times New Roman"/>
          <w:b/>
          <w:sz w:val="24"/>
          <w:szCs w:val="24"/>
        </w:rPr>
      </w:pPr>
    </w:p>
    <w:p w14:paraId="45228141" w14:textId="77777777" w:rsidR="00A01B61" w:rsidRDefault="00A01B61" w:rsidP="003C63FC">
      <w:pPr>
        <w:spacing w:after="0" w:line="240" w:lineRule="auto"/>
        <w:jc w:val="center"/>
        <w:rPr>
          <w:rFonts w:ascii="Times New Roman" w:hAnsi="Times New Roman" w:cs="Times New Roman"/>
          <w:b/>
          <w:sz w:val="24"/>
          <w:szCs w:val="24"/>
        </w:rPr>
      </w:pPr>
    </w:p>
    <w:p w14:paraId="323C230D" w14:textId="77777777" w:rsidR="00132BBB" w:rsidRPr="00103F6B" w:rsidRDefault="00132BBB" w:rsidP="003C63FC">
      <w:pPr>
        <w:spacing w:after="0" w:line="240" w:lineRule="auto"/>
        <w:jc w:val="center"/>
        <w:rPr>
          <w:rFonts w:ascii="Times New Roman" w:hAnsi="Times New Roman" w:cs="Times New Roman"/>
          <w:b/>
          <w:sz w:val="24"/>
          <w:szCs w:val="24"/>
        </w:rPr>
      </w:pPr>
    </w:p>
    <w:p w14:paraId="4E6D9B63" w14:textId="55E36BCA" w:rsidR="00532DAC" w:rsidRPr="00103F6B" w:rsidRDefault="00103F6B" w:rsidP="00103F6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D5CE3" w:rsidRPr="00103F6B">
        <w:rPr>
          <w:rFonts w:ascii="Times New Roman" w:hAnsi="Times New Roman" w:cs="Times New Roman"/>
          <w:b/>
          <w:sz w:val="24"/>
          <w:szCs w:val="24"/>
        </w:rPr>
        <w:t>Г</w:t>
      </w:r>
      <w:r w:rsidR="00F3020B" w:rsidRPr="00103F6B">
        <w:rPr>
          <w:rFonts w:ascii="Times New Roman" w:hAnsi="Times New Roman" w:cs="Times New Roman"/>
          <w:b/>
          <w:sz w:val="24"/>
          <w:szCs w:val="24"/>
        </w:rPr>
        <w:t>олова комісії</w:t>
      </w:r>
      <w:r w:rsidR="00F3020B" w:rsidRPr="00103F6B">
        <w:rPr>
          <w:rFonts w:ascii="Times New Roman" w:hAnsi="Times New Roman" w:cs="Times New Roman"/>
          <w:b/>
          <w:sz w:val="24"/>
          <w:szCs w:val="24"/>
        </w:rPr>
        <w:tab/>
      </w:r>
      <w:r w:rsidR="00F3020B" w:rsidRPr="00103F6B">
        <w:rPr>
          <w:rFonts w:ascii="Times New Roman" w:hAnsi="Times New Roman" w:cs="Times New Roman"/>
          <w:b/>
          <w:sz w:val="24"/>
          <w:szCs w:val="24"/>
        </w:rPr>
        <w:tab/>
      </w:r>
      <w:r w:rsidR="00F3020B" w:rsidRPr="00103F6B">
        <w:rPr>
          <w:rFonts w:ascii="Times New Roman" w:hAnsi="Times New Roman" w:cs="Times New Roman"/>
          <w:b/>
          <w:sz w:val="24"/>
          <w:szCs w:val="24"/>
        </w:rPr>
        <w:tab/>
      </w:r>
      <w:r w:rsidR="00F3020B" w:rsidRPr="00103F6B">
        <w:rPr>
          <w:rFonts w:ascii="Times New Roman" w:hAnsi="Times New Roman" w:cs="Times New Roman"/>
          <w:b/>
          <w:sz w:val="24"/>
          <w:szCs w:val="24"/>
        </w:rPr>
        <w:tab/>
      </w:r>
      <w:r>
        <w:rPr>
          <w:rFonts w:ascii="Times New Roman" w:hAnsi="Times New Roman" w:cs="Times New Roman"/>
          <w:b/>
          <w:sz w:val="24"/>
          <w:szCs w:val="24"/>
        </w:rPr>
        <w:t xml:space="preserve">           </w:t>
      </w:r>
      <w:r w:rsidR="00F3020B" w:rsidRPr="00103F6B">
        <w:rPr>
          <w:rFonts w:ascii="Times New Roman" w:hAnsi="Times New Roman" w:cs="Times New Roman"/>
          <w:b/>
          <w:sz w:val="24"/>
          <w:szCs w:val="24"/>
        </w:rPr>
        <w:tab/>
      </w:r>
      <w:r>
        <w:rPr>
          <w:rFonts w:ascii="Times New Roman" w:hAnsi="Times New Roman" w:cs="Times New Roman"/>
          <w:b/>
          <w:sz w:val="24"/>
          <w:szCs w:val="24"/>
        </w:rPr>
        <w:t xml:space="preserve">     </w:t>
      </w:r>
      <w:r w:rsidR="00F3020B" w:rsidRPr="00103F6B">
        <w:rPr>
          <w:rFonts w:ascii="Times New Roman" w:hAnsi="Times New Roman" w:cs="Times New Roman"/>
          <w:b/>
          <w:sz w:val="24"/>
          <w:szCs w:val="24"/>
        </w:rPr>
        <w:t>Назарій РЕДЬКВА</w:t>
      </w:r>
    </w:p>
    <w:p w14:paraId="158A667F" w14:textId="77777777" w:rsidR="003C63FC" w:rsidRPr="00103F6B" w:rsidRDefault="003C63FC" w:rsidP="003C63FC">
      <w:pPr>
        <w:spacing w:after="0" w:line="240" w:lineRule="auto"/>
        <w:jc w:val="center"/>
        <w:rPr>
          <w:rFonts w:ascii="Times New Roman" w:hAnsi="Times New Roman" w:cs="Times New Roman"/>
          <w:b/>
          <w:sz w:val="24"/>
          <w:szCs w:val="24"/>
        </w:rPr>
      </w:pPr>
    </w:p>
    <w:p w14:paraId="14A29897" w14:textId="77777777" w:rsidR="00132BBB" w:rsidRPr="00103F6B" w:rsidRDefault="00132BBB" w:rsidP="00E90E7D">
      <w:pPr>
        <w:spacing w:after="0" w:line="240" w:lineRule="auto"/>
        <w:rPr>
          <w:rFonts w:ascii="Times New Roman" w:hAnsi="Times New Roman" w:cs="Times New Roman"/>
          <w:b/>
          <w:sz w:val="24"/>
          <w:szCs w:val="24"/>
        </w:rPr>
      </w:pPr>
    </w:p>
    <w:sectPr w:rsidR="00132BBB" w:rsidRPr="00103F6B" w:rsidSect="002E0DF7">
      <w:footerReference w:type="default" r:id="rId9"/>
      <w:pgSz w:w="11906" w:h="16838"/>
      <w:pgMar w:top="1418" w:right="1133"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E9BEB" w14:textId="77777777" w:rsidR="00203F8A" w:rsidRDefault="00203F8A" w:rsidP="00686D3C">
      <w:pPr>
        <w:spacing w:after="0" w:line="240" w:lineRule="auto"/>
      </w:pPr>
      <w:r>
        <w:separator/>
      </w:r>
    </w:p>
  </w:endnote>
  <w:endnote w:type="continuationSeparator" w:id="0">
    <w:p w14:paraId="47072DB4" w14:textId="77777777" w:rsidR="00203F8A" w:rsidRDefault="00203F8A" w:rsidP="0068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C7144" w14:textId="77777777" w:rsidR="00203F8A" w:rsidRDefault="00203F8A">
    <w:pPr>
      <w:pStyle w:val="ab"/>
    </w:pPr>
  </w:p>
  <w:p w14:paraId="228CBDB2" w14:textId="77777777" w:rsidR="00203F8A" w:rsidRDefault="00203F8A">
    <w:pPr>
      <w:pStyle w:val="ab"/>
    </w:pPr>
  </w:p>
  <w:p w14:paraId="03423AD8" w14:textId="77777777" w:rsidR="00376B49" w:rsidRDefault="00376B49">
    <w:pPr>
      <w:pStyle w:val="ab"/>
    </w:pPr>
  </w:p>
  <w:p w14:paraId="0C56132F" w14:textId="77777777" w:rsidR="00203F8A" w:rsidRDefault="00203F8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50366" w14:textId="77777777" w:rsidR="00203F8A" w:rsidRDefault="00203F8A" w:rsidP="00686D3C">
      <w:pPr>
        <w:spacing w:after="0" w:line="240" w:lineRule="auto"/>
      </w:pPr>
      <w:r>
        <w:separator/>
      </w:r>
    </w:p>
  </w:footnote>
  <w:footnote w:type="continuationSeparator" w:id="0">
    <w:p w14:paraId="7DA8B398" w14:textId="77777777" w:rsidR="00203F8A" w:rsidRDefault="00203F8A" w:rsidP="00686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2"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C4B4801"/>
    <w:multiLevelType w:val="hybridMultilevel"/>
    <w:tmpl w:val="2628337A"/>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1" w15:restartNumberingAfterBreak="0">
    <w:nsid w:val="3DFC3A8E"/>
    <w:multiLevelType w:val="hybridMultilevel"/>
    <w:tmpl w:val="D6504C04"/>
    <w:lvl w:ilvl="0" w:tplc="DDBE73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56156B1"/>
    <w:multiLevelType w:val="hybridMultilevel"/>
    <w:tmpl w:val="3E3027C4"/>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99E59D8"/>
    <w:multiLevelType w:val="hybridMultilevel"/>
    <w:tmpl w:val="03960FE4"/>
    <w:lvl w:ilvl="0" w:tplc="98E61F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5292855">
    <w:abstractNumId w:val="18"/>
  </w:num>
  <w:num w:numId="2" w16cid:durableId="1646473519">
    <w:abstractNumId w:val="9"/>
  </w:num>
  <w:num w:numId="3" w16cid:durableId="346175957">
    <w:abstractNumId w:val="23"/>
  </w:num>
  <w:num w:numId="4" w16cid:durableId="1259294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1209731">
    <w:abstractNumId w:val="13"/>
  </w:num>
  <w:num w:numId="6" w16cid:durableId="1765958768">
    <w:abstractNumId w:val="8"/>
  </w:num>
  <w:num w:numId="7" w16cid:durableId="135029496">
    <w:abstractNumId w:val="24"/>
  </w:num>
  <w:num w:numId="8" w16cid:durableId="1819227011">
    <w:abstractNumId w:val="17"/>
  </w:num>
  <w:num w:numId="9" w16cid:durableId="1399863852">
    <w:abstractNumId w:val="5"/>
  </w:num>
  <w:num w:numId="10" w16cid:durableId="1466854054">
    <w:abstractNumId w:val="22"/>
  </w:num>
  <w:num w:numId="11" w16cid:durableId="545413089">
    <w:abstractNumId w:val="15"/>
  </w:num>
  <w:num w:numId="12" w16cid:durableId="1136067066">
    <w:abstractNumId w:val="4"/>
  </w:num>
  <w:num w:numId="13" w16cid:durableId="317419473">
    <w:abstractNumId w:val="27"/>
  </w:num>
  <w:num w:numId="14" w16cid:durableId="9068396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927620">
    <w:abstractNumId w:val="26"/>
  </w:num>
  <w:num w:numId="16" w16cid:durableId="1762675939">
    <w:abstractNumId w:val="28"/>
  </w:num>
  <w:num w:numId="17" w16cid:durableId="466506194">
    <w:abstractNumId w:val="3"/>
  </w:num>
  <w:num w:numId="18" w16cid:durableId="23865491">
    <w:abstractNumId w:val="16"/>
  </w:num>
  <w:num w:numId="19" w16cid:durableId="142745880">
    <w:abstractNumId w:val="0"/>
  </w:num>
  <w:num w:numId="20" w16cid:durableId="1261917064">
    <w:abstractNumId w:val="12"/>
  </w:num>
  <w:num w:numId="21" w16cid:durableId="1400590524">
    <w:abstractNumId w:val="6"/>
  </w:num>
  <w:num w:numId="22" w16cid:durableId="762840708">
    <w:abstractNumId w:val="25"/>
  </w:num>
  <w:num w:numId="23" w16cid:durableId="75592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079832">
    <w:abstractNumId w:val="7"/>
  </w:num>
  <w:num w:numId="25" w16cid:durableId="532887610">
    <w:abstractNumId w:val="1"/>
  </w:num>
  <w:num w:numId="26" w16cid:durableId="1669167253">
    <w:abstractNumId w:val="19"/>
  </w:num>
  <w:num w:numId="27" w16cid:durableId="104886695">
    <w:abstractNumId w:val="11"/>
  </w:num>
  <w:num w:numId="28" w16cid:durableId="59713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6520803">
    <w:abstractNumId w:val="10"/>
  </w:num>
  <w:num w:numId="30" w16cid:durableId="279725488">
    <w:abstractNumId w:val="14"/>
  </w:num>
  <w:num w:numId="31" w16cid:durableId="147903419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14"/>
    <w:rsid w:val="0000119A"/>
    <w:rsid w:val="00005543"/>
    <w:rsid w:val="0000635B"/>
    <w:rsid w:val="0000678A"/>
    <w:rsid w:val="00007280"/>
    <w:rsid w:val="00007E93"/>
    <w:rsid w:val="000114BF"/>
    <w:rsid w:val="0001180C"/>
    <w:rsid w:val="000141C1"/>
    <w:rsid w:val="0001615D"/>
    <w:rsid w:val="000162CD"/>
    <w:rsid w:val="000166F2"/>
    <w:rsid w:val="000170C4"/>
    <w:rsid w:val="0001732B"/>
    <w:rsid w:val="00020717"/>
    <w:rsid w:val="00020E0A"/>
    <w:rsid w:val="00021376"/>
    <w:rsid w:val="00022228"/>
    <w:rsid w:val="00024EB1"/>
    <w:rsid w:val="000266F0"/>
    <w:rsid w:val="00027513"/>
    <w:rsid w:val="000277CA"/>
    <w:rsid w:val="0003003B"/>
    <w:rsid w:val="0003196C"/>
    <w:rsid w:val="00033BDE"/>
    <w:rsid w:val="00034E7F"/>
    <w:rsid w:val="000358D6"/>
    <w:rsid w:val="00035BFB"/>
    <w:rsid w:val="000378C9"/>
    <w:rsid w:val="00037C73"/>
    <w:rsid w:val="00037FB0"/>
    <w:rsid w:val="00037FE3"/>
    <w:rsid w:val="000413A1"/>
    <w:rsid w:val="00042D9D"/>
    <w:rsid w:val="000444F7"/>
    <w:rsid w:val="000450B9"/>
    <w:rsid w:val="00047A73"/>
    <w:rsid w:val="00047AE5"/>
    <w:rsid w:val="000507A7"/>
    <w:rsid w:val="0005285F"/>
    <w:rsid w:val="000533D7"/>
    <w:rsid w:val="00053706"/>
    <w:rsid w:val="000554FB"/>
    <w:rsid w:val="00056531"/>
    <w:rsid w:val="00056CAE"/>
    <w:rsid w:val="000624E1"/>
    <w:rsid w:val="000632B9"/>
    <w:rsid w:val="000644CF"/>
    <w:rsid w:val="00066B89"/>
    <w:rsid w:val="0006773A"/>
    <w:rsid w:val="0006779B"/>
    <w:rsid w:val="00067BBB"/>
    <w:rsid w:val="000700A7"/>
    <w:rsid w:val="00070A0B"/>
    <w:rsid w:val="00071F1F"/>
    <w:rsid w:val="000724C2"/>
    <w:rsid w:val="00080410"/>
    <w:rsid w:val="0008671A"/>
    <w:rsid w:val="000869EE"/>
    <w:rsid w:val="00087264"/>
    <w:rsid w:val="0009073B"/>
    <w:rsid w:val="00095115"/>
    <w:rsid w:val="00095AA8"/>
    <w:rsid w:val="00096CCB"/>
    <w:rsid w:val="00097550"/>
    <w:rsid w:val="00097BC7"/>
    <w:rsid w:val="00097D61"/>
    <w:rsid w:val="000A290E"/>
    <w:rsid w:val="000A4031"/>
    <w:rsid w:val="000A53EC"/>
    <w:rsid w:val="000B07F3"/>
    <w:rsid w:val="000B0B9E"/>
    <w:rsid w:val="000B10E7"/>
    <w:rsid w:val="000B2ADC"/>
    <w:rsid w:val="000C02AC"/>
    <w:rsid w:val="000C0699"/>
    <w:rsid w:val="000C7ACE"/>
    <w:rsid w:val="000D02A3"/>
    <w:rsid w:val="000D1124"/>
    <w:rsid w:val="000D175A"/>
    <w:rsid w:val="000D483D"/>
    <w:rsid w:val="000D607A"/>
    <w:rsid w:val="000D6C0E"/>
    <w:rsid w:val="000D7898"/>
    <w:rsid w:val="000D7DB7"/>
    <w:rsid w:val="000E0633"/>
    <w:rsid w:val="000E4101"/>
    <w:rsid w:val="000E53A0"/>
    <w:rsid w:val="000E5FEC"/>
    <w:rsid w:val="000F37E5"/>
    <w:rsid w:val="000F50A7"/>
    <w:rsid w:val="00103F6B"/>
    <w:rsid w:val="00106EDD"/>
    <w:rsid w:val="001075A9"/>
    <w:rsid w:val="00110AE3"/>
    <w:rsid w:val="0011164F"/>
    <w:rsid w:val="00114EE0"/>
    <w:rsid w:val="00114FF7"/>
    <w:rsid w:val="00117729"/>
    <w:rsid w:val="0012040A"/>
    <w:rsid w:val="00121D43"/>
    <w:rsid w:val="00126525"/>
    <w:rsid w:val="001278F1"/>
    <w:rsid w:val="00132BBB"/>
    <w:rsid w:val="00133830"/>
    <w:rsid w:val="00133FF4"/>
    <w:rsid w:val="00134EAA"/>
    <w:rsid w:val="0013559C"/>
    <w:rsid w:val="00144AE9"/>
    <w:rsid w:val="00145BE9"/>
    <w:rsid w:val="00146428"/>
    <w:rsid w:val="00147B6C"/>
    <w:rsid w:val="0015307A"/>
    <w:rsid w:val="0015403B"/>
    <w:rsid w:val="00160873"/>
    <w:rsid w:val="001629B9"/>
    <w:rsid w:val="00163748"/>
    <w:rsid w:val="00164257"/>
    <w:rsid w:val="001652C6"/>
    <w:rsid w:val="00167CA2"/>
    <w:rsid w:val="0017095C"/>
    <w:rsid w:val="00172A84"/>
    <w:rsid w:val="00172CCE"/>
    <w:rsid w:val="001745EA"/>
    <w:rsid w:val="001766A7"/>
    <w:rsid w:val="0017671A"/>
    <w:rsid w:val="0018113A"/>
    <w:rsid w:val="00181BAC"/>
    <w:rsid w:val="00184E21"/>
    <w:rsid w:val="0018715D"/>
    <w:rsid w:val="00192ED1"/>
    <w:rsid w:val="001936B2"/>
    <w:rsid w:val="00193853"/>
    <w:rsid w:val="00197795"/>
    <w:rsid w:val="001A1C5C"/>
    <w:rsid w:val="001A561C"/>
    <w:rsid w:val="001A59DC"/>
    <w:rsid w:val="001A5EC7"/>
    <w:rsid w:val="001B37BC"/>
    <w:rsid w:val="001B408B"/>
    <w:rsid w:val="001B7FD7"/>
    <w:rsid w:val="001C001C"/>
    <w:rsid w:val="001C0DC8"/>
    <w:rsid w:val="001C289A"/>
    <w:rsid w:val="001C2C92"/>
    <w:rsid w:val="001C33F7"/>
    <w:rsid w:val="001C505B"/>
    <w:rsid w:val="001C5CFE"/>
    <w:rsid w:val="001D2773"/>
    <w:rsid w:val="001D54BA"/>
    <w:rsid w:val="001E0642"/>
    <w:rsid w:val="001E3546"/>
    <w:rsid w:val="001F007B"/>
    <w:rsid w:val="001F10A7"/>
    <w:rsid w:val="001F1FB2"/>
    <w:rsid w:val="001F3426"/>
    <w:rsid w:val="001F42F3"/>
    <w:rsid w:val="001F6009"/>
    <w:rsid w:val="001F6BFA"/>
    <w:rsid w:val="001F73C9"/>
    <w:rsid w:val="00200174"/>
    <w:rsid w:val="00200FAC"/>
    <w:rsid w:val="00201D66"/>
    <w:rsid w:val="00203EEF"/>
    <w:rsid w:val="00203F8A"/>
    <w:rsid w:val="0020418B"/>
    <w:rsid w:val="002053CC"/>
    <w:rsid w:val="00207DFB"/>
    <w:rsid w:val="002112EF"/>
    <w:rsid w:val="0021192A"/>
    <w:rsid w:val="00211D78"/>
    <w:rsid w:val="00212329"/>
    <w:rsid w:val="002137CA"/>
    <w:rsid w:val="00217354"/>
    <w:rsid w:val="00220A93"/>
    <w:rsid w:val="00223360"/>
    <w:rsid w:val="00223802"/>
    <w:rsid w:val="00224E8D"/>
    <w:rsid w:val="002252F5"/>
    <w:rsid w:val="0022583C"/>
    <w:rsid w:val="00226475"/>
    <w:rsid w:val="0022657B"/>
    <w:rsid w:val="00226B1C"/>
    <w:rsid w:val="002321C4"/>
    <w:rsid w:val="00233746"/>
    <w:rsid w:val="00245F0E"/>
    <w:rsid w:val="00246B7A"/>
    <w:rsid w:val="0024777F"/>
    <w:rsid w:val="00247B48"/>
    <w:rsid w:val="002522CA"/>
    <w:rsid w:val="00252BB5"/>
    <w:rsid w:val="00253C4B"/>
    <w:rsid w:val="002565C4"/>
    <w:rsid w:val="00257E76"/>
    <w:rsid w:val="00261212"/>
    <w:rsid w:val="002617E8"/>
    <w:rsid w:val="00264162"/>
    <w:rsid w:val="00264B2A"/>
    <w:rsid w:val="0026572F"/>
    <w:rsid w:val="00266A83"/>
    <w:rsid w:val="00270512"/>
    <w:rsid w:val="00272CEC"/>
    <w:rsid w:val="00272E07"/>
    <w:rsid w:val="00274D35"/>
    <w:rsid w:val="0027582A"/>
    <w:rsid w:val="002760BB"/>
    <w:rsid w:val="00281C31"/>
    <w:rsid w:val="00281E49"/>
    <w:rsid w:val="00283257"/>
    <w:rsid w:val="002859D2"/>
    <w:rsid w:val="00292702"/>
    <w:rsid w:val="00292DBE"/>
    <w:rsid w:val="002931C2"/>
    <w:rsid w:val="0029451A"/>
    <w:rsid w:val="00294EBA"/>
    <w:rsid w:val="00297A63"/>
    <w:rsid w:val="002A05E6"/>
    <w:rsid w:val="002A1674"/>
    <w:rsid w:val="002A29E5"/>
    <w:rsid w:val="002A3058"/>
    <w:rsid w:val="002A33AA"/>
    <w:rsid w:val="002A37FD"/>
    <w:rsid w:val="002A6917"/>
    <w:rsid w:val="002B6716"/>
    <w:rsid w:val="002B753C"/>
    <w:rsid w:val="002B7C18"/>
    <w:rsid w:val="002C2672"/>
    <w:rsid w:val="002C4292"/>
    <w:rsid w:val="002C4E69"/>
    <w:rsid w:val="002D11D1"/>
    <w:rsid w:val="002D1F0D"/>
    <w:rsid w:val="002D3B2B"/>
    <w:rsid w:val="002D41F3"/>
    <w:rsid w:val="002D4A67"/>
    <w:rsid w:val="002D6490"/>
    <w:rsid w:val="002D7300"/>
    <w:rsid w:val="002E0DF7"/>
    <w:rsid w:val="002E28FF"/>
    <w:rsid w:val="002E78B9"/>
    <w:rsid w:val="002F196D"/>
    <w:rsid w:val="002F282E"/>
    <w:rsid w:val="002F33BA"/>
    <w:rsid w:val="002F3920"/>
    <w:rsid w:val="002F414B"/>
    <w:rsid w:val="002F6520"/>
    <w:rsid w:val="00300FAF"/>
    <w:rsid w:val="0030351C"/>
    <w:rsid w:val="00305666"/>
    <w:rsid w:val="00310860"/>
    <w:rsid w:val="00312747"/>
    <w:rsid w:val="00312C3A"/>
    <w:rsid w:val="00312DBF"/>
    <w:rsid w:val="0031485D"/>
    <w:rsid w:val="00314A7F"/>
    <w:rsid w:val="00314CED"/>
    <w:rsid w:val="00314D89"/>
    <w:rsid w:val="00315BC6"/>
    <w:rsid w:val="0031789F"/>
    <w:rsid w:val="00321F3C"/>
    <w:rsid w:val="003230FC"/>
    <w:rsid w:val="0032457A"/>
    <w:rsid w:val="00327034"/>
    <w:rsid w:val="00331477"/>
    <w:rsid w:val="00331C6D"/>
    <w:rsid w:val="003320EC"/>
    <w:rsid w:val="00341023"/>
    <w:rsid w:val="00341EC3"/>
    <w:rsid w:val="00342E15"/>
    <w:rsid w:val="00342F01"/>
    <w:rsid w:val="00343E1F"/>
    <w:rsid w:val="00344B04"/>
    <w:rsid w:val="0034502A"/>
    <w:rsid w:val="00350C3B"/>
    <w:rsid w:val="00352782"/>
    <w:rsid w:val="003633B4"/>
    <w:rsid w:val="00370DC6"/>
    <w:rsid w:val="003714BB"/>
    <w:rsid w:val="00372791"/>
    <w:rsid w:val="003735D2"/>
    <w:rsid w:val="00374F90"/>
    <w:rsid w:val="00375144"/>
    <w:rsid w:val="00375275"/>
    <w:rsid w:val="00375F0D"/>
    <w:rsid w:val="00376B49"/>
    <w:rsid w:val="00377DFE"/>
    <w:rsid w:val="00377E37"/>
    <w:rsid w:val="003805F0"/>
    <w:rsid w:val="00385387"/>
    <w:rsid w:val="003857E9"/>
    <w:rsid w:val="00386F0D"/>
    <w:rsid w:val="0038796A"/>
    <w:rsid w:val="003911AB"/>
    <w:rsid w:val="00391904"/>
    <w:rsid w:val="00391B6E"/>
    <w:rsid w:val="00392AA3"/>
    <w:rsid w:val="00395ADD"/>
    <w:rsid w:val="003962ED"/>
    <w:rsid w:val="00397594"/>
    <w:rsid w:val="00397CDE"/>
    <w:rsid w:val="003A00FE"/>
    <w:rsid w:val="003A0D40"/>
    <w:rsid w:val="003A1645"/>
    <w:rsid w:val="003A1933"/>
    <w:rsid w:val="003A41EA"/>
    <w:rsid w:val="003A5157"/>
    <w:rsid w:val="003A575B"/>
    <w:rsid w:val="003A5910"/>
    <w:rsid w:val="003A7787"/>
    <w:rsid w:val="003B4A59"/>
    <w:rsid w:val="003B6361"/>
    <w:rsid w:val="003C1D54"/>
    <w:rsid w:val="003C24B8"/>
    <w:rsid w:val="003C253E"/>
    <w:rsid w:val="003C369A"/>
    <w:rsid w:val="003C48B7"/>
    <w:rsid w:val="003C63FC"/>
    <w:rsid w:val="003C7BFB"/>
    <w:rsid w:val="003D1493"/>
    <w:rsid w:val="003D1850"/>
    <w:rsid w:val="003D3BCC"/>
    <w:rsid w:val="003D54FD"/>
    <w:rsid w:val="003D6A78"/>
    <w:rsid w:val="003E1A11"/>
    <w:rsid w:val="003E2B04"/>
    <w:rsid w:val="003E3083"/>
    <w:rsid w:val="003E4D54"/>
    <w:rsid w:val="003E5247"/>
    <w:rsid w:val="003E77B0"/>
    <w:rsid w:val="003F1B7C"/>
    <w:rsid w:val="003F2137"/>
    <w:rsid w:val="003F21A1"/>
    <w:rsid w:val="003F2A2E"/>
    <w:rsid w:val="003F3EF2"/>
    <w:rsid w:val="003F42FC"/>
    <w:rsid w:val="003F57B5"/>
    <w:rsid w:val="003F794B"/>
    <w:rsid w:val="00403BD4"/>
    <w:rsid w:val="00405B75"/>
    <w:rsid w:val="0041055D"/>
    <w:rsid w:val="004125F8"/>
    <w:rsid w:val="0041380E"/>
    <w:rsid w:val="00413959"/>
    <w:rsid w:val="00413D0D"/>
    <w:rsid w:val="00414F8A"/>
    <w:rsid w:val="0041692D"/>
    <w:rsid w:val="00422E80"/>
    <w:rsid w:val="004248DE"/>
    <w:rsid w:val="00426265"/>
    <w:rsid w:val="004318FD"/>
    <w:rsid w:val="004339D8"/>
    <w:rsid w:val="00433A69"/>
    <w:rsid w:val="004350F1"/>
    <w:rsid w:val="00435591"/>
    <w:rsid w:val="00435798"/>
    <w:rsid w:val="004408C6"/>
    <w:rsid w:val="00442A7C"/>
    <w:rsid w:val="004453B0"/>
    <w:rsid w:val="0044637D"/>
    <w:rsid w:val="0045040E"/>
    <w:rsid w:val="00451B93"/>
    <w:rsid w:val="00453974"/>
    <w:rsid w:val="00455717"/>
    <w:rsid w:val="004566A8"/>
    <w:rsid w:val="00456CDB"/>
    <w:rsid w:val="004573E2"/>
    <w:rsid w:val="00457F08"/>
    <w:rsid w:val="0046184B"/>
    <w:rsid w:val="00461AA4"/>
    <w:rsid w:val="00461BD0"/>
    <w:rsid w:val="00463606"/>
    <w:rsid w:val="00464A85"/>
    <w:rsid w:val="00466839"/>
    <w:rsid w:val="0046767E"/>
    <w:rsid w:val="00470E9F"/>
    <w:rsid w:val="00471B68"/>
    <w:rsid w:val="00471D96"/>
    <w:rsid w:val="00472D81"/>
    <w:rsid w:val="00473264"/>
    <w:rsid w:val="004749E4"/>
    <w:rsid w:val="00474D23"/>
    <w:rsid w:val="0047530E"/>
    <w:rsid w:val="00481688"/>
    <w:rsid w:val="0048423C"/>
    <w:rsid w:val="00484B4F"/>
    <w:rsid w:val="00484EDF"/>
    <w:rsid w:val="00485E71"/>
    <w:rsid w:val="004874A2"/>
    <w:rsid w:val="00493505"/>
    <w:rsid w:val="00494394"/>
    <w:rsid w:val="00494FE1"/>
    <w:rsid w:val="0049603D"/>
    <w:rsid w:val="00497585"/>
    <w:rsid w:val="004A2DED"/>
    <w:rsid w:val="004A3C2D"/>
    <w:rsid w:val="004A3CEF"/>
    <w:rsid w:val="004A5931"/>
    <w:rsid w:val="004A5EA8"/>
    <w:rsid w:val="004A760E"/>
    <w:rsid w:val="004B3A03"/>
    <w:rsid w:val="004B41E8"/>
    <w:rsid w:val="004B5918"/>
    <w:rsid w:val="004B74ED"/>
    <w:rsid w:val="004C1343"/>
    <w:rsid w:val="004C1C97"/>
    <w:rsid w:val="004C79C2"/>
    <w:rsid w:val="004D0851"/>
    <w:rsid w:val="004D0CF8"/>
    <w:rsid w:val="004D1562"/>
    <w:rsid w:val="004D1828"/>
    <w:rsid w:val="004D29E1"/>
    <w:rsid w:val="004D2FD9"/>
    <w:rsid w:val="004D3206"/>
    <w:rsid w:val="004D480A"/>
    <w:rsid w:val="004E1574"/>
    <w:rsid w:val="004E3177"/>
    <w:rsid w:val="004E350A"/>
    <w:rsid w:val="004E3D31"/>
    <w:rsid w:val="004E676B"/>
    <w:rsid w:val="004F0A1F"/>
    <w:rsid w:val="004F3D12"/>
    <w:rsid w:val="004F42AD"/>
    <w:rsid w:val="004F49CF"/>
    <w:rsid w:val="004F537C"/>
    <w:rsid w:val="00501AE5"/>
    <w:rsid w:val="0050360F"/>
    <w:rsid w:val="005043AC"/>
    <w:rsid w:val="0050716F"/>
    <w:rsid w:val="005077FB"/>
    <w:rsid w:val="00511189"/>
    <w:rsid w:val="00511793"/>
    <w:rsid w:val="00512D7D"/>
    <w:rsid w:val="005178D7"/>
    <w:rsid w:val="005212C2"/>
    <w:rsid w:val="0052208A"/>
    <w:rsid w:val="0052478D"/>
    <w:rsid w:val="00525EAB"/>
    <w:rsid w:val="00530269"/>
    <w:rsid w:val="0053163B"/>
    <w:rsid w:val="00532B27"/>
    <w:rsid w:val="00532DAC"/>
    <w:rsid w:val="00534AB7"/>
    <w:rsid w:val="005419A3"/>
    <w:rsid w:val="00542D63"/>
    <w:rsid w:val="0054338F"/>
    <w:rsid w:val="00543396"/>
    <w:rsid w:val="0054418B"/>
    <w:rsid w:val="005447CA"/>
    <w:rsid w:val="00544945"/>
    <w:rsid w:val="00545BFD"/>
    <w:rsid w:val="00546923"/>
    <w:rsid w:val="005473F4"/>
    <w:rsid w:val="00554E98"/>
    <w:rsid w:val="00557781"/>
    <w:rsid w:val="005642DA"/>
    <w:rsid w:val="00564404"/>
    <w:rsid w:val="00565E46"/>
    <w:rsid w:val="00566D7E"/>
    <w:rsid w:val="005671D1"/>
    <w:rsid w:val="00570F90"/>
    <w:rsid w:val="00574BC2"/>
    <w:rsid w:val="00581226"/>
    <w:rsid w:val="00582FDA"/>
    <w:rsid w:val="0058325C"/>
    <w:rsid w:val="00586E9A"/>
    <w:rsid w:val="00587038"/>
    <w:rsid w:val="005903A5"/>
    <w:rsid w:val="005953CB"/>
    <w:rsid w:val="00595695"/>
    <w:rsid w:val="00596F96"/>
    <w:rsid w:val="005978DE"/>
    <w:rsid w:val="005A041F"/>
    <w:rsid w:val="005A0FAA"/>
    <w:rsid w:val="005A48E6"/>
    <w:rsid w:val="005A683C"/>
    <w:rsid w:val="005B26D9"/>
    <w:rsid w:val="005B3979"/>
    <w:rsid w:val="005B4630"/>
    <w:rsid w:val="005B471A"/>
    <w:rsid w:val="005B551C"/>
    <w:rsid w:val="005B664C"/>
    <w:rsid w:val="005B73C4"/>
    <w:rsid w:val="005B7DCE"/>
    <w:rsid w:val="005C19B0"/>
    <w:rsid w:val="005C1BBA"/>
    <w:rsid w:val="005C2062"/>
    <w:rsid w:val="005C4EA2"/>
    <w:rsid w:val="005C6F76"/>
    <w:rsid w:val="005D2B6E"/>
    <w:rsid w:val="005D4A48"/>
    <w:rsid w:val="005D54DC"/>
    <w:rsid w:val="005D5A57"/>
    <w:rsid w:val="005D5CE3"/>
    <w:rsid w:val="005E1996"/>
    <w:rsid w:val="005E2766"/>
    <w:rsid w:val="005E2812"/>
    <w:rsid w:val="005E2A3C"/>
    <w:rsid w:val="005E2FBF"/>
    <w:rsid w:val="005E3E01"/>
    <w:rsid w:val="005E51B3"/>
    <w:rsid w:val="005E7083"/>
    <w:rsid w:val="005F3A97"/>
    <w:rsid w:val="005F3F2C"/>
    <w:rsid w:val="005F7A92"/>
    <w:rsid w:val="006016BC"/>
    <w:rsid w:val="006022E6"/>
    <w:rsid w:val="00603E81"/>
    <w:rsid w:val="0060517D"/>
    <w:rsid w:val="00606893"/>
    <w:rsid w:val="00610DC4"/>
    <w:rsid w:val="006118C5"/>
    <w:rsid w:val="00611F7F"/>
    <w:rsid w:val="006142F9"/>
    <w:rsid w:val="006147EB"/>
    <w:rsid w:val="00617FC4"/>
    <w:rsid w:val="006200F5"/>
    <w:rsid w:val="00623ABC"/>
    <w:rsid w:val="0063013E"/>
    <w:rsid w:val="00630AFD"/>
    <w:rsid w:val="00630C99"/>
    <w:rsid w:val="0063136E"/>
    <w:rsid w:val="00631B0D"/>
    <w:rsid w:val="00632734"/>
    <w:rsid w:val="00633E13"/>
    <w:rsid w:val="00634EC8"/>
    <w:rsid w:val="00636EAF"/>
    <w:rsid w:val="006376B4"/>
    <w:rsid w:val="00641853"/>
    <w:rsid w:val="0064247B"/>
    <w:rsid w:val="00642B30"/>
    <w:rsid w:val="00642E6A"/>
    <w:rsid w:val="00643F32"/>
    <w:rsid w:val="00644BAC"/>
    <w:rsid w:val="00646E59"/>
    <w:rsid w:val="0064774E"/>
    <w:rsid w:val="0065034F"/>
    <w:rsid w:val="00651769"/>
    <w:rsid w:val="006523EF"/>
    <w:rsid w:val="00652516"/>
    <w:rsid w:val="00654269"/>
    <w:rsid w:val="00655100"/>
    <w:rsid w:val="00656079"/>
    <w:rsid w:val="00657000"/>
    <w:rsid w:val="0065713A"/>
    <w:rsid w:val="006606E4"/>
    <w:rsid w:val="0066644C"/>
    <w:rsid w:val="00666A53"/>
    <w:rsid w:val="00674A24"/>
    <w:rsid w:val="00674C42"/>
    <w:rsid w:val="00675372"/>
    <w:rsid w:val="00675924"/>
    <w:rsid w:val="006760F0"/>
    <w:rsid w:val="00676226"/>
    <w:rsid w:val="0068041F"/>
    <w:rsid w:val="00684043"/>
    <w:rsid w:val="00684834"/>
    <w:rsid w:val="00686D3C"/>
    <w:rsid w:val="0068797E"/>
    <w:rsid w:val="006906D7"/>
    <w:rsid w:val="006928FE"/>
    <w:rsid w:val="00692B57"/>
    <w:rsid w:val="0069498D"/>
    <w:rsid w:val="00697ED0"/>
    <w:rsid w:val="006A0CBC"/>
    <w:rsid w:val="006A1247"/>
    <w:rsid w:val="006B066A"/>
    <w:rsid w:val="006B0D0A"/>
    <w:rsid w:val="006B1543"/>
    <w:rsid w:val="006B2856"/>
    <w:rsid w:val="006B6BDA"/>
    <w:rsid w:val="006C0448"/>
    <w:rsid w:val="006C499C"/>
    <w:rsid w:val="006C5D26"/>
    <w:rsid w:val="006C61BA"/>
    <w:rsid w:val="006C65CE"/>
    <w:rsid w:val="006C7F62"/>
    <w:rsid w:val="006D24D2"/>
    <w:rsid w:val="006D3E1A"/>
    <w:rsid w:val="006D3FB9"/>
    <w:rsid w:val="006E15B6"/>
    <w:rsid w:val="006E2722"/>
    <w:rsid w:val="006E2D21"/>
    <w:rsid w:val="006E4A8C"/>
    <w:rsid w:val="006E4DC3"/>
    <w:rsid w:val="006E5E8C"/>
    <w:rsid w:val="006E6B54"/>
    <w:rsid w:val="006F091A"/>
    <w:rsid w:val="006F32E6"/>
    <w:rsid w:val="006F6D8C"/>
    <w:rsid w:val="006F7F5A"/>
    <w:rsid w:val="00701C67"/>
    <w:rsid w:val="00703050"/>
    <w:rsid w:val="00706F38"/>
    <w:rsid w:val="00711E1F"/>
    <w:rsid w:val="00712056"/>
    <w:rsid w:val="00712945"/>
    <w:rsid w:val="007131CD"/>
    <w:rsid w:val="00714C9C"/>
    <w:rsid w:val="00714D38"/>
    <w:rsid w:val="00717A3B"/>
    <w:rsid w:val="00721140"/>
    <w:rsid w:val="00722DB9"/>
    <w:rsid w:val="00725CA1"/>
    <w:rsid w:val="007320D1"/>
    <w:rsid w:val="00734345"/>
    <w:rsid w:val="00740208"/>
    <w:rsid w:val="00741F37"/>
    <w:rsid w:val="00742FCE"/>
    <w:rsid w:val="00743744"/>
    <w:rsid w:val="00755447"/>
    <w:rsid w:val="0075698F"/>
    <w:rsid w:val="00761FC3"/>
    <w:rsid w:val="007629E4"/>
    <w:rsid w:val="007635F1"/>
    <w:rsid w:val="00765937"/>
    <w:rsid w:val="00766873"/>
    <w:rsid w:val="00766C8E"/>
    <w:rsid w:val="0076705B"/>
    <w:rsid w:val="00771786"/>
    <w:rsid w:val="0077222B"/>
    <w:rsid w:val="0077235F"/>
    <w:rsid w:val="007758ED"/>
    <w:rsid w:val="00775953"/>
    <w:rsid w:val="00776F76"/>
    <w:rsid w:val="00777EFB"/>
    <w:rsid w:val="00784824"/>
    <w:rsid w:val="00784B3B"/>
    <w:rsid w:val="00785A36"/>
    <w:rsid w:val="007918A2"/>
    <w:rsid w:val="00791AE4"/>
    <w:rsid w:val="00792D82"/>
    <w:rsid w:val="00792E9D"/>
    <w:rsid w:val="00793D52"/>
    <w:rsid w:val="0079637A"/>
    <w:rsid w:val="007A5132"/>
    <w:rsid w:val="007B14BA"/>
    <w:rsid w:val="007B400D"/>
    <w:rsid w:val="007B5BC9"/>
    <w:rsid w:val="007B5BD6"/>
    <w:rsid w:val="007B5CD4"/>
    <w:rsid w:val="007B5DFC"/>
    <w:rsid w:val="007B7B0B"/>
    <w:rsid w:val="007B7EA6"/>
    <w:rsid w:val="007C5459"/>
    <w:rsid w:val="007C64E5"/>
    <w:rsid w:val="007D4013"/>
    <w:rsid w:val="007D6DE0"/>
    <w:rsid w:val="007D7AE2"/>
    <w:rsid w:val="007E0FFA"/>
    <w:rsid w:val="007E2178"/>
    <w:rsid w:val="007E27A9"/>
    <w:rsid w:val="007E32ED"/>
    <w:rsid w:val="007E3EAF"/>
    <w:rsid w:val="007E7321"/>
    <w:rsid w:val="007F17A6"/>
    <w:rsid w:val="007F3E5F"/>
    <w:rsid w:val="007F482B"/>
    <w:rsid w:val="007F78EB"/>
    <w:rsid w:val="0080011A"/>
    <w:rsid w:val="00801E4C"/>
    <w:rsid w:val="00803934"/>
    <w:rsid w:val="008039F8"/>
    <w:rsid w:val="008046A0"/>
    <w:rsid w:val="00811154"/>
    <w:rsid w:val="0081296E"/>
    <w:rsid w:val="00813562"/>
    <w:rsid w:val="00816F49"/>
    <w:rsid w:val="0081793E"/>
    <w:rsid w:val="00817E2C"/>
    <w:rsid w:val="008228AA"/>
    <w:rsid w:val="00824E94"/>
    <w:rsid w:val="008267D8"/>
    <w:rsid w:val="00830C5B"/>
    <w:rsid w:val="00833E05"/>
    <w:rsid w:val="00834BD1"/>
    <w:rsid w:val="00834CCB"/>
    <w:rsid w:val="008406C0"/>
    <w:rsid w:val="00840F39"/>
    <w:rsid w:val="0084261F"/>
    <w:rsid w:val="00844016"/>
    <w:rsid w:val="00844D58"/>
    <w:rsid w:val="00846F4C"/>
    <w:rsid w:val="0085465B"/>
    <w:rsid w:val="00854FF3"/>
    <w:rsid w:val="0085519C"/>
    <w:rsid w:val="0085523A"/>
    <w:rsid w:val="00857AFB"/>
    <w:rsid w:val="00860E1C"/>
    <w:rsid w:val="00861017"/>
    <w:rsid w:val="008622E2"/>
    <w:rsid w:val="00862681"/>
    <w:rsid w:val="00863FD4"/>
    <w:rsid w:val="008667C0"/>
    <w:rsid w:val="008704EA"/>
    <w:rsid w:val="0087313C"/>
    <w:rsid w:val="008816AE"/>
    <w:rsid w:val="00883753"/>
    <w:rsid w:val="00885D81"/>
    <w:rsid w:val="0088703D"/>
    <w:rsid w:val="0089092D"/>
    <w:rsid w:val="00891CD3"/>
    <w:rsid w:val="00895D1B"/>
    <w:rsid w:val="00896568"/>
    <w:rsid w:val="008A24A7"/>
    <w:rsid w:val="008A2B8D"/>
    <w:rsid w:val="008A364A"/>
    <w:rsid w:val="008A4210"/>
    <w:rsid w:val="008A4D44"/>
    <w:rsid w:val="008A62E9"/>
    <w:rsid w:val="008B071E"/>
    <w:rsid w:val="008B1BB2"/>
    <w:rsid w:val="008B20D5"/>
    <w:rsid w:val="008B41FD"/>
    <w:rsid w:val="008B4EE9"/>
    <w:rsid w:val="008B57F4"/>
    <w:rsid w:val="008C0A44"/>
    <w:rsid w:val="008C16E5"/>
    <w:rsid w:val="008C2549"/>
    <w:rsid w:val="008C3A83"/>
    <w:rsid w:val="008C5725"/>
    <w:rsid w:val="008D3BD2"/>
    <w:rsid w:val="008D458F"/>
    <w:rsid w:val="008D678A"/>
    <w:rsid w:val="008D69F3"/>
    <w:rsid w:val="008E13CA"/>
    <w:rsid w:val="008E72E4"/>
    <w:rsid w:val="008F1AC9"/>
    <w:rsid w:val="008F1EA6"/>
    <w:rsid w:val="008F23C0"/>
    <w:rsid w:val="008F42E7"/>
    <w:rsid w:val="008F477E"/>
    <w:rsid w:val="008F58A0"/>
    <w:rsid w:val="008F6712"/>
    <w:rsid w:val="008F68C1"/>
    <w:rsid w:val="009009EF"/>
    <w:rsid w:val="00901922"/>
    <w:rsid w:val="009027A2"/>
    <w:rsid w:val="00904C84"/>
    <w:rsid w:val="009060F0"/>
    <w:rsid w:val="009070FF"/>
    <w:rsid w:val="00907CC4"/>
    <w:rsid w:val="0092149D"/>
    <w:rsid w:val="0092235E"/>
    <w:rsid w:val="0092522C"/>
    <w:rsid w:val="00925A24"/>
    <w:rsid w:val="00926A27"/>
    <w:rsid w:val="00927050"/>
    <w:rsid w:val="009327E1"/>
    <w:rsid w:val="00935177"/>
    <w:rsid w:val="00936772"/>
    <w:rsid w:val="0093733C"/>
    <w:rsid w:val="0094159C"/>
    <w:rsid w:val="009429F2"/>
    <w:rsid w:val="009436EA"/>
    <w:rsid w:val="00944CD4"/>
    <w:rsid w:val="009469A9"/>
    <w:rsid w:val="009509DF"/>
    <w:rsid w:val="00951A1D"/>
    <w:rsid w:val="00951F5A"/>
    <w:rsid w:val="00954A8A"/>
    <w:rsid w:val="00955415"/>
    <w:rsid w:val="009560E3"/>
    <w:rsid w:val="0095695B"/>
    <w:rsid w:val="009573E3"/>
    <w:rsid w:val="00960CF7"/>
    <w:rsid w:val="009612ED"/>
    <w:rsid w:val="009641D9"/>
    <w:rsid w:val="00964742"/>
    <w:rsid w:val="00964D31"/>
    <w:rsid w:val="0096570C"/>
    <w:rsid w:val="009659AE"/>
    <w:rsid w:val="00965BBF"/>
    <w:rsid w:val="00966E6A"/>
    <w:rsid w:val="00967855"/>
    <w:rsid w:val="00970B4C"/>
    <w:rsid w:val="0098174E"/>
    <w:rsid w:val="00984EE4"/>
    <w:rsid w:val="00984EF8"/>
    <w:rsid w:val="0098672D"/>
    <w:rsid w:val="00991920"/>
    <w:rsid w:val="00992F39"/>
    <w:rsid w:val="00993269"/>
    <w:rsid w:val="00993A24"/>
    <w:rsid w:val="009955F0"/>
    <w:rsid w:val="009956FA"/>
    <w:rsid w:val="00996287"/>
    <w:rsid w:val="0099729A"/>
    <w:rsid w:val="009A09FE"/>
    <w:rsid w:val="009A35A2"/>
    <w:rsid w:val="009A3A75"/>
    <w:rsid w:val="009A3F36"/>
    <w:rsid w:val="009B0AFD"/>
    <w:rsid w:val="009B4E9A"/>
    <w:rsid w:val="009C4114"/>
    <w:rsid w:val="009D04BA"/>
    <w:rsid w:val="009D07CE"/>
    <w:rsid w:val="009D1E91"/>
    <w:rsid w:val="009D4971"/>
    <w:rsid w:val="009D5329"/>
    <w:rsid w:val="009E0A45"/>
    <w:rsid w:val="009E2AD5"/>
    <w:rsid w:val="009E3246"/>
    <w:rsid w:val="009E3D45"/>
    <w:rsid w:val="009E50BC"/>
    <w:rsid w:val="009E6B30"/>
    <w:rsid w:val="009F17CA"/>
    <w:rsid w:val="009F314C"/>
    <w:rsid w:val="009F3642"/>
    <w:rsid w:val="009F4A21"/>
    <w:rsid w:val="009F5E36"/>
    <w:rsid w:val="009F5FB3"/>
    <w:rsid w:val="009F7683"/>
    <w:rsid w:val="009F7900"/>
    <w:rsid w:val="009F7FB8"/>
    <w:rsid w:val="00A00574"/>
    <w:rsid w:val="00A00E1E"/>
    <w:rsid w:val="00A016D3"/>
    <w:rsid w:val="00A01B61"/>
    <w:rsid w:val="00A03F70"/>
    <w:rsid w:val="00A05877"/>
    <w:rsid w:val="00A07F25"/>
    <w:rsid w:val="00A11BFB"/>
    <w:rsid w:val="00A125F9"/>
    <w:rsid w:val="00A14105"/>
    <w:rsid w:val="00A3102A"/>
    <w:rsid w:val="00A315C0"/>
    <w:rsid w:val="00A320FE"/>
    <w:rsid w:val="00A32758"/>
    <w:rsid w:val="00A32822"/>
    <w:rsid w:val="00A32AB6"/>
    <w:rsid w:val="00A32F33"/>
    <w:rsid w:val="00A354FF"/>
    <w:rsid w:val="00A45951"/>
    <w:rsid w:val="00A45D3B"/>
    <w:rsid w:val="00A45E45"/>
    <w:rsid w:val="00A477C9"/>
    <w:rsid w:val="00A545CE"/>
    <w:rsid w:val="00A6141E"/>
    <w:rsid w:val="00A61539"/>
    <w:rsid w:val="00A657A9"/>
    <w:rsid w:val="00A7082E"/>
    <w:rsid w:val="00A71F8F"/>
    <w:rsid w:val="00A73B36"/>
    <w:rsid w:val="00A76056"/>
    <w:rsid w:val="00A760D9"/>
    <w:rsid w:val="00A7647F"/>
    <w:rsid w:val="00A77911"/>
    <w:rsid w:val="00A8059B"/>
    <w:rsid w:val="00A80810"/>
    <w:rsid w:val="00A80A16"/>
    <w:rsid w:val="00A81CBB"/>
    <w:rsid w:val="00A823F4"/>
    <w:rsid w:val="00A85A4E"/>
    <w:rsid w:val="00A8654C"/>
    <w:rsid w:val="00A8775F"/>
    <w:rsid w:val="00A90261"/>
    <w:rsid w:val="00A91307"/>
    <w:rsid w:val="00A91BDF"/>
    <w:rsid w:val="00A95FA3"/>
    <w:rsid w:val="00AA0193"/>
    <w:rsid w:val="00AA126A"/>
    <w:rsid w:val="00AA1660"/>
    <w:rsid w:val="00AA16F9"/>
    <w:rsid w:val="00AA50CF"/>
    <w:rsid w:val="00AA7ADF"/>
    <w:rsid w:val="00AB23DC"/>
    <w:rsid w:val="00AB2D70"/>
    <w:rsid w:val="00AC0A4E"/>
    <w:rsid w:val="00AC0BEC"/>
    <w:rsid w:val="00AC2D66"/>
    <w:rsid w:val="00AC484A"/>
    <w:rsid w:val="00AC609A"/>
    <w:rsid w:val="00AD1B48"/>
    <w:rsid w:val="00AD56A8"/>
    <w:rsid w:val="00AD7C63"/>
    <w:rsid w:val="00AE1857"/>
    <w:rsid w:val="00AE2B73"/>
    <w:rsid w:val="00AE57A7"/>
    <w:rsid w:val="00AE698A"/>
    <w:rsid w:val="00AE7E46"/>
    <w:rsid w:val="00AF33D1"/>
    <w:rsid w:val="00AF48C8"/>
    <w:rsid w:val="00AF692D"/>
    <w:rsid w:val="00AF6975"/>
    <w:rsid w:val="00B00528"/>
    <w:rsid w:val="00B0738A"/>
    <w:rsid w:val="00B0791C"/>
    <w:rsid w:val="00B10CF1"/>
    <w:rsid w:val="00B133D1"/>
    <w:rsid w:val="00B13A65"/>
    <w:rsid w:val="00B13C5D"/>
    <w:rsid w:val="00B1550F"/>
    <w:rsid w:val="00B21D9C"/>
    <w:rsid w:val="00B23B81"/>
    <w:rsid w:val="00B2406F"/>
    <w:rsid w:val="00B24B1D"/>
    <w:rsid w:val="00B256BF"/>
    <w:rsid w:val="00B264D3"/>
    <w:rsid w:val="00B276B0"/>
    <w:rsid w:val="00B364B0"/>
    <w:rsid w:val="00B370ED"/>
    <w:rsid w:val="00B37B4A"/>
    <w:rsid w:val="00B419AE"/>
    <w:rsid w:val="00B41A79"/>
    <w:rsid w:val="00B43E35"/>
    <w:rsid w:val="00B46411"/>
    <w:rsid w:val="00B46B5B"/>
    <w:rsid w:val="00B475AF"/>
    <w:rsid w:val="00B51D83"/>
    <w:rsid w:val="00B555E6"/>
    <w:rsid w:val="00B573F4"/>
    <w:rsid w:val="00B576DD"/>
    <w:rsid w:val="00B600F8"/>
    <w:rsid w:val="00B601CA"/>
    <w:rsid w:val="00B612F8"/>
    <w:rsid w:val="00B6554E"/>
    <w:rsid w:val="00B66749"/>
    <w:rsid w:val="00B67B8D"/>
    <w:rsid w:val="00B70279"/>
    <w:rsid w:val="00B71007"/>
    <w:rsid w:val="00B71211"/>
    <w:rsid w:val="00B72E71"/>
    <w:rsid w:val="00B74C4B"/>
    <w:rsid w:val="00B77460"/>
    <w:rsid w:val="00B81C7F"/>
    <w:rsid w:val="00B82167"/>
    <w:rsid w:val="00B83009"/>
    <w:rsid w:val="00B84493"/>
    <w:rsid w:val="00B93D9D"/>
    <w:rsid w:val="00B94B88"/>
    <w:rsid w:val="00B95C6F"/>
    <w:rsid w:val="00B96EB7"/>
    <w:rsid w:val="00BA0EB5"/>
    <w:rsid w:val="00BA3F61"/>
    <w:rsid w:val="00BA7BD1"/>
    <w:rsid w:val="00BB062A"/>
    <w:rsid w:val="00BB2E41"/>
    <w:rsid w:val="00BB3A63"/>
    <w:rsid w:val="00BB400B"/>
    <w:rsid w:val="00BB4C06"/>
    <w:rsid w:val="00BB69FB"/>
    <w:rsid w:val="00BC0186"/>
    <w:rsid w:val="00BC1207"/>
    <w:rsid w:val="00BC50DA"/>
    <w:rsid w:val="00BC6C2C"/>
    <w:rsid w:val="00BD0C1F"/>
    <w:rsid w:val="00BD4E56"/>
    <w:rsid w:val="00BD5D70"/>
    <w:rsid w:val="00BD6329"/>
    <w:rsid w:val="00BE0466"/>
    <w:rsid w:val="00BE1602"/>
    <w:rsid w:val="00BE188B"/>
    <w:rsid w:val="00BE684F"/>
    <w:rsid w:val="00BF47DF"/>
    <w:rsid w:val="00BF64F7"/>
    <w:rsid w:val="00C02731"/>
    <w:rsid w:val="00C0349F"/>
    <w:rsid w:val="00C039E8"/>
    <w:rsid w:val="00C04C61"/>
    <w:rsid w:val="00C06613"/>
    <w:rsid w:val="00C10262"/>
    <w:rsid w:val="00C10699"/>
    <w:rsid w:val="00C1188F"/>
    <w:rsid w:val="00C1232D"/>
    <w:rsid w:val="00C143AD"/>
    <w:rsid w:val="00C24ED1"/>
    <w:rsid w:val="00C25D5D"/>
    <w:rsid w:val="00C324FB"/>
    <w:rsid w:val="00C3488D"/>
    <w:rsid w:val="00C36007"/>
    <w:rsid w:val="00C40582"/>
    <w:rsid w:val="00C40CC4"/>
    <w:rsid w:val="00C42BD8"/>
    <w:rsid w:val="00C44C5C"/>
    <w:rsid w:val="00C454D9"/>
    <w:rsid w:val="00C504C9"/>
    <w:rsid w:val="00C50FBB"/>
    <w:rsid w:val="00C51563"/>
    <w:rsid w:val="00C515C9"/>
    <w:rsid w:val="00C546D6"/>
    <w:rsid w:val="00C561A3"/>
    <w:rsid w:val="00C56730"/>
    <w:rsid w:val="00C57C26"/>
    <w:rsid w:val="00C60ACD"/>
    <w:rsid w:val="00C60F17"/>
    <w:rsid w:val="00C60F8D"/>
    <w:rsid w:val="00C62499"/>
    <w:rsid w:val="00C64BD9"/>
    <w:rsid w:val="00C64E58"/>
    <w:rsid w:val="00C662AD"/>
    <w:rsid w:val="00C679DE"/>
    <w:rsid w:val="00C71850"/>
    <w:rsid w:val="00C72156"/>
    <w:rsid w:val="00C72F05"/>
    <w:rsid w:val="00C73652"/>
    <w:rsid w:val="00C737CD"/>
    <w:rsid w:val="00C765EF"/>
    <w:rsid w:val="00C802FE"/>
    <w:rsid w:val="00C820AE"/>
    <w:rsid w:val="00C82448"/>
    <w:rsid w:val="00C831D4"/>
    <w:rsid w:val="00C84E41"/>
    <w:rsid w:val="00C85534"/>
    <w:rsid w:val="00C913BC"/>
    <w:rsid w:val="00C959E8"/>
    <w:rsid w:val="00C95A2A"/>
    <w:rsid w:val="00C96031"/>
    <w:rsid w:val="00C9687F"/>
    <w:rsid w:val="00CA0CF9"/>
    <w:rsid w:val="00CA0FB1"/>
    <w:rsid w:val="00CA34F0"/>
    <w:rsid w:val="00CA6197"/>
    <w:rsid w:val="00CA77F8"/>
    <w:rsid w:val="00CB13DF"/>
    <w:rsid w:val="00CB1C27"/>
    <w:rsid w:val="00CB317E"/>
    <w:rsid w:val="00CB5459"/>
    <w:rsid w:val="00CB63A7"/>
    <w:rsid w:val="00CB7069"/>
    <w:rsid w:val="00CB7638"/>
    <w:rsid w:val="00CC004F"/>
    <w:rsid w:val="00CC0670"/>
    <w:rsid w:val="00CC1FA6"/>
    <w:rsid w:val="00CC3774"/>
    <w:rsid w:val="00CD061B"/>
    <w:rsid w:val="00CD0C00"/>
    <w:rsid w:val="00CD0FF6"/>
    <w:rsid w:val="00CD40EE"/>
    <w:rsid w:val="00CD6153"/>
    <w:rsid w:val="00CD76C5"/>
    <w:rsid w:val="00CD7FDA"/>
    <w:rsid w:val="00CE3B07"/>
    <w:rsid w:val="00CE4AA2"/>
    <w:rsid w:val="00CF0899"/>
    <w:rsid w:val="00CF45A0"/>
    <w:rsid w:val="00CF474D"/>
    <w:rsid w:val="00CF714A"/>
    <w:rsid w:val="00D00567"/>
    <w:rsid w:val="00D01793"/>
    <w:rsid w:val="00D04149"/>
    <w:rsid w:val="00D07B8B"/>
    <w:rsid w:val="00D10BD1"/>
    <w:rsid w:val="00D11A43"/>
    <w:rsid w:val="00D13B11"/>
    <w:rsid w:val="00D17B80"/>
    <w:rsid w:val="00D20141"/>
    <w:rsid w:val="00D25346"/>
    <w:rsid w:val="00D30493"/>
    <w:rsid w:val="00D31EC2"/>
    <w:rsid w:val="00D321D5"/>
    <w:rsid w:val="00D32784"/>
    <w:rsid w:val="00D328EF"/>
    <w:rsid w:val="00D32B7D"/>
    <w:rsid w:val="00D32F52"/>
    <w:rsid w:val="00D35257"/>
    <w:rsid w:val="00D35FC3"/>
    <w:rsid w:val="00D36B96"/>
    <w:rsid w:val="00D371A1"/>
    <w:rsid w:val="00D37BE4"/>
    <w:rsid w:val="00D41AD6"/>
    <w:rsid w:val="00D44CC1"/>
    <w:rsid w:val="00D44EA7"/>
    <w:rsid w:val="00D44F7A"/>
    <w:rsid w:val="00D45225"/>
    <w:rsid w:val="00D45E1F"/>
    <w:rsid w:val="00D46E47"/>
    <w:rsid w:val="00D47B01"/>
    <w:rsid w:val="00D509CB"/>
    <w:rsid w:val="00D52D42"/>
    <w:rsid w:val="00D565DF"/>
    <w:rsid w:val="00D56874"/>
    <w:rsid w:val="00D56CFE"/>
    <w:rsid w:val="00D613D0"/>
    <w:rsid w:val="00D61CB0"/>
    <w:rsid w:val="00D61D42"/>
    <w:rsid w:val="00D6274E"/>
    <w:rsid w:val="00D64E6C"/>
    <w:rsid w:val="00D652C9"/>
    <w:rsid w:val="00D7102D"/>
    <w:rsid w:val="00D713F0"/>
    <w:rsid w:val="00D743A3"/>
    <w:rsid w:val="00D77CBC"/>
    <w:rsid w:val="00D83123"/>
    <w:rsid w:val="00D86DF0"/>
    <w:rsid w:val="00D87CF0"/>
    <w:rsid w:val="00D9121D"/>
    <w:rsid w:val="00D940E7"/>
    <w:rsid w:val="00D956CE"/>
    <w:rsid w:val="00D95FC2"/>
    <w:rsid w:val="00D96184"/>
    <w:rsid w:val="00DA21C4"/>
    <w:rsid w:val="00DA2791"/>
    <w:rsid w:val="00DA422D"/>
    <w:rsid w:val="00DA4DD2"/>
    <w:rsid w:val="00DA7EE7"/>
    <w:rsid w:val="00DB047F"/>
    <w:rsid w:val="00DB0992"/>
    <w:rsid w:val="00DB304E"/>
    <w:rsid w:val="00DB41C2"/>
    <w:rsid w:val="00DB5F90"/>
    <w:rsid w:val="00DB75B8"/>
    <w:rsid w:val="00DC033E"/>
    <w:rsid w:val="00DC057F"/>
    <w:rsid w:val="00DC1758"/>
    <w:rsid w:val="00DC1FEE"/>
    <w:rsid w:val="00DC2BD2"/>
    <w:rsid w:val="00DC681E"/>
    <w:rsid w:val="00DD3C38"/>
    <w:rsid w:val="00DD6B6E"/>
    <w:rsid w:val="00DE05BA"/>
    <w:rsid w:val="00DE08F0"/>
    <w:rsid w:val="00DE10CB"/>
    <w:rsid w:val="00DE159E"/>
    <w:rsid w:val="00DF0A0D"/>
    <w:rsid w:val="00DF0C8E"/>
    <w:rsid w:val="00DF10EE"/>
    <w:rsid w:val="00DF15CD"/>
    <w:rsid w:val="00DF29DB"/>
    <w:rsid w:val="00DF5137"/>
    <w:rsid w:val="00E00943"/>
    <w:rsid w:val="00E00D14"/>
    <w:rsid w:val="00E019EF"/>
    <w:rsid w:val="00E020B5"/>
    <w:rsid w:val="00E02F6C"/>
    <w:rsid w:val="00E03B9C"/>
    <w:rsid w:val="00E041C8"/>
    <w:rsid w:val="00E07D21"/>
    <w:rsid w:val="00E1369C"/>
    <w:rsid w:val="00E142D6"/>
    <w:rsid w:val="00E14362"/>
    <w:rsid w:val="00E16C77"/>
    <w:rsid w:val="00E2343F"/>
    <w:rsid w:val="00E26D3C"/>
    <w:rsid w:val="00E33A56"/>
    <w:rsid w:val="00E34B25"/>
    <w:rsid w:val="00E34F3E"/>
    <w:rsid w:val="00E37F36"/>
    <w:rsid w:val="00E4124D"/>
    <w:rsid w:val="00E41D7F"/>
    <w:rsid w:val="00E47510"/>
    <w:rsid w:val="00E47EC3"/>
    <w:rsid w:val="00E51CDF"/>
    <w:rsid w:val="00E52B28"/>
    <w:rsid w:val="00E53811"/>
    <w:rsid w:val="00E540F2"/>
    <w:rsid w:val="00E56C3A"/>
    <w:rsid w:val="00E57179"/>
    <w:rsid w:val="00E57283"/>
    <w:rsid w:val="00E60447"/>
    <w:rsid w:val="00E7144E"/>
    <w:rsid w:val="00E72933"/>
    <w:rsid w:val="00E7313E"/>
    <w:rsid w:val="00E77B80"/>
    <w:rsid w:val="00E82027"/>
    <w:rsid w:val="00E82FED"/>
    <w:rsid w:val="00E83D0A"/>
    <w:rsid w:val="00E83D9C"/>
    <w:rsid w:val="00E8553A"/>
    <w:rsid w:val="00E85B4B"/>
    <w:rsid w:val="00E8733B"/>
    <w:rsid w:val="00E87556"/>
    <w:rsid w:val="00E87B99"/>
    <w:rsid w:val="00E90E7D"/>
    <w:rsid w:val="00E929BB"/>
    <w:rsid w:val="00E92D0A"/>
    <w:rsid w:val="00E94ACA"/>
    <w:rsid w:val="00E95C45"/>
    <w:rsid w:val="00E95CCF"/>
    <w:rsid w:val="00E971B0"/>
    <w:rsid w:val="00EA0BE5"/>
    <w:rsid w:val="00EA14D9"/>
    <w:rsid w:val="00EA2D4D"/>
    <w:rsid w:val="00EA355A"/>
    <w:rsid w:val="00EA359C"/>
    <w:rsid w:val="00EB0894"/>
    <w:rsid w:val="00EC14F5"/>
    <w:rsid w:val="00EC1B88"/>
    <w:rsid w:val="00EC1BC8"/>
    <w:rsid w:val="00EC21B8"/>
    <w:rsid w:val="00EC33A3"/>
    <w:rsid w:val="00EC37C8"/>
    <w:rsid w:val="00EC6F79"/>
    <w:rsid w:val="00EC70D3"/>
    <w:rsid w:val="00EC7264"/>
    <w:rsid w:val="00ED0C23"/>
    <w:rsid w:val="00ED0D50"/>
    <w:rsid w:val="00ED131F"/>
    <w:rsid w:val="00ED2CC0"/>
    <w:rsid w:val="00ED35F9"/>
    <w:rsid w:val="00ED37A9"/>
    <w:rsid w:val="00ED4D81"/>
    <w:rsid w:val="00ED54E0"/>
    <w:rsid w:val="00ED5EE4"/>
    <w:rsid w:val="00ED651C"/>
    <w:rsid w:val="00EE0FB6"/>
    <w:rsid w:val="00EE19D3"/>
    <w:rsid w:val="00EE405F"/>
    <w:rsid w:val="00EE72C5"/>
    <w:rsid w:val="00EE7C22"/>
    <w:rsid w:val="00EE7F46"/>
    <w:rsid w:val="00EF183E"/>
    <w:rsid w:val="00EF1A62"/>
    <w:rsid w:val="00EF1B31"/>
    <w:rsid w:val="00EF22E9"/>
    <w:rsid w:val="00EF37A9"/>
    <w:rsid w:val="00EF3B98"/>
    <w:rsid w:val="00EF462C"/>
    <w:rsid w:val="00F0000F"/>
    <w:rsid w:val="00F00A49"/>
    <w:rsid w:val="00F070DB"/>
    <w:rsid w:val="00F079BE"/>
    <w:rsid w:val="00F07E00"/>
    <w:rsid w:val="00F10433"/>
    <w:rsid w:val="00F107F4"/>
    <w:rsid w:val="00F11A60"/>
    <w:rsid w:val="00F12F41"/>
    <w:rsid w:val="00F13F68"/>
    <w:rsid w:val="00F1641C"/>
    <w:rsid w:val="00F1733D"/>
    <w:rsid w:val="00F20F69"/>
    <w:rsid w:val="00F216BB"/>
    <w:rsid w:val="00F2736D"/>
    <w:rsid w:val="00F27F51"/>
    <w:rsid w:val="00F3020B"/>
    <w:rsid w:val="00F32619"/>
    <w:rsid w:val="00F32B70"/>
    <w:rsid w:val="00F3380A"/>
    <w:rsid w:val="00F33E15"/>
    <w:rsid w:val="00F340C4"/>
    <w:rsid w:val="00F3691C"/>
    <w:rsid w:val="00F37BB6"/>
    <w:rsid w:val="00F505E1"/>
    <w:rsid w:val="00F513A5"/>
    <w:rsid w:val="00F5166C"/>
    <w:rsid w:val="00F5227A"/>
    <w:rsid w:val="00F535CB"/>
    <w:rsid w:val="00F5547B"/>
    <w:rsid w:val="00F55553"/>
    <w:rsid w:val="00F60B6F"/>
    <w:rsid w:val="00F62AFA"/>
    <w:rsid w:val="00F657FE"/>
    <w:rsid w:val="00F65D78"/>
    <w:rsid w:val="00F66D19"/>
    <w:rsid w:val="00F70834"/>
    <w:rsid w:val="00F73612"/>
    <w:rsid w:val="00F7610F"/>
    <w:rsid w:val="00F76EC7"/>
    <w:rsid w:val="00F80D03"/>
    <w:rsid w:val="00F82A6A"/>
    <w:rsid w:val="00F82F33"/>
    <w:rsid w:val="00F83FB0"/>
    <w:rsid w:val="00F84DE8"/>
    <w:rsid w:val="00F85346"/>
    <w:rsid w:val="00F86D64"/>
    <w:rsid w:val="00F90A24"/>
    <w:rsid w:val="00F93996"/>
    <w:rsid w:val="00F93AE7"/>
    <w:rsid w:val="00F94D8E"/>
    <w:rsid w:val="00F97B8F"/>
    <w:rsid w:val="00FA223D"/>
    <w:rsid w:val="00FA4EC5"/>
    <w:rsid w:val="00FA556B"/>
    <w:rsid w:val="00FA7504"/>
    <w:rsid w:val="00FB5905"/>
    <w:rsid w:val="00FB69C4"/>
    <w:rsid w:val="00FC0274"/>
    <w:rsid w:val="00FC2597"/>
    <w:rsid w:val="00FC4782"/>
    <w:rsid w:val="00FC4FFA"/>
    <w:rsid w:val="00FC64E4"/>
    <w:rsid w:val="00FC7DB7"/>
    <w:rsid w:val="00FD41D9"/>
    <w:rsid w:val="00FD5B68"/>
    <w:rsid w:val="00FE084F"/>
    <w:rsid w:val="00FE1579"/>
    <w:rsid w:val="00FE1DA4"/>
    <w:rsid w:val="00FE2427"/>
    <w:rsid w:val="00FE2595"/>
    <w:rsid w:val="00FE349E"/>
    <w:rsid w:val="00FE5747"/>
    <w:rsid w:val="00FE7611"/>
    <w:rsid w:val="00FF0807"/>
    <w:rsid w:val="00FF1076"/>
    <w:rsid w:val="00FF11B6"/>
    <w:rsid w:val="00FF3086"/>
    <w:rsid w:val="00FF5C5B"/>
    <w:rsid w:val="00FF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FC88"/>
  <w15:docId w15:val="{2BD78654-DF21-4328-B124-EF41EA25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FA3"/>
    <w:pPr>
      <w:spacing w:after="200" w:line="276" w:lineRule="auto"/>
    </w:pPr>
    <w:rPr>
      <w:rFonts w:eastAsiaTheme="minorEastAsia"/>
      <w:lang w:eastAsia="uk-UA"/>
    </w:rPr>
  </w:style>
  <w:style w:type="paragraph" w:styleId="3">
    <w:name w:val="heading 3"/>
    <w:basedOn w:val="a"/>
    <w:link w:val="30"/>
    <w:uiPriority w:val="9"/>
    <w:qFormat/>
    <w:rsid w:val="00E00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687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0D1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687F"/>
    <w:rPr>
      <w:rFonts w:asciiTheme="majorHAnsi" w:eastAsiaTheme="majorEastAsia" w:hAnsiTheme="majorHAnsi" w:cstheme="majorBidi"/>
      <w:b/>
      <w:bCs/>
      <w:i/>
      <w:iCs/>
      <w:color w:val="5B9BD5" w:themeColor="accent1"/>
      <w:lang w:eastAsia="uk-UA"/>
    </w:rPr>
  </w:style>
  <w:style w:type="paragraph" w:styleId="a3">
    <w:name w:val="List Paragraph"/>
    <w:basedOn w:val="a"/>
    <w:uiPriority w:val="34"/>
    <w:qFormat/>
    <w:rsid w:val="00E00D14"/>
    <w:pPr>
      <w:ind w:left="720"/>
      <w:contextualSpacing/>
    </w:pPr>
  </w:style>
  <w:style w:type="paragraph" w:styleId="a4">
    <w:name w:val="Body Text Indent"/>
    <w:basedOn w:val="a"/>
    <w:link w:val="a5"/>
    <w:unhideWhenUsed/>
    <w:rsid w:val="00E00D14"/>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5">
    <w:name w:val="Основний текст з відступом Знак"/>
    <w:basedOn w:val="a0"/>
    <w:link w:val="a4"/>
    <w:rsid w:val="00E00D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00D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00D14"/>
    <w:rPr>
      <w:rFonts w:ascii="Tahoma" w:eastAsiaTheme="minorEastAsia" w:hAnsi="Tahoma" w:cs="Tahoma"/>
      <w:sz w:val="16"/>
      <w:szCs w:val="16"/>
      <w:lang w:eastAsia="uk-UA"/>
    </w:rPr>
  </w:style>
  <w:style w:type="table" w:styleId="a8">
    <w:name w:val="Table Grid"/>
    <w:basedOn w:val="a1"/>
    <w:uiPriority w:val="59"/>
    <w:rsid w:val="00F55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6D3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686D3C"/>
    <w:rPr>
      <w:rFonts w:eastAsiaTheme="minorEastAsia"/>
      <w:lang w:eastAsia="uk-UA"/>
    </w:rPr>
  </w:style>
  <w:style w:type="paragraph" w:styleId="ab">
    <w:name w:val="footer"/>
    <w:basedOn w:val="a"/>
    <w:link w:val="ac"/>
    <w:uiPriority w:val="99"/>
    <w:unhideWhenUsed/>
    <w:rsid w:val="00686D3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686D3C"/>
    <w:rPr>
      <w:rFonts w:eastAsiaTheme="minorEastAsia"/>
      <w:lang w:eastAsia="uk-UA"/>
    </w:rPr>
  </w:style>
  <w:style w:type="paragraph" w:customStyle="1" w:styleId="2">
    <w:name w:val="Обычный2"/>
    <w:qFormat/>
    <w:rsid w:val="007B7EA6"/>
    <w:pP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7B7EA6"/>
    <w:rPr>
      <w:sz w:val="22"/>
    </w:rPr>
  </w:style>
  <w:style w:type="paragraph" w:styleId="ad">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e"/>
    <w:uiPriority w:val="34"/>
    <w:qFormat/>
    <w:rsid w:val="007B7EA6"/>
    <w:pPr>
      <w:pBdr>
        <w:top w:val="nil"/>
        <w:left w:val="nil"/>
        <w:bottom w:val="nil"/>
        <w:right w:val="nil"/>
        <w:between w:val="nil"/>
      </w:pBdr>
      <w:spacing w:before="100" w:beforeAutospacing="1" w:after="100" w:afterAutospacing="1" w:line="240" w:lineRule="auto"/>
    </w:pPr>
    <w:rPr>
      <w:rFonts w:ascii="Times New Roman" w:eastAsia="Times New Roman" w:hAnsi="Times New Roman" w:cs="Times New Roman"/>
      <w:sz w:val="24"/>
      <w:szCs w:val="20"/>
      <w:lang w:val="ru-RU"/>
    </w:rPr>
  </w:style>
  <w:style w:type="character" w:customStyle="1" w:styleId="ae">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d"/>
    <w:uiPriority w:val="34"/>
    <w:locked/>
    <w:rsid w:val="00F80D03"/>
    <w:rPr>
      <w:rFonts w:ascii="Times New Roman" w:eastAsia="Times New Roman" w:hAnsi="Times New Roman" w:cs="Times New Roman"/>
      <w:sz w:val="24"/>
      <w:szCs w:val="20"/>
      <w:lang w:val="ru-RU" w:eastAsia="uk-UA"/>
    </w:rPr>
  </w:style>
  <w:style w:type="paragraph" w:customStyle="1" w:styleId="1">
    <w:name w:val="Абзац списка1"/>
    <w:basedOn w:val="a"/>
    <w:qFormat/>
    <w:rsid w:val="003F3EF2"/>
    <w:pPr>
      <w:ind w:left="720"/>
      <w:contextualSpacing/>
    </w:pPr>
    <w:rPr>
      <w:rFonts w:ascii="Times New Roman" w:eastAsia="Times New Roman" w:hAnsi="Times New Roman" w:cs="Times New Roman"/>
      <w:sz w:val="24"/>
      <w:lang w:eastAsia="en-US"/>
    </w:rPr>
  </w:style>
  <w:style w:type="paragraph" w:styleId="af">
    <w:name w:val="Title"/>
    <w:basedOn w:val="a"/>
    <w:link w:val="af0"/>
    <w:uiPriority w:val="1"/>
    <w:qFormat/>
    <w:rsid w:val="0077235F"/>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0">
    <w:name w:val="Назва Знак"/>
    <w:basedOn w:val="a0"/>
    <w:link w:val="af"/>
    <w:uiPriority w:val="1"/>
    <w:rsid w:val="0077235F"/>
    <w:rPr>
      <w:rFonts w:ascii="Times New Roman" w:eastAsia="Times New Roman" w:hAnsi="Times New Roman" w:cs="Times New Roman"/>
      <w:b/>
      <w:bCs/>
      <w:sz w:val="24"/>
      <w:szCs w:val="24"/>
    </w:rPr>
  </w:style>
  <w:style w:type="paragraph" w:styleId="af1">
    <w:name w:val="Body Text"/>
    <w:basedOn w:val="a"/>
    <w:link w:val="af2"/>
    <w:uiPriority w:val="1"/>
    <w:unhideWhenUsed/>
    <w:qFormat/>
    <w:rsid w:val="007723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сновний текст Знак"/>
    <w:basedOn w:val="a0"/>
    <w:link w:val="af1"/>
    <w:uiPriority w:val="1"/>
    <w:rsid w:val="0077235F"/>
    <w:rPr>
      <w:rFonts w:ascii="Times New Roman" w:eastAsia="Times New Roman" w:hAnsi="Times New Roman" w:cs="Times New Roman"/>
      <w:sz w:val="24"/>
      <w:szCs w:val="24"/>
    </w:rPr>
  </w:style>
  <w:style w:type="paragraph" w:customStyle="1" w:styleId="TableParagraph">
    <w:name w:val="Table Paragraph"/>
    <w:basedOn w:val="a"/>
    <w:uiPriority w:val="1"/>
    <w:qFormat/>
    <w:rsid w:val="0077235F"/>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77235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77235F"/>
    <w:rPr>
      <w:color w:val="0000FF"/>
      <w:u w:val="single"/>
    </w:rPr>
  </w:style>
  <w:style w:type="character" w:styleId="af4">
    <w:name w:val="FollowedHyperlink"/>
    <w:basedOn w:val="a0"/>
    <w:uiPriority w:val="99"/>
    <w:semiHidden/>
    <w:unhideWhenUsed/>
    <w:rsid w:val="0077235F"/>
    <w:rPr>
      <w:color w:val="800080"/>
      <w:u w:val="single"/>
    </w:rPr>
  </w:style>
  <w:style w:type="paragraph" w:styleId="HTML">
    <w:name w:val="HTML Preformatted"/>
    <w:basedOn w:val="a"/>
    <w:link w:val="HTML0"/>
    <w:uiPriority w:val="99"/>
    <w:unhideWhenUsed/>
    <w:rsid w:val="00FE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FE2427"/>
    <w:rPr>
      <w:rFonts w:ascii="Courier New" w:eastAsia="Times New Roman" w:hAnsi="Courier New" w:cs="Courier New"/>
      <w:sz w:val="20"/>
      <w:szCs w:val="20"/>
      <w:lang w:eastAsia="uk-UA"/>
    </w:rPr>
  </w:style>
  <w:style w:type="paragraph" w:styleId="af5">
    <w:name w:val="No Spacing"/>
    <w:uiPriority w:val="1"/>
    <w:qFormat/>
    <w:rsid w:val="00392AA3"/>
    <w:pPr>
      <w:spacing w:after="0" w:line="240" w:lineRule="auto"/>
      <w:ind w:left="10" w:right="3737" w:hanging="10"/>
    </w:pPr>
    <w:rPr>
      <w:rFonts w:ascii="Times New Roman" w:eastAsia="Times New Roman" w:hAnsi="Times New Roman" w:cs="Times New Roman"/>
      <w:color w:val="000000"/>
      <w:sz w:val="24"/>
      <w:lang w:val="en-US"/>
    </w:rPr>
  </w:style>
  <w:style w:type="paragraph" w:customStyle="1" w:styleId="10">
    <w:name w:val="Звичайний1"/>
    <w:qFormat/>
    <w:rsid w:val="00392AA3"/>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af6">
    <w:name w:val="Обычный"/>
    <w:qFormat/>
    <w:rsid w:val="00464A85"/>
    <w:pPr>
      <w:spacing w:after="0" w:line="240" w:lineRule="auto"/>
    </w:pPr>
    <w:rPr>
      <w:rFonts w:ascii="Times New Roman" w:eastAsia="Times New Roman" w:hAnsi="Times New Roman" w:cs="Times New Roman"/>
      <w:sz w:val="20"/>
      <w:szCs w:val="20"/>
      <w:lang w:eastAsia="uk-UA"/>
    </w:rPr>
  </w:style>
  <w:style w:type="paragraph" w:customStyle="1" w:styleId="31">
    <w:name w:val="Заголовок 31"/>
    <w:basedOn w:val="a"/>
    <w:next w:val="a"/>
    <w:qFormat/>
    <w:rsid w:val="0044637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paragraph" w:customStyle="1" w:styleId="11">
    <w:name w:val="Без интервала1"/>
    <w:qFormat/>
    <w:rsid w:val="00B00528"/>
    <w:pPr>
      <w:spacing w:after="0" w:line="240" w:lineRule="auto"/>
    </w:pPr>
    <w:rPr>
      <w:rFonts w:ascii="Calibri" w:eastAsia="Calibri" w:hAnsi="Calibri" w:cs="Calibri"/>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7110">
      <w:bodyDiv w:val="1"/>
      <w:marLeft w:val="0"/>
      <w:marRight w:val="0"/>
      <w:marTop w:val="0"/>
      <w:marBottom w:val="0"/>
      <w:divBdr>
        <w:top w:val="none" w:sz="0" w:space="0" w:color="auto"/>
        <w:left w:val="none" w:sz="0" w:space="0" w:color="auto"/>
        <w:bottom w:val="none" w:sz="0" w:space="0" w:color="auto"/>
        <w:right w:val="none" w:sz="0" w:space="0" w:color="auto"/>
      </w:divBdr>
    </w:div>
    <w:div w:id="215895207">
      <w:bodyDiv w:val="1"/>
      <w:marLeft w:val="0"/>
      <w:marRight w:val="0"/>
      <w:marTop w:val="0"/>
      <w:marBottom w:val="0"/>
      <w:divBdr>
        <w:top w:val="none" w:sz="0" w:space="0" w:color="auto"/>
        <w:left w:val="none" w:sz="0" w:space="0" w:color="auto"/>
        <w:bottom w:val="none" w:sz="0" w:space="0" w:color="auto"/>
        <w:right w:val="none" w:sz="0" w:space="0" w:color="auto"/>
      </w:divBdr>
    </w:div>
    <w:div w:id="228882631">
      <w:bodyDiv w:val="1"/>
      <w:marLeft w:val="0"/>
      <w:marRight w:val="0"/>
      <w:marTop w:val="0"/>
      <w:marBottom w:val="0"/>
      <w:divBdr>
        <w:top w:val="none" w:sz="0" w:space="0" w:color="auto"/>
        <w:left w:val="none" w:sz="0" w:space="0" w:color="auto"/>
        <w:bottom w:val="none" w:sz="0" w:space="0" w:color="auto"/>
        <w:right w:val="none" w:sz="0" w:space="0" w:color="auto"/>
      </w:divBdr>
    </w:div>
    <w:div w:id="229930596">
      <w:bodyDiv w:val="1"/>
      <w:marLeft w:val="0"/>
      <w:marRight w:val="0"/>
      <w:marTop w:val="0"/>
      <w:marBottom w:val="0"/>
      <w:divBdr>
        <w:top w:val="none" w:sz="0" w:space="0" w:color="auto"/>
        <w:left w:val="none" w:sz="0" w:space="0" w:color="auto"/>
        <w:bottom w:val="none" w:sz="0" w:space="0" w:color="auto"/>
        <w:right w:val="none" w:sz="0" w:space="0" w:color="auto"/>
      </w:divBdr>
    </w:div>
    <w:div w:id="231161346">
      <w:bodyDiv w:val="1"/>
      <w:marLeft w:val="0"/>
      <w:marRight w:val="0"/>
      <w:marTop w:val="0"/>
      <w:marBottom w:val="0"/>
      <w:divBdr>
        <w:top w:val="none" w:sz="0" w:space="0" w:color="auto"/>
        <w:left w:val="none" w:sz="0" w:space="0" w:color="auto"/>
        <w:bottom w:val="none" w:sz="0" w:space="0" w:color="auto"/>
        <w:right w:val="none" w:sz="0" w:space="0" w:color="auto"/>
      </w:divBdr>
    </w:div>
    <w:div w:id="243801805">
      <w:bodyDiv w:val="1"/>
      <w:marLeft w:val="0"/>
      <w:marRight w:val="0"/>
      <w:marTop w:val="0"/>
      <w:marBottom w:val="0"/>
      <w:divBdr>
        <w:top w:val="none" w:sz="0" w:space="0" w:color="auto"/>
        <w:left w:val="none" w:sz="0" w:space="0" w:color="auto"/>
        <w:bottom w:val="none" w:sz="0" w:space="0" w:color="auto"/>
        <w:right w:val="none" w:sz="0" w:space="0" w:color="auto"/>
      </w:divBdr>
    </w:div>
    <w:div w:id="286471706">
      <w:bodyDiv w:val="1"/>
      <w:marLeft w:val="0"/>
      <w:marRight w:val="0"/>
      <w:marTop w:val="0"/>
      <w:marBottom w:val="0"/>
      <w:divBdr>
        <w:top w:val="none" w:sz="0" w:space="0" w:color="auto"/>
        <w:left w:val="none" w:sz="0" w:space="0" w:color="auto"/>
        <w:bottom w:val="none" w:sz="0" w:space="0" w:color="auto"/>
        <w:right w:val="none" w:sz="0" w:space="0" w:color="auto"/>
      </w:divBdr>
    </w:div>
    <w:div w:id="326323564">
      <w:bodyDiv w:val="1"/>
      <w:marLeft w:val="0"/>
      <w:marRight w:val="0"/>
      <w:marTop w:val="0"/>
      <w:marBottom w:val="0"/>
      <w:divBdr>
        <w:top w:val="none" w:sz="0" w:space="0" w:color="auto"/>
        <w:left w:val="none" w:sz="0" w:space="0" w:color="auto"/>
        <w:bottom w:val="none" w:sz="0" w:space="0" w:color="auto"/>
        <w:right w:val="none" w:sz="0" w:space="0" w:color="auto"/>
      </w:divBdr>
    </w:div>
    <w:div w:id="337004881">
      <w:bodyDiv w:val="1"/>
      <w:marLeft w:val="0"/>
      <w:marRight w:val="0"/>
      <w:marTop w:val="0"/>
      <w:marBottom w:val="0"/>
      <w:divBdr>
        <w:top w:val="none" w:sz="0" w:space="0" w:color="auto"/>
        <w:left w:val="none" w:sz="0" w:space="0" w:color="auto"/>
        <w:bottom w:val="none" w:sz="0" w:space="0" w:color="auto"/>
        <w:right w:val="none" w:sz="0" w:space="0" w:color="auto"/>
      </w:divBdr>
    </w:div>
    <w:div w:id="351155176">
      <w:bodyDiv w:val="1"/>
      <w:marLeft w:val="0"/>
      <w:marRight w:val="0"/>
      <w:marTop w:val="0"/>
      <w:marBottom w:val="0"/>
      <w:divBdr>
        <w:top w:val="none" w:sz="0" w:space="0" w:color="auto"/>
        <w:left w:val="none" w:sz="0" w:space="0" w:color="auto"/>
        <w:bottom w:val="none" w:sz="0" w:space="0" w:color="auto"/>
        <w:right w:val="none" w:sz="0" w:space="0" w:color="auto"/>
      </w:divBdr>
    </w:div>
    <w:div w:id="570509921">
      <w:bodyDiv w:val="1"/>
      <w:marLeft w:val="0"/>
      <w:marRight w:val="0"/>
      <w:marTop w:val="0"/>
      <w:marBottom w:val="0"/>
      <w:divBdr>
        <w:top w:val="none" w:sz="0" w:space="0" w:color="auto"/>
        <w:left w:val="none" w:sz="0" w:space="0" w:color="auto"/>
        <w:bottom w:val="none" w:sz="0" w:space="0" w:color="auto"/>
        <w:right w:val="none" w:sz="0" w:space="0" w:color="auto"/>
      </w:divBdr>
    </w:div>
    <w:div w:id="573734392">
      <w:bodyDiv w:val="1"/>
      <w:marLeft w:val="0"/>
      <w:marRight w:val="0"/>
      <w:marTop w:val="0"/>
      <w:marBottom w:val="0"/>
      <w:divBdr>
        <w:top w:val="none" w:sz="0" w:space="0" w:color="auto"/>
        <w:left w:val="none" w:sz="0" w:space="0" w:color="auto"/>
        <w:bottom w:val="none" w:sz="0" w:space="0" w:color="auto"/>
        <w:right w:val="none" w:sz="0" w:space="0" w:color="auto"/>
      </w:divBdr>
    </w:div>
    <w:div w:id="604121761">
      <w:bodyDiv w:val="1"/>
      <w:marLeft w:val="0"/>
      <w:marRight w:val="0"/>
      <w:marTop w:val="0"/>
      <w:marBottom w:val="0"/>
      <w:divBdr>
        <w:top w:val="none" w:sz="0" w:space="0" w:color="auto"/>
        <w:left w:val="none" w:sz="0" w:space="0" w:color="auto"/>
        <w:bottom w:val="none" w:sz="0" w:space="0" w:color="auto"/>
        <w:right w:val="none" w:sz="0" w:space="0" w:color="auto"/>
      </w:divBdr>
    </w:div>
    <w:div w:id="614095091">
      <w:bodyDiv w:val="1"/>
      <w:marLeft w:val="0"/>
      <w:marRight w:val="0"/>
      <w:marTop w:val="0"/>
      <w:marBottom w:val="0"/>
      <w:divBdr>
        <w:top w:val="none" w:sz="0" w:space="0" w:color="auto"/>
        <w:left w:val="none" w:sz="0" w:space="0" w:color="auto"/>
        <w:bottom w:val="none" w:sz="0" w:space="0" w:color="auto"/>
        <w:right w:val="none" w:sz="0" w:space="0" w:color="auto"/>
      </w:divBdr>
    </w:div>
    <w:div w:id="679821683">
      <w:bodyDiv w:val="1"/>
      <w:marLeft w:val="0"/>
      <w:marRight w:val="0"/>
      <w:marTop w:val="0"/>
      <w:marBottom w:val="0"/>
      <w:divBdr>
        <w:top w:val="none" w:sz="0" w:space="0" w:color="auto"/>
        <w:left w:val="none" w:sz="0" w:space="0" w:color="auto"/>
        <w:bottom w:val="none" w:sz="0" w:space="0" w:color="auto"/>
        <w:right w:val="none" w:sz="0" w:space="0" w:color="auto"/>
      </w:divBdr>
    </w:div>
    <w:div w:id="695935123">
      <w:bodyDiv w:val="1"/>
      <w:marLeft w:val="0"/>
      <w:marRight w:val="0"/>
      <w:marTop w:val="0"/>
      <w:marBottom w:val="0"/>
      <w:divBdr>
        <w:top w:val="none" w:sz="0" w:space="0" w:color="auto"/>
        <w:left w:val="none" w:sz="0" w:space="0" w:color="auto"/>
        <w:bottom w:val="none" w:sz="0" w:space="0" w:color="auto"/>
        <w:right w:val="none" w:sz="0" w:space="0" w:color="auto"/>
      </w:divBdr>
    </w:div>
    <w:div w:id="703864686">
      <w:bodyDiv w:val="1"/>
      <w:marLeft w:val="0"/>
      <w:marRight w:val="0"/>
      <w:marTop w:val="0"/>
      <w:marBottom w:val="0"/>
      <w:divBdr>
        <w:top w:val="none" w:sz="0" w:space="0" w:color="auto"/>
        <w:left w:val="none" w:sz="0" w:space="0" w:color="auto"/>
        <w:bottom w:val="none" w:sz="0" w:space="0" w:color="auto"/>
        <w:right w:val="none" w:sz="0" w:space="0" w:color="auto"/>
      </w:divBdr>
    </w:div>
    <w:div w:id="740950635">
      <w:bodyDiv w:val="1"/>
      <w:marLeft w:val="0"/>
      <w:marRight w:val="0"/>
      <w:marTop w:val="0"/>
      <w:marBottom w:val="0"/>
      <w:divBdr>
        <w:top w:val="none" w:sz="0" w:space="0" w:color="auto"/>
        <w:left w:val="none" w:sz="0" w:space="0" w:color="auto"/>
        <w:bottom w:val="none" w:sz="0" w:space="0" w:color="auto"/>
        <w:right w:val="none" w:sz="0" w:space="0" w:color="auto"/>
      </w:divBdr>
    </w:div>
    <w:div w:id="760952965">
      <w:bodyDiv w:val="1"/>
      <w:marLeft w:val="0"/>
      <w:marRight w:val="0"/>
      <w:marTop w:val="0"/>
      <w:marBottom w:val="0"/>
      <w:divBdr>
        <w:top w:val="none" w:sz="0" w:space="0" w:color="auto"/>
        <w:left w:val="none" w:sz="0" w:space="0" w:color="auto"/>
        <w:bottom w:val="none" w:sz="0" w:space="0" w:color="auto"/>
        <w:right w:val="none" w:sz="0" w:space="0" w:color="auto"/>
      </w:divBdr>
    </w:div>
    <w:div w:id="875777486">
      <w:bodyDiv w:val="1"/>
      <w:marLeft w:val="0"/>
      <w:marRight w:val="0"/>
      <w:marTop w:val="0"/>
      <w:marBottom w:val="0"/>
      <w:divBdr>
        <w:top w:val="none" w:sz="0" w:space="0" w:color="auto"/>
        <w:left w:val="none" w:sz="0" w:space="0" w:color="auto"/>
        <w:bottom w:val="none" w:sz="0" w:space="0" w:color="auto"/>
        <w:right w:val="none" w:sz="0" w:space="0" w:color="auto"/>
      </w:divBdr>
    </w:div>
    <w:div w:id="934360078">
      <w:bodyDiv w:val="1"/>
      <w:marLeft w:val="0"/>
      <w:marRight w:val="0"/>
      <w:marTop w:val="0"/>
      <w:marBottom w:val="0"/>
      <w:divBdr>
        <w:top w:val="none" w:sz="0" w:space="0" w:color="auto"/>
        <w:left w:val="none" w:sz="0" w:space="0" w:color="auto"/>
        <w:bottom w:val="none" w:sz="0" w:space="0" w:color="auto"/>
        <w:right w:val="none" w:sz="0" w:space="0" w:color="auto"/>
      </w:divBdr>
    </w:div>
    <w:div w:id="936985827">
      <w:bodyDiv w:val="1"/>
      <w:marLeft w:val="0"/>
      <w:marRight w:val="0"/>
      <w:marTop w:val="0"/>
      <w:marBottom w:val="0"/>
      <w:divBdr>
        <w:top w:val="none" w:sz="0" w:space="0" w:color="auto"/>
        <w:left w:val="none" w:sz="0" w:space="0" w:color="auto"/>
        <w:bottom w:val="none" w:sz="0" w:space="0" w:color="auto"/>
        <w:right w:val="none" w:sz="0" w:space="0" w:color="auto"/>
      </w:divBdr>
    </w:div>
    <w:div w:id="951864195">
      <w:bodyDiv w:val="1"/>
      <w:marLeft w:val="0"/>
      <w:marRight w:val="0"/>
      <w:marTop w:val="0"/>
      <w:marBottom w:val="0"/>
      <w:divBdr>
        <w:top w:val="none" w:sz="0" w:space="0" w:color="auto"/>
        <w:left w:val="none" w:sz="0" w:space="0" w:color="auto"/>
        <w:bottom w:val="none" w:sz="0" w:space="0" w:color="auto"/>
        <w:right w:val="none" w:sz="0" w:space="0" w:color="auto"/>
      </w:divBdr>
    </w:div>
    <w:div w:id="961226003">
      <w:bodyDiv w:val="1"/>
      <w:marLeft w:val="0"/>
      <w:marRight w:val="0"/>
      <w:marTop w:val="0"/>
      <w:marBottom w:val="0"/>
      <w:divBdr>
        <w:top w:val="none" w:sz="0" w:space="0" w:color="auto"/>
        <w:left w:val="none" w:sz="0" w:space="0" w:color="auto"/>
        <w:bottom w:val="none" w:sz="0" w:space="0" w:color="auto"/>
        <w:right w:val="none" w:sz="0" w:space="0" w:color="auto"/>
      </w:divBdr>
    </w:div>
    <w:div w:id="1141506536">
      <w:bodyDiv w:val="1"/>
      <w:marLeft w:val="0"/>
      <w:marRight w:val="0"/>
      <w:marTop w:val="0"/>
      <w:marBottom w:val="0"/>
      <w:divBdr>
        <w:top w:val="none" w:sz="0" w:space="0" w:color="auto"/>
        <w:left w:val="none" w:sz="0" w:space="0" w:color="auto"/>
        <w:bottom w:val="none" w:sz="0" w:space="0" w:color="auto"/>
        <w:right w:val="none" w:sz="0" w:space="0" w:color="auto"/>
      </w:divBdr>
    </w:div>
    <w:div w:id="1161506644">
      <w:bodyDiv w:val="1"/>
      <w:marLeft w:val="0"/>
      <w:marRight w:val="0"/>
      <w:marTop w:val="0"/>
      <w:marBottom w:val="0"/>
      <w:divBdr>
        <w:top w:val="none" w:sz="0" w:space="0" w:color="auto"/>
        <w:left w:val="none" w:sz="0" w:space="0" w:color="auto"/>
        <w:bottom w:val="none" w:sz="0" w:space="0" w:color="auto"/>
        <w:right w:val="none" w:sz="0" w:space="0" w:color="auto"/>
      </w:divBdr>
    </w:div>
    <w:div w:id="1213808469">
      <w:bodyDiv w:val="1"/>
      <w:marLeft w:val="0"/>
      <w:marRight w:val="0"/>
      <w:marTop w:val="0"/>
      <w:marBottom w:val="0"/>
      <w:divBdr>
        <w:top w:val="none" w:sz="0" w:space="0" w:color="auto"/>
        <w:left w:val="none" w:sz="0" w:space="0" w:color="auto"/>
        <w:bottom w:val="none" w:sz="0" w:space="0" w:color="auto"/>
        <w:right w:val="none" w:sz="0" w:space="0" w:color="auto"/>
      </w:divBdr>
    </w:div>
    <w:div w:id="1217282814">
      <w:bodyDiv w:val="1"/>
      <w:marLeft w:val="0"/>
      <w:marRight w:val="0"/>
      <w:marTop w:val="0"/>
      <w:marBottom w:val="0"/>
      <w:divBdr>
        <w:top w:val="none" w:sz="0" w:space="0" w:color="auto"/>
        <w:left w:val="none" w:sz="0" w:space="0" w:color="auto"/>
        <w:bottom w:val="none" w:sz="0" w:space="0" w:color="auto"/>
        <w:right w:val="none" w:sz="0" w:space="0" w:color="auto"/>
      </w:divBdr>
    </w:div>
    <w:div w:id="1219970403">
      <w:bodyDiv w:val="1"/>
      <w:marLeft w:val="0"/>
      <w:marRight w:val="0"/>
      <w:marTop w:val="0"/>
      <w:marBottom w:val="0"/>
      <w:divBdr>
        <w:top w:val="none" w:sz="0" w:space="0" w:color="auto"/>
        <w:left w:val="none" w:sz="0" w:space="0" w:color="auto"/>
        <w:bottom w:val="none" w:sz="0" w:space="0" w:color="auto"/>
        <w:right w:val="none" w:sz="0" w:space="0" w:color="auto"/>
      </w:divBdr>
    </w:div>
    <w:div w:id="1236429475">
      <w:bodyDiv w:val="1"/>
      <w:marLeft w:val="0"/>
      <w:marRight w:val="0"/>
      <w:marTop w:val="0"/>
      <w:marBottom w:val="0"/>
      <w:divBdr>
        <w:top w:val="none" w:sz="0" w:space="0" w:color="auto"/>
        <w:left w:val="none" w:sz="0" w:space="0" w:color="auto"/>
        <w:bottom w:val="none" w:sz="0" w:space="0" w:color="auto"/>
        <w:right w:val="none" w:sz="0" w:space="0" w:color="auto"/>
      </w:divBdr>
    </w:div>
    <w:div w:id="1238904634">
      <w:bodyDiv w:val="1"/>
      <w:marLeft w:val="0"/>
      <w:marRight w:val="0"/>
      <w:marTop w:val="0"/>
      <w:marBottom w:val="0"/>
      <w:divBdr>
        <w:top w:val="none" w:sz="0" w:space="0" w:color="auto"/>
        <w:left w:val="none" w:sz="0" w:space="0" w:color="auto"/>
        <w:bottom w:val="none" w:sz="0" w:space="0" w:color="auto"/>
        <w:right w:val="none" w:sz="0" w:space="0" w:color="auto"/>
      </w:divBdr>
    </w:div>
    <w:div w:id="1270577600">
      <w:bodyDiv w:val="1"/>
      <w:marLeft w:val="0"/>
      <w:marRight w:val="0"/>
      <w:marTop w:val="0"/>
      <w:marBottom w:val="0"/>
      <w:divBdr>
        <w:top w:val="none" w:sz="0" w:space="0" w:color="auto"/>
        <w:left w:val="none" w:sz="0" w:space="0" w:color="auto"/>
        <w:bottom w:val="none" w:sz="0" w:space="0" w:color="auto"/>
        <w:right w:val="none" w:sz="0" w:space="0" w:color="auto"/>
      </w:divBdr>
    </w:div>
    <w:div w:id="1297834301">
      <w:bodyDiv w:val="1"/>
      <w:marLeft w:val="0"/>
      <w:marRight w:val="0"/>
      <w:marTop w:val="0"/>
      <w:marBottom w:val="0"/>
      <w:divBdr>
        <w:top w:val="none" w:sz="0" w:space="0" w:color="auto"/>
        <w:left w:val="none" w:sz="0" w:space="0" w:color="auto"/>
        <w:bottom w:val="none" w:sz="0" w:space="0" w:color="auto"/>
        <w:right w:val="none" w:sz="0" w:space="0" w:color="auto"/>
      </w:divBdr>
    </w:div>
    <w:div w:id="1312364314">
      <w:bodyDiv w:val="1"/>
      <w:marLeft w:val="0"/>
      <w:marRight w:val="0"/>
      <w:marTop w:val="0"/>
      <w:marBottom w:val="0"/>
      <w:divBdr>
        <w:top w:val="none" w:sz="0" w:space="0" w:color="auto"/>
        <w:left w:val="none" w:sz="0" w:space="0" w:color="auto"/>
        <w:bottom w:val="none" w:sz="0" w:space="0" w:color="auto"/>
        <w:right w:val="none" w:sz="0" w:space="0" w:color="auto"/>
      </w:divBdr>
    </w:div>
    <w:div w:id="1318652620">
      <w:bodyDiv w:val="1"/>
      <w:marLeft w:val="0"/>
      <w:marRight w:val="0"/>
      <w:marTop w:val="0"/>
      <w:marBottom w:val="0"/>
      <w:divBdr>
        <w:top w:val="none" w:sz="0" w:space="0" w:color="auto"/>
        <w:left w:val="none" w:sz="0" w:space="0" w:color="auto"/>
        <w:bottom w:val="none" w:sz="0" w:space="0" w:color="auto"/>
        <w:right w:val="none" w:sz="0" w:space="0" w:color="auto"/>
      </w:divBdr>
    </w:div>
    <w:div w:id="1329138067">
      <w:bodyDiv w:val="1"/>
      <w:marLeft w:val="0"/>
      <w:marRight w:val="0"/>
      <w:marTop w:val="0"/>
      <w:marBottom w:val="0"/>
      <w:divBdr>
        <w:top w:val="none" w:sz="0" w:space="0" w:color="auto"/>
        <w:left w:val="none" w:sz="0" w:space="0" w:color="auto"/>
        <w:bottom w:val="none" w:sz="0" w:space="0" w:color="auto"/>
        <w:right w:val="none" w:sz="0" w:space="0" w:color="auto"/>
      </w:divBdr>
    </w:div>
    <w:div w:id="1348173213">
      <w:bodyDiv w:val="1"/>
      <w:marLeft w:val="0"/>
      <w:marRight w:val="0"/>
      <w:marTop w:val="0"/>
      <w:marBottom w:val="0"/>
      <w:divBdr>
        <w:top w:val="none" w:sz="0" w:space="0" w:color="auto"/>
        <w:left w:val="none" w:sz="0" w:space="0" w:color="auto"/>
        <w:bottom w:val="none" w:sz="0" w:space="0" w:color="auto"/>
        <w:right w:val="none" w:sz="0" w:space="0" w:color="auto"/>
      </w:divBdr>
    </w:div>
    <w:div w:id="1358966677">
      <w:bodyDiv w:val="1"/>
      <w:marLeft w:val="0"/>
      <w:marRight w:val="0"/>
      <w:marTop w:val="0"/>
      <w:marBottom w:val="0"/>
      <w:divBdr>
        <w:top w:val="none" w:sz="0" w:space="0" w:color="auto"/>
        <w:left w:val="none" w:sz="0" w:space="0" w:color="auto"/>
        <w:bottom w:val="none" w:sz="0" w:space="0" w:color="auto"/>
        <w:right w:val="none" w:sz="0" w:space="0" w:color="auto"/>
      </w:divBdr>
    </w:div>
    <w:div w:id="1386833581">
      <w:bodyDiv w:val="1"/>
      <w:marLeft w:val="0"/>
      <w:marRight w:val="0"/>
      <w:marTop w:val="0"/>
      <w:marBottom w:val="0"/>
      <w:divBdr>
        <w:top w:val="none" w:sz="0" w:space="0" w:color="auto"/>
        <w:left w:val="none" w:sz="0" w:space="0" w:color="auto"/>
        <w:bottom w:val="none" w:sz="0" w:space="0" w:color="auto"/>
        <w:right w:val="none" w:sz="0" w:space="0" w:color="auto"/>
      </w:divBdr>
    </w:div>
    <w:div w:id="1420717324">
      <w:bodyDiv w:val="1"/>
      <w:marLeft w:val="0"/>
      <w:marRight w:val="0"/>
      <w:marTop w:val="0"/>
      <w:marBottom w:val="0"/>
      <w:divBdr>
        <w:top w:val="none" w:sz="0" w:space="0" w:color="auto"/>
        <w:left w:val="none" w:sz="0" w:space="0" w:color="auto"/>
        <w:bottom w:val="none" w:sz="0" w:space="0" w:color="auto"/>
        <w:right w:val="none" w:sz="0" w:space="0" w:color="auto"/>
      </w:divBdr>
    </w:div>
    <w:div w:id="1434279711">
      <w:bodyDiv w:val="1"/>
      <w:marLeft w:val="0"/>
      <w:marRight w:val="0"/>
      <w:marTop w:val="0"/>
      <w:marBottom w:val="0"/>
      <w:divBdr>
        <w:top w:val="none" w:sz="0" w:space="0" w:color="auto"/>
        <w:left w:val="none" w:sz="0" w:space="0" w:color="auto"/>
        <w:bottom w:val="none" w:sz="0" w:space="0" w:color="auto"/>
        <w:right w:val="none" w:sz="0" w:space="0" w:color="auto"/>
      </w:divBdr>
    </w:div>
    <w:div w:id="1560095386">
      <w:bodyDiv w:val="1"/>
      <w:marLeft w:val="0"/>
      <w:marRight w:val="0"/>
      <w:marTop w:val="0"/>
      <w:marBottom w:val="0"/>
      <w:divBdr>
        <w:top w:val="none" w:sz="0" w:space="0" w:color="auto"/>
        <w:left w:val="none" w:sz="0" w:space="0" w:color="auto"/>
        <w:bottom w:val="none" w:sz="0" w:space="0" w:color="auto"/>
        <w:right w:val="none" w:sz="0" w:space="0" w:color="auto"/>
      </w:divBdr>
    </w:div>
    <w:div w:id="1582913054">
      <w:bodyDiv w:val="1"/>
      <w:marLeft w:val="0"/>
      <w:marRight w:val="0"/>
      <w:marTop w:val="0"/>
      <w:marBottom w:val="0"/>
      <w:divBdr>
        <w:top w:val="none" w:sz="0" w:space="0" w:color="auto"/>
        <w:left w:val="none" w:sz="0" w:space="0" w:color="auto"/>
        <w:bottom w:val="none" w:sz="0" w:space="0" w:color="auto"/>
        <w:right w:val="none" w:sz="0" w:space="0" w:color="auto"/>
      </w:divBdr>
    </w:div>
    <w:div w:id="1593272831">
      <w:bodyDiv w:val="1"/>
      <w:marLeft w:val="0"/>
      <w:marRight w:val="0"/>
      <w:marTop w:val="0"/>
      <w:marBottom w:val="0"/>
      <w:divBdr>
        <w:top w:val="none" w:sz="0" w:space="0" w:color="auto"/>
        <w:left w:val="none" w:sz="0" w:space="0" w:color="auto"/>
        <w:bottom w:val="none" w:sz="0" w:space="0" w:color="auto"/>
        <w:right w:val="none" w:sz="0" w:space="0" w:color="auto"/>
      </w:divBdr>
    </w:div>
    <w:div w:id="1594319372">
      <w:bodyDiv w:val="1"/>
      <w:marLeft w:val="0"/>
      <w:marRight w:val="0"/>
      <w:marTop w:val="0"/>
      <w:marBottom w:val="0"/>
      <w:divBdr>
        <w:top w:val="none" w:sz="0" w:space="0" w:color="auto"/>
        <w:left w:val="none" w:sz="0" w:space="0" w:color="auto"/>
        <w:bottom w:val="none" w:sz="0" w:space="0" w:color="auto"/>
        <w:right w:val="none" w:sz="0" w:space="0" w:color="auto"/>
      </w:divBdr>
    </w:div>
    <w:div w:id="1636450355">
      <w:bodyDiv w:val="1"/>
      <w:marLeft w:val="0"/>
      <w:marRight w:val="0"/>
      <w:marTop w:val="0"/>
      <w:marBottom w:val="0"/>
      <w:divBdr>
        <w:top w:val="none" w:sz="0" w:space="0" w:color="auto"/>
        <w:left w:val="none" w:sz="0" w:space="0" w:color="auto"/>
        <w:bottom w:val="none" w:sz="0" w:space="0" w:color="auto"/>
        <w:right w:val="none" w:sz="0" w:space="0" w:color="auto"/>
      </w:divBdr>
    </w:div>
    <w:div w:id="1637032018">
      <w:bodyDiv w:val="1"/>
      <w:marLeft w:val="0"/>
      <w:marRight w:val="0"/>
      <w:marTop w:val="0"/>
      <w:marBottom w:val="0"/>
      <w:divBdr>
        <w:top w:val="none" w:sz="0" w:space="0" w:color="auto"/>
        <w:left w:val="none" w:sz="0" w:space="0" w:color="auto"/>
        <w:bottom w:val="none" w:sz="0" w:space="0" w:color="auto"/>
        <w:right w:val="none" w:sz="0" w:space="0" w:color="auto"/>
      </w:divBdr>
    </w:div>
    <w:div w:id="1648391586">
      <w:bodyDiv w:val="1"/>
      <w:marLeft w:val="0"/>
      <w:marRight w:val="0"/>
      <w:marTop w:val="0"/>
      <w:marBottom w:val="0"/>
      <w:divBdr>
        <w:top w:val="none" w:sz="0" w:space="0" w:color="auto"/>
        <w:left w:val="none" w:sz="0" w:space="0" w:color="auto"/>
        <w:bottom w:val="none" w:sz="0" w:space="0" w:color="auto"/>
        <w:right w:val="none" w:sz="0" w:space="0" w:color="auto"/>
      </w:divBdr>
    </w:div>
    <w:div w:id="1661232442">
      <w:bodyDiv w:val="1"/>
      <w:marLeft w:val="0"/>
      <w:marRight w:val="0"/>
      <w:marTop w:val="0"/>
      <w:marBottom w:val="0"/>
      <w:divBdr>
        <w:top w:val="none" w:sz="0" w:space="0" w:color="auto"/>
        <w:left w:val="none" w:sz="0" w:space="0" w:color="auto"/>
        <w:bottom w:val="none" w:sz="0" w:space="0" w:color="auto"/>
        <w:right w:val="none" w:sz="0" w:space="0" w:color="auto"/>
      </w:divBdr>
    </w:div>
    <w:div w:id="1673528891">
      <w:bodyDiv w:val="1"/>
      <w:marLeft w:val="0"/>
      <w:marRight w:val="0"/>
      <w:marTop w:val="0"/>
      <w:marBottom w:val="0"/>
      <w:divBdr>
        <w:top w:val="none" w:sz="0" w:space="0" w:color="auto"/>
        <w:left w:val="none" w:sz="0" w:space="0" w:color="auto"/>
        <w:bottom w:val="none" w:sz="0" w:space="0" w:color="auto"/>
        <w:right w:val="none" w:sz="0" w:space="0" w:color="auto"/>
      </w:divBdr>
    </w:div>
    <w:div w:id="1737364011">
      <w:bodyDiv w:val="1"/>
      <w:marLeft w:val="0"/>
      <w:marRight w:val="0"/>
      <w:marTop w:val="0"/>
      <w:marBottom w:val="0"/>
      <w:divBdr>
        <w:top w:val="none" w:sz="0" w:space="0" w:color="auto"/>
        <w:left w:val="none" w:sz="0" w:space="0" w:color="auto"/>
        <w:bottom w:val="none" w:sz="0" w:space="0" w:color="auto"/>
        <w:right w:val="none" w:sz="0" w:space="0" w:color="auto"/>
      </w:divBdr>
    </w:div>
    <w:div w:id="1788960927">
      <w:bodyDiv w:val="1"/>
      <w:marLeft w:val="0"/>
      <w:marRight w:val="0"/>
      <w:marTop w:val="0"/>
      <w:marBottom w:val="0"/>
      <w:divBdr>
        <w:top w:val="none" w:sz="0" w:space="0" w:color="auto"/>
        <w:left w:val="none" w:sz="0" w:space="0" w:color="auto"/>
        <w:bottom w:val="none" w:sz="0" w:space="0" w:color="auto"/>
        <w:right w:val="none" w:sz="0" w:space="0" w:color="auto"/>
      </w:divBdr>
    </w:div>
    <w:div w:id="1874230169">
      <w:bodyDiv w:val="1"/>
      <w:marLeft w:val="0"/>
      <w:marRight w:val="0"/>
      <w:marTop w:val="0"/>
      <w:marBottom w:val="0"/>
      <w:divBdr>
        <w:top w:val="none" w:sz="0" w:space="0" w:color="auto"/>
        <w:left w:val="none" w:sz="0" w:space="0" w:color="auto"/>
        <w:bottom w:val="none" w:sz="0" w:space="0" w:color="auto"/>
        <w:right w:val="none" w:sz="0" w:space="0" w:color="auto"/>
      </w:divBdr>
    </w:div>
    <w:div w:id="1922130883">
      <w:bodyDiv w:val="1"/>
      <w:marLeft w:val="0"/>
      <w:marRight w:val="0"/>
      <w:marTop w:val="0"/>
      <w:marBottom w:val="0"/>
      <w:divBdr>
        <w:top w:val="none" w:sz="0" w:space="0" w:color="auto"/>
        <w:left w:val="none" w:sz="0" w:space="0" w:color="auto"/>
        <w:bottom w:val="none" w:sz="0" w:space="0" w:color="auto"/>
        <w:right w:val="none" w:sz="0" w:space="0" w:color="auto"/>
      </w:divBdr>
    </w:div>
    <w:div w:id="1956133121">
      <w:bodyDiv w:val="1"/>
      <w:marLeft w:val="0"/>
      <w:marRight w:val="0"/>
      <w:marTop w:val="0"/>
      <w:marBottom w:val="0"/>
      <w:divBdr>
        <w:top w:val="none" w:sz="0" w:space="0" w:color="auto"/>
        <w:left w:val="none" w:sz="0" w:space="0" w:color="auto"/>
        <w:bottom w:val="none" w:sz="0" w:space="0" w:color="auto"/>
        <w:right w:val="none" w:sz="0" w:space="0" w:color="auto"/>
      </w:divBdr>
    </w:div>
    <w:div w:id="2022970048">
      <w:bodyDiv w:val="1"/>
      <w:marLeft w:val="0"/>
      <w:marRight w:val="0"/>
      <w:marTop w:val="0"/>
      <w:marBottom w:val="0"/>
      <w:divBdr>
        <w:top w:val="none" w:sz="0" w:space="0" w:color="auto"/>
        <w:left w:val="none" w:sz="0" w:space="0" w:color="auto"/>
        <w:bottom w:val="none" w:sz="0" w:space="0" w:color="auto"/>
        <w:right w:val="none" w:sz="0" w:space="0" w:color="auto"/>
      </w:divBdr>
    </w:div>
    <w:div w:id="2039966215">
      <w:bodyDiv w:val="1"/>
      <w:marLeft w:val="0"/>
      <w:marRight w:val="0"/>
      <w:marTop w:val="0"/>
      <w:marBottom w:val="0"/>
      <w:divBdr>
        <w:top w:val="none" w:sz="0" w:space="0" w:color="auto"/>
        <w:left w:val="none" w:sz="0" w:space="0" w:color="auto"/>
        <w:bottom w:val="none" w:sz="0" w:space="0" w:color="auto"/>
        <w:right w:val="none" w:sz="0" w:space="0" w:color="auto"/>
      </w:divBdr>
    </w:div>
    <w:div w:id="2080207600">
      <w:bodyDiv w:val="1"/>
      <w:marLeft w:val="0"/>
      <w:marRight w:val="0"/>
      <w:marTop w:val="0"/>
      <w:marBottom w:val="0"/>
      <w:divBdr>
        <w:top w:val="none" w:sz="0" w:space="0" w:color="auto"/>
        <w:left w:val="none" w:sz="0" w:space="0" w:color="auto"/>
        <w:bottom w:val="none" w:sz="0" w:space="0" w:color="auto"/>
        <w:right w:val="none" w:sz="0" w:space="0" w:color="auto"/>
      </w:divBdr>
    </w:div>
    <w:div w:id="2108498511">
      <w:bodyDiv w:val="1"/>
      <w:marLeft w:val="0"/>
      <w:marRight w:val="0"/>
      <w:marTop w:val="0"/>
      <w:marBottom w:val="0"/>
      <w:divBdr>
        <w:top w:val="none" w:sz="0" w:space="0" w:color="auto"/>
        <w:left w:val="none" w:sz="0" w:space="0" w:color="auto"/>
        <w:bottom w:val="none" w:sz="0" w:space="0" w:color="auto"/>
        <w:right w:val="none" w:sz="0" w:space="0" w:color="auto"/>
      </w:divBdr>
    </w:div>
    <w:div w:id="2110664021">
      <w:bodyDiv w:val="1"/>
      <w:marLeft w:val="0"/>
      <w:marRight w:val="0"/>
      <w:marTop w:val="0"/>
      <w:marBottom w:val="0"/>
      <w:divBdr>
        <w:top w:val="none" w:sz="0" w:space="0" w:color="auto"/>
        <w:left w:val="none" w:sz="0" w:space="0" w:color="auto"/>
        <w:bottom w:val="none" w:sz="0" w:space="0" w:color="auto"/>
        <w:right w:val="none" w:sz="0" w:space="0" w:color="auto"/>
      </w:divBdr>
    </w:div>
    <w:div w:id="211944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9785-0930-4C0B-B300-C0BD7E8A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21982</Words>
  <Characters>12530</Characters>
  <Application>Microsoft Office Word</Application>
  <DocSecurity>0</DocSecurity>
  <Lines>104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2025-09-04T12:48:00Z</cp:lastPrinted>
  <dcterms:created xsi:type="dcterms:W3CDTF">2026-08-14T07:23:00Z</dcterms:created>
  <dcterms:modified xsi:type="dcterms:W3CDTF">2026-08-14T07:23:00Z</dcterms:modified>
</cp:coreProperties>
</file>