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582EEFC8" w:rsidR="00B9251A" w:rsidRPr="00B9251A" w:rsidRDefault="00B9251A">
      <w:pPr>
        <w:rPr>
          <w:sz w:val="24"/>
          <w:szCs w:val="24"/>
        </w:rPr>
      </w:pPr>
      <w:r w:rsidRPr="00B9251A">
        <w:rPr>
          <w:sz w:val="24"/>
          <w:szCs w:val="24"/>
        </w:rPr>
        <w:t>П</w:t>
      </w:r>
      <w:r w:rsidRPr="00B9251A">
        <w:rPr>
          <w:sz w:val="24"/>
          <w:szCs w:val="24"/>
        </w:rPr>
        <w:t>ерелік питань 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B9251A" w:rsidRDefault="00B9251A">
      <w:pPr>
        <w:rPr>
          <w:sz w:val="24"/>
          <w:szCs w:val="24"/>
        </w:rPr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457"/>
      </w:tblGrid>
      <w:tr w:rsidR="00D7479D" w:rsidRPr="00B9251A" w14:paraId="60C4AFB4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AE5" w14:textId="31D9DB80" w:rsidR="00FA6C26" w:rsidRPr="00B9251A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B9251A"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5859312C" w14:textId="0CCC83B7" w:rsidR="00D7479D" w:rsidRPr="00B9251A" w:rsidRDefault="00D7479D" w:rsidP="00FA6C2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B9251A"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094" w14:textId="77777777" w:rsidR="00D7479D" w:rsidRPr="00B9251A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B9251A"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  <w:p w14:paraId="1CE037AD" w14:textId="77777777" w:rsidR="00D7479D" w:rsidRPr="00B9251A" w:rsidRDefault="00D7479D" w:rsidP="004135C6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479D" w:rsidRPr="00B9251A" w14:paraId="3DDB5373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DA5" w14:textId="77777777" w:rsidR="00D7479D" w:rsidRPr="00B9251A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4A4E" w14:textId="77777777" w:rsidR="00D7479D" w:rsidRPr="00B9251A" w:rsidRDefault="00D7479D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B9251A">
              <w:rPr>
                <w:bCs/>
                <w:sz w:val="24"/>
                <w:szCs w:val="24"/>
              </w:rPr>
              <w:t>Про внесення змін у «Програму «Обороноздатність» на 2025 рік»</w:t>
            </w:r>
          </w:p>
        </w:tc>
      </w:tr>
      <w:tr w:rsidR="00D7479D" w:rsidRPr="00B9251A" w14:paraId="7CB11D90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36B3" w14:textId="77777777" w:rsidR="00D7479D" w:rsidRPr="00B9251A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549" w14:textId="77777777" w:rsidR="00D7479D" w:rsidRPr="00B9251A" w:rsidRDefault="00D7479D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B9251A">
              <w:rPr>
                <w:sz w:val="24"/>
                <w:szCs w:val="24"/>
              </w:rPr>
              <w:t>Про внесення змін до рішення міської ради від 13.12.2024 року №8/45/37 «Про бюджет Тернопільської міської територіальної громади на 2025 рік»</w:t>
            </w:r>
          </w:p>
        </w:tc>
      </w:tr>
      <w:tr w:rsidR="00D7479D" w:rsidRPr="00B9251A" w14:paraId="64C9558A" w14:textId="77777777" w:rsidTr="004135C6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1AAB" w14:textId="77777777" w:rsidR="00D7479D" w:rsidRPr="00B9251A" w:rsidRDefault="00D7479D" w:rsidP="00FA6C2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E79D" w14:textId="77777777" w:rsidR="00D7479D" w:rsidRPr="00B9251A" w:rsidRDefault="00D7479D" w:rsidP="004135C6">
            <w:pPr>
              <w:spacing w:line="256" w:lineRule="auto"/>
              <w:jc w:val="both"/>
              <w:rPr>
                <w:position w:val="-1"/>
                <w:sz w:val="24"/>
                <w:szCs w:val="24"/>
              </w:rPr>
            </w:pPr>
            <w:r w:rsidRPr="00B9251A">
              <w:rPr>
                <w:sz w:val="24"/>
                <w:szCs w:val="24"/>
                <w:lang w:eastAsia="uk-UA"/>
              </w:rPr>
              <w:t>Про внесення змін в рішення міської ради від 25.10.2019 № 7/39/11 «Про затвердження Положення про Премію імені Володимира Лучаковського»</w:t>
            </w:r>
          </w:p>
        </w:tc>
      </w:tr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12750F"/>
    <w:rsid w:val="00170051"/>
    <w:rsid w:val="00B9251A"/>
    <w:rsid w:val="00D40FFB"/>
    <w:rsid w:val="00D7479D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4</cp:revision>
  <cp:lastPrinted>2025-11-12T09:56:00Z</cp:lastPrinted>
  <dcterms:created xsi:type="dcterms:W3CDTF">2025-11-12T09:56:00Z</dcterms:created>
  <dcterms:modified xsi:type="dcterms:W3CDTF">2025-11-12T12:24:00Z</dcterms:modified>
</cp:coreProperties>
</file>