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DF985" w14:textId="77777777" w:rsidR="007B5695" w:rsidRDefault="007B5695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0667F043" w:rsidR="00FD38A7" w:rsidRDefault="005D6DF3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21F1">
        <w:rPr>
          <w:rFonts w:ascii="Times New Roman" w:hAnsi="Times New Roman" w:cs="Times New Roman"/>
          <w:sz w:val="24"/>
          <w:szCs w:val="24"/>
        </w:rPr>
        <w:t xml:space="preserve">ерелік </w:t>
      </w:r>
      <w:r w:rsidR="00FD38A7">
        <w:rPr>
          <w:rFonts w:ascii="Times New Roman" w:hAnsi="Times New Roman" w:cs="Times New Roman"/>
          <w:sz w:val="24"/>
          <w:szCs w:val="24"/>
        </w:rPr>
        <w:t>питан</w:t>
      </w:r>
      <w:r w:rsidR="005A21F1">
        <w:rPr>
          <w:rFonts w:ascii="Times New Roman" w:hAnsi="Times New Roman" w:cs="Times New Roman"/>
          <w:sz w:val="24"/>
          <w:szCs w:val="24"/>
        </w:rPr>
        <w:t>ь</w:t>
      </w:r>
      <w:r w:rsidR="00FD38A7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туризму:</w:t>
      </w:r>
    </w:p>
    <w:p w14:paraId="43B3C6EF" w14:textId="77777777" w:rsidR="00FD38A7" w:rsidRDefault="00FD38A7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B85C8C" w:rsidRPr="00B85C8C" w14:paraId="711FCFD7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39BF5" w14:textId="77777777" w:rsidR="00FD38A7" w:rsidRPr="00B85C8C" w:rsidRDefault="00FD38A7" w:rsidP="008018BA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50E2FDBD" w14:textId="77777777" w:rsidR="00FD38A7" w:rsidRPr="00B85C8C" w:rsidRDefault="00FD38A7" w:rsidP="008018BA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1F8A" w14:textId="77777777" w:rsidR="00FD38A7" w:rsidRPr="00B85C8C" w:rsidRDefault="00FD38A7" w:rsidP="008E796F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 w:rsidRPr="00B85C8C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7153BF" w:rsidRPr="00B85C8C" w14:paraId="7B568085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5420" w14:textId="77777777" w:rsidR="007153BF" w:rsidRPr="00B85C8C" w:rsidRDefault="007153BF" w:rsidP="007153BF">
            <w:pPr>
              <w:pStyle w:val="a3"/>
              <w:keepNext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300F" w14:textId="00778A13" w:rsidR="007153BF" w:rsidRPr="00B85C8C" w:rsidRDefault="007153BF" w:rsidP="007153B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lang w:eastAsia="en-GB"/>
              </w:rPr>
            </w:pP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техніко-економічних обґрунтувань доцільності передачі цілісних майнових комплексів закладів професійно-технічної освіти</w:t>
            </w:r>
          </w:p>
        </w:tc>
      </w:tr>
      <w:tr w:rsidR="007153BF" w:rsidRPr="00B85C8C" w14:paraId="7337D0CD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A303" w14:textId="77777777" w:rsidR="007153BF" w:rsidRPr="00B85C8C" w:rsidRDefault="007153BF" w:rsidP="007153BF">
            <w:pPr>
              <w:pStyle w:val="a3"/>
              <w:keepNext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A8546" w14:textId="26E151D8" w:rsidR="007153BF" w:rsidRPr="00B85C8C" w:rsidRDefault="007153BF" w:rsidP="007153B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доцільність та затвердження </w:t>
            </w:r>
            <w:r w:rsidR="005D6DF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>исновку за результатами аналізу ефективності здійснення державно-приватного партнерства</w:t>
            </w:r>
          </w:p>
        </w:tc>
      </w:tr>
      <w:tr w:rsidR="007153BF" w:rsidRPr="00B85C8C" w14:paraId="5B686484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81DF7" w14:textId="77777777" w:rsidR="007153BF" w:rsidRPr="00B85C8C" w:rsidRDefault="007153BF" w:rsidP="007153BF">
            <w:pPr>
              <w:pStyle w:val="a3"/>
              <w:keepNext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276E8" w14:textId="68DFE617" w:rsidR="007153BF" w:rsidRPr="00B85C8C" w:rsidRDefault="007153BF" w:rsidP="007153B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Плану заходів на 2025-2027 роки з реалізації Стратегії розвитку Тернопільської міської територіальної громади до 2027 року (з перспективою дії до 2034 року)</w:t>
            </w:r>
          </w:p>
        </w:tc>
      </w:tr>
      <w:tr w:rsidR="007153BF" w:rsidRPr="00B85C8C" w14:paraId="145AD46D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57088" w14:textId="77777777" w:rsidR="007153BF" w:rsidRPr="00B85C8C" w:rsidRDefault="007153BF" w:rsidP="007153BF">
            <w:pPr>
              <w:pStyle w:val="a3"/>
              <w:keepNext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B0564" w14:textId="7B942040" w:rsidR="007153BF" w:rsidRPr="00B85C8C" w:rsidRDefault="007153BF" w:rsidP="007153B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Статуту комунального некомерційного підприємства «Місто інновацій» Тернопільської міської ради</w:t>
            </w:r>
          </w:p>
        </w:tc>
      </w:tr>
      <w:tr w:rsidR="007153BF" w:rsidRPr="00B85C8C" w14:paraId="4EC31D8C" w14:textId="77777777" w:rsidTr="002B095F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CA83" w14:textId="77777777" w:rsidR="007153BF" w:rsidRPr="00B85C8C" w:rsidRDefault="007153BF" w:rsidP="007153BF">
            <w:pPr>
              <w:pStyle w:val="a3"/>
              <w:keepNext/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FE8D" w14:textId="676F1AAA" w:rsidR="007153BF" w:rsidRPr="00B85C8C" w:rsidRDefault="007153BF" w:rsidP="007153B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C8C">
              <w:rPr>
                <w:rFonts w:ascii="Times New Roman" w:hAnsi="Times New Roman" w:cs="Times New Roman"/>
                <w:bCs/>
                <w:sz w:val="24"/>
                <w:szCs w:val="24"/>
              </w:rPr>
              <w:t>Про реалізацію проекту «Міський громадський транспорт України ІІ»</w:t>
            </w:r>
          </w:p>
        </w:tc>
      </w:tr>
    </w:tbl>
    <w:p w14:paraId="70CCF75D" w14:textId="5C78E3A0" w:rsidR="004C6BCA" w:rsidRPr="00E560BC" w:rsidRDefault="004C6BCA" w:rsidP="006D70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C6BCA" w:rsidRPr="00E560BC" w:rsidSect="008018BA">
      <w:footerReference w:type="default" r:id="rId8"/>
      <w:pgSz w:w="11906" w:h="16838"/>
      <w:pgMar w:top="850" w:right="850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7"/>
  </w:num>
  <w:num w:numId="3" w16cid:durableId="130484557">
    <w:abstractNumId w:val="4"/>
  </w:num>
  <w:num w:numId="4" w16cid:durableId="1972979043">
    <w:abstractNumId w:val="1"/>
  </w:num>
  <w:num w:numId="5" w16cid:durableId="123814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6"/>
  </w:num>
  <w:num w:numId="7" w16cid:durableId="522592825">
    <w:abstractNumId w:val="0"/>
  </w:num>
  <w:num w:numId="8" w16cid:durableId="261232319">
    <w:abstractNumId w:val="2"/>
  </w:num>
  <w:num w:numId="9" w16cid:durableId="921530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E5154"/>
    <w:rsid w:val="000F1890"/>
    <w:rsid w:val="0010597E"/>
    <w:rsid w:val="00107C29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960ED"/>
    <w:rsid w:val="0019639D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A5514"/>
    <w:rsid w:val="002B095F"/>
    <w:rsid w:val="002B25BC"/>
    <w:rsid w:val="002B6716"/>
    <w:rsid w:val="002C593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C71EC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75072"/>
    <w:rsid w:val="00575A03"/>
    <w:rsid w:val="00582C84"/>
    <w:rsid w:val="00591FBC"/>
    <w:rsid w:val="00592FC5"/>
    <w:rsid w:val="00596AC5"/>
    <w:rsid w:val="005A21F1"/>
    <w:rsid w:val="005B5D40"/>
    <w:rsid w:val="005C4DAD"/>
    <w:rsid w:val="005C516F"/>
    <w:rsid w:val="005C7C7D"/>
    <w:rsid w:val="005D6DF3"/>
    <w:rsid w:val="005F4599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764D"/>
    <w:rsid w:val="00674B8B"/>
    <w:rsid w:val="00675D62"/>
    <w:rsid w:val="00682B1C"/>
    <w:rsid w:val="0068723D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153BF"/>
    <w:rsid w:val="007224BC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018BA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1AB5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85C8C"/>
    <w:rsid w:val="00B86B2A"/>
    <w:rsid w:val="00BA0419"/>
    <w:rsid w:val="00BA485D"/>
    <w:rsid w:val="00BC6D8F"/>
    <w:rsid w:val="00BD0812"/>
    <w:rsid w:val="00C0624A"/>
    <w:rsid w:val="00C10550"/>
    <w:rsid w:val="00C33029"/>
    <w:rsid w:val="00C37D9E"/>
    <w:rsid w:val="00C423DE"/>
    <w:rsid w:val="00C56C77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B5093"/>
    <w:rsid w:val="00DB5C51"/>
    <w:rsid w:val="00DC6AC9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58</cp:revision>
  <cp:lastPrinted>2025-10-13T05:51:00Z</cp:lastPrinted>
  <dcterms:created xsi:type="dcterms:W3CDTF">2024-12-02T09:11:00Z</dcterms:created>
  <dcterms:modified xsi:type="dcterms:W3CDTF">2025-10-13T07:02:00Z</dcterms:modified>
</cp:coreProperties>
</file>