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0E65F602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B2025C">
        <w:rPr>
          <w:sz w:val="28"/>
          <w:szCs w:val="28"/>
        </w:rPr>
        <w:t>74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B2025C">
        <w:rPr>
          <w:sz w:val="28"/>
          <w:szCs w:val="28"/>
        </w:rPr>
        <w:t>и</w:t>
      </w:r>
      <w:r>
        <w:rPr>
          <w:sz w:val="28"/>
          <w:szCs w:val="28"/>
        </w:rPr>
        <w:t xml:space="preserve"> соціального таксі;</w:t>
      </w:r>
    </w:p>
    <w:p w14:paraId="12A82DE0" w14:textId="59E8870F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3972F8">
        <w:rPr>
          <w:sz w:val="28"/>
          <w:szCs w:val="28"/>
        </w:rPr>
        <w:t>5</w:t>
      </w:r>
      <w:r w:rsidR="0018782F">
        <w:rPr>
          <w:sz w:val="28"/>
          <w:szCs w:val="28"/>
        </w:rPr>
        <w:t>3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</w:t>
      </w:r>
      <w:r w:rsidR="009B090F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7AE0C28C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B2025C">
        <w:rPr>
          <w:sz w:val="28"/>
          <w:szCs w:val="28"/>
        </w:rPr>
        <w:t>02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35F7A6B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18782F">
        <w:rPr>
          <w:color w:val="000000" w:themeColor="text1"/>
          <w:sz w:val="28"/>
          <w:szCs w:val="28"/>
        </w:rPr>
        <w:t>3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0B5AE3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0B5AE3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23C548CF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B2025C">
        <w:rPr>
          <w:color w:val="000000" w:themeColor="text1"/>
          <w:sz w:val="28"/>
          <w:szCs w:val="28"/>
        </w:rPr>
        <w:t>9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44819F5A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B2025C">
        <w:rPr>
          <w:sz w:val="28"/>
          <w:szCs w:val="28"/>
        </w:rPr>
        <w:t>6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Героїв;</w:t>
      </w:r>
    </w:p>
    <w:p w14:paraId="3BCB0DEC" w14:textId="2CEC90DC" w:rsidR="00B2025C" w:rsidRDefault="00B2025C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здійснено 20 перевірок якості надання соціальних послуг;</w:t>
      </w:r>
    </w:p>
    <w:p w14:paraId="524B5C5C" w14:textId="795AFB13" w:rsidR="00F97968" w:rsidRPr="007415A9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18782F">
        <w:rPr>
          <w:sz w:val="28"/>
          <w:szCs w:val="28"/>
        </w:rPr>
        <w:t>2</w:t>
      </w:r>
      <w:r w:rsidR="00840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кризових втручання;</w:t>
      </w:r>
    </w:p>
    <w:p w14:paraId="24818195" w14:textId="31C20F88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B2025C">
        <w:rPr>
          <w:sz w:val="28"/>
          <w:szCs w:val="28"/>
        </w:rPr>
        <w:t>560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3ADCD26E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</w:t>
      </w:r>
      <w:r w:rsidR="00B2025C">
        <w:rPr>
          <w:sz w:val="28"/>
          <w:szCs w:val="28"/>
        </w:rPr>
        <w:t>200 продуктових наборів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7E0B8054" w14:textId="29F8BE52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7E058761" w:rsidR="00AA0978" w:rsidRDefault="003D0CFF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6BD86B8A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3E04E44A" w14:textId="57047EBE" w:rsidR="002058A3" w:rsidRDefault="002058A3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організовано </w:t>
      </w:r>
      <w:r w:rsidR="00B2025C">
        <w:rPr>
          <w:sz w:val="28"/>
          <w:szCs w:val="28"/>
        </w:rPr>
        <w:t>перегляд вистави «Мартин Боруля</w:t>
      </w:r>
      <w:r w:rsidR="008D1D8B">
        <w:rPr>
          <w:sz w:val="28"/>
          <w:szCs w:val="28"/>
        </w:rPr>
        <w:t>»</w:t>
      </w:r>
      <w:r w:rsidR="00B2025C">
        <w:rPr>
          <w:sz w:val="28"/>
          <w:szCs w:val="28"/>
        </w:rPr>
        <w:t>, «Фараони»</w:t>
      </w:r>
      <w:r w:rsidR="008407B6">
        <w:rPr>
          <w:sz w:val="28"/>
          <w:szCs w:val="28"/>
        </w:rPr>
        <w:t>;</w:t>
      </w:r>
    </w:p>
    <w:p w14:paraId="0AE56A65" w14:textId="7FC555B3" w:rsidR="00274CC8" w:rsidRDefault="00F343B3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274CC8">
        <w:rPr>
          <w:sz w:val="28"/>
          <w:szCs w:val="28"/>
        </w:rPr>
        <w:t>;</w:t>
      </w:r>
    </w:p>
    <w:p w14:paraId="5BD8FE77" w14:textId="6746A739" w:rsidR="00F97968" w:rsidRDefault="008407B6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для</w:t>
      </w:r>
      <w:r w:rsidR="00F97968">
        <w:rPr>
          <w:sz w:val="28"/>
          <w:szCs w:val="28"/>
        </w:rPr>
        <w:t xml:space="preserve"> Родин Героїв </w:t>
      </w:r>
      <w:r>
        <w:rPr>
          <w:sz w:val="28"/>
          <w:szCs w:val="28"/>
        </w:rPr>
        <w:t xml:space="preserve">організовано відвідини </w:t>
      </w:r>
      <w:r w:rsidR="00AA0978">
        <w:rPr>
          <w:sz w:val="28"/>
          <w:szCs w:val="28"/>
        </w:rPr>
        <w:t>вистав</w:t>
      </w:r>
      <w:r w:rsidR="003831F9">
        <w:rPr>
          <w:sz w:val="28"/>
          <w:szCs w:val="28"/>
        </w:rPr>
        <w:t>и</w:t>
      </w:r>
      <w:bookmarkStart w:id="0" w:name="_GoBack"/>
      <w:bookmarkEnd w:id="0"/>
      <w:r w:rsidR="000B5AE3">
        <w:rPr>
          <w:sz w:val="28"/>
          <w:szCs w:val="28"/>
        </w:rPr>
        <w:t>;</w:t>
      </w:r>
      <w:r w:rsidR="005A0735">
        <w:rPr>
          <w:sz w:val="28"/>
          <w:szCs w:val="28"/>
        </w:rPr>
        <w:t xml:space="preserve"> </w:t>
      </w:r>
    </w:p>
    <w:p w14:paraId="5D538BA6" w14:textId="4E18AAE6" w:rsidR="00F4415B" w:rsidRDefault="00682A68" w:rsidP="009B090F">
      <w:pPr>
        <w:tabs>
          <w:tab w:val="left" w:pos="284"/>
          <w:tab w:val="left" w:pos="567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>в Університеті ІІІ віку проведені заняття з  комп’ютерної грамотності,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польської мови, 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B2025C">
        <w:rPr>
          <w:sz w:val="28"/>
          <w:szCs w:val="28"/>
        </w:rPr>
        <w:t>.</w:t>
      </w:r>
    </w:p>
    <w:p w14:paraId="2B13F40B" w14:textId="2F3EF943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214</cp:revision>
  <cp:lastPrinted>2024-11-21T10:52:00Z</cp:lastPrinted>
  <dcterms:created xsi:type="dcterms:W3CDTF">2024-03-14T12:53:00Z</dcterms:created>
  <dcterms:modified xsi:type="dcterms:W3CDTF">2026-03-06T06:10:00Z</dcterms:modified>
</cp:coreProperties>
</file>