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2FF" w:rsidRPr="00B53B2B" w:rsidRDefault="009B42FF" w:rsidP="009B42F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000000" w:themeColor="text1"/>
        </w:rPr>
      </w:pPr>
      <w:r w:rsidRPr="00EA18E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ЗВЕРНЕННЯ</w:t>
      </w:r>
    </w:p>
    <w:p w:rsidR="00EA18E0" w:rsidRPr="00EA18E0" w:rsidRDefault="00EA18E0" w:rsidP="00EA18E0">
      <w:pPr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EA18E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Тернопільської міської ради</w:t>
      </w:r>
      <w:r w:rsidRPr="00EA18E0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до Кабінету Міністрів України щодо повного фінансування з державного бюджету оплати праці педагогів та соціальних працівників</w:t>
      </w:r>
    </w:p>
    <w:p w:rsidR="00EA18E0" w:rsidRDefault="00EA18E0" w:rsidP="00EA18E0">
      <w:pPr>
        <w:pStyle w:val="a6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 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         Кабінет Міністрів України ухвалив підвищення посадових окладів педагогічних та соціальних працівників постановою Кабінету Міністрів України</w:t>
      </w:r>
      <w:r w:rsidR="00D56603" w:rsidRPr="00D5660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56603" w:rsidRPr="00EA18E0">
        <w:rPr>
          <w:color w:val="000000" w:themeColor="text1"/>
          <w:sz w:val="28"/>
          <w:szCs w:val="28"/>
          <w:bdr w:val="none" w:sz="0" w:space="0" w:color="auto" w:frame="1"/>
        </w:rPr>
        <w:t>від 26 грудня 2025 року №1749 «Деякі питання оплати праці педагогічних і науково-педагогічних працівників</w:t>
      </w:r>
      <w:r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і постановою Кабінету Міністрів України</w:t>
      </w:r>
      <w:r w:rsidR="00D56603" w:rsidRPr="00EA18E0">
        <w:rPr>
          <w:color w:val="000000" w:themeColor="text1"/>
          <w:sz w:val="28"/>
          <w:szCs w:val="28"/>
          <w:bdr w:val="none" w:sz="0" w:space="0" w:color="auto" w:frame="1"/>
        </w:rPr>
        <w:t>»</w:t>
      </w:r>
      <w:r w:rsidR="00D56603" w:rsidRPr="00D5660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56603" w:rsidRPr="00EA18E0">
        <w:rPr>
          <w:color w:val="000000" w:themeColor="text1"/>
          <w:sz w:val="28"/>
          <w:szCs w:val="28"/>
          <w:bdr w:val="none" w:sz="0" w:space="0" w:color="auto" w:frame="1"/>
        </w:rPr>
        <w:t>від 26 грудня 2025 року №1750 «Деякі питання оплати праці працівників надавачів соціальних та реабілітаційних послуг</w:t>
      </w: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», не передбачивши для їх реалізації коштів з Державного бюджету України.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         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BB04A9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         Підвищення посадових окладів працівників надавачів соціальних та реабілітаційних послуг у 2,5 рази, як це передбачено постановою №1750, згідно з інформацією Міністерства фінансів України потребує у 2026 році додаткових видатків у обсязі близько 28 млрд гривень.</w:t>
      </w:r>
      <w:r w:rsidR="00BB04A9" w:rsidRPr="00A52D3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Для бюджету 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>Тернопільської міської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територіальної громади </w:t>
      </w:r>
      <w:r w:rsidR="00235A7C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на реалізацію вищевказаної постанови 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створюється додаткове фінансове навантаження у обсязі 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 xml:space="preserve">14,9 млн. </w:t>
      </w:r>
      <w:r w:rsidR="00FB25CB">
        <w:rPr>
          <w:color w:val="000000" w:themeColor="text1"/>
          <w:sz w:val="28"/>
          <w:szCs w:val="28"/>
          <w:bdr w:val="none" w:sz="0" w:space="0" w:color="auto" w:frame="1"/>
        </w:rPr>
        <w:t>гривень.</w:t>
      </w:r>
    </w:p>
    <w:p w:rsidR="00212459" w:rsidRPr="00EA18E0" w:rsidRDefault="00235A7C" w:rsidP="00235A7C">
      <w:pPr>
        <w:pStyle w:val="a6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35A7C">
        <w:rPr>
          <w:color w:val="000000" w:themeColor="text1"/>
          <w:sz w:val="28"/>
          <w:szCs w:val="28"/>
          <w:bdr w:val="none" w:sz="0" w:space="0" w:color="auto" w:frame="1"/>
        </w:rPr>
        <w:t>П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>ідвищення посадових окладів педагогічних працівників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, зокрема закладів дошкільної та 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>позашкільної освіти, на 40 відсотків</w:t>
      </w:r>
      <w:r w:rsidRPr="00235A7C">
        <w:rPr>
          <w:color w:val="000000" w:themeColor="text1"/>
          <w:sz w:val="28"/>
          <w:szCs w:val="28"/>
          <w:bdr w:val="none" w:sz="0" w:space="0" w:color="auto" w:frame="1"/>
        </w:rPr>
        <w:t xml:space="preserve"> відповідно до постанови №1749 </w:t>
      </w:r>
      <w:r w:rsidR="00BB04A9" w:rsidRPr="00BB04A9">
        <w:rPr>
          <w:color w:val="000000" w:themeColor="text1"/>
          <w:sz w:val="28"/>
          <w:szCs w:val="28"/>
          <w:bdr w:val="none" w:sz="0" w:space="0" w:color="auto" w:frame="1"/>
        </w:rPr>
        <w:t xml:space="preserve"> згідно 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>з інформацією Міністерства фінансів України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>, потребує у 2026 році додаткового фінансування в обсязі близько 14 млрд гривень.</w:t>
      </w:r>
      <w:r w:rsidR="00212459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="0021245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Для бюджету </w:t>
      </w:r>
      <w:r w:rsidR="00212459">
        <w:rPr>
          <w:color w:val="000000" w:themeColor="text1"/>
          <w:sz w:val="28"/>
          <w:szCs w:val="28"/>
          <w:bdr w:val="none" w:sz="0" w:space="0" w:color="auto" w:frame="1"/>
        </w:rPr>
        <w:t>Тернопільської міської</w:t>
      </w:r>
      <w:r w:rsidR="0021245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територіальної громади</w:t>
      </w:r>
      <w:r w:rsidRPr="00235A7C">
        <w:rPr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ru-RU"/>
        </w:rPr>
        <w:t>на реалізацію вищевказаної постанови</w:t>
      </w:r>
      <w:r w:rsidR="0021245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створюється додаткове фінансове навантаження у обсязі </w:t>
      </w:r>
      <w:r w:rsidR="00212459">
        <w:rPr>
          <w:color w:val="000000" w:themeColor="text1"/>
          <w:sz w:val="28"/>
          <w:szCs w:val="28"/>
          <w:bdr w:val="none" w:sz="0" w:space="0" w:color="auto" w:frame="1"/>
        </w:rPr>
        <w:t xml:space="preserve"> 114,2 млн. </w:t>
      </w:r>
      <w:r w:rsidR="00212459" w:rsidRPr="00EA18E0">
        <w:rPr>
          <w:color w:val="000000" w:themeColor="text1"/>
          <w:sz w:val="28"/>
          <w:szCs w:val="28"/>
          <w:bdr w:val="none" w:sz="0" w:space="0" w:color="auto" w:frame="1"/>
        </w:rPr>
        <w:t>гр</w:t>
      </w:r>
      <w:r w:rsidR="00FB25CB">
        <w:rPr>
          <w:color w:val="000000" w:themeColor="text1"/>
          <w:sz w:val="28"/>
          <w:szCs w:val="28"/>
          <w:bdr w:val="none" w:sz="0" w:space="0" w:color="auto" w:frame="1"/>
        </w:rPr>
        <w:t>ивень</w:t>
      </w:r>
    </w:p>
    <w:p w:rsidR="00BB04A9" w:rsidRDefault="00EA18E0" w:rsidP="00BB04A9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         </w:t>
      </w:r>
      <w:r w:rsidR="00212459" w:rsidRPr="00212459">
        <w:rPr>
          <w:color w:val="000000" w:themeColor="text1"/>
          <w:sz w:val="28"/>
          <w:szCs w:val="28"/>
          <w:bdr w:val="none" w:sz="0" w:space="0" w:color="auto" w:frame="1"/>
        </w:rPr>
        <w:t>Тобто,</w:t>
      </w:r>
      <w:r w:rsidR="00235A7C" w:rsidRPr="00235A7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12459">
        <w:rPr>
          <w:color w:val="000000" w:themeColor="text1"/>
          <w:sz w:val="28"/>
          <w:szCs w:val="28"/>
          <w:bdr w:val="none" w:sz="0" w:space="0" w:color="auto" w:frame="1"/>
        </w:rPr>
        <w:t>щ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 xml:space="preserve">одо забезпечення оплати праці педагогічних працівників та 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>працівників надавачів соціальних та реа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>білітаційних послуг</w:t>
      </w:r>
      <w:r w:rsidR="00BB04A9" w:rsidRPr="00907358">
        <w:rPr>
          <w:color w:val="000000" w:themeColor="text1"/>
          <w:sz w:val="28"/>
          <w:szCs w:val="28"/>
          <w:bdr w:val="none" w:sz="0" w:space="0" w:color="auto" w:frame="1"/>
        </w:rPr>
        <w:t xml:space="preserve">, які  утримуються за рахунок місцевого бюджету, 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 xml:space="preserve"> в повному обсязі</w:t>
      </w:r>
      <w:r w:rsidR="00BB04A9" w:rsidRPr="00907358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>д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ля бюджету 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>Тернопільської міської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територіальної громади створюється додаткове фінансове навантаження у обсязі </w:t>
      </w:r>
      <w:r w:rsidR="00BB04A9">
        <w:rPr>
          <w:color w:val="000000" w:themeColor="text1"/>
          <w:sz w:val="28"/>
          <w:szCs w:val="28"/>
          <w:bdr w:val="none" w:sz="0" w:space="0" w:color="auto" w:frame="1"/>
        </w:rPr>
        <w:t xml:space="preserve">129,1млн. </w:t>
      </w:r>
      <w:r w:rsidR="00BB04A9" w:rsidRPr="00EA18E0">
        <w:rPr>
          <w:color w:val="000000" w:themeColor="text1"/>
          <w:sz w:val="28"/>
          <w:szCs w:val="28"/>
          <w:bdr w:val="none" w:sz="0" w:space="0" w:color="auto" w:frame="1"/>
        </w:rPr>
        <w:t>гр</w:t>
      </w:r>
      <w:r w:rsidR="00FB25CB">
        <w:rPr>
          <w:color w:val="000000" w:themeColor="text1"/>
          <w:sz w:val="28"/>
          <w:szCs w:val="28"/>
          <w:bdr w:val="none" w:sz="0" w:space="0" w:color="auto" w:frame="1"/>
        </w:rPr>
        <w:t>ивень</w:t>
      </w:r>
      <w:r w:rsidR="00BB04A9" w:rsidRPr="00907358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B04A9" w:rsidRDefault="00BB04A9" w:rsidP="00BB04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Крім того, освітня субвенція з державного бюджету на виплату заробітної плати педагогічним працівникам  при потребі  на 8 місяців 2026 року  61</w:t>
      </w:r>
      <w:r w:rsidR="00FB25CB">
        <w:rPr>
          <w:rFonts w:ascii="Times New Roman" w:hAnsi="Times New Roman"/>
          <w:sz w:val="28"/>
          <w:szCs w:val="28"/>
          <w:lang w:val="uk-UA"/>
        </w:rPr>
        <w:t>4,2млн.гривень передбачена в сумі 561,0млн.гривень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, що потребує додаткового фінансування з державного бюджету у обсязі </w:t>
      </w:r>
      <w:r w:rsidR="00FB25CB">
        <w:rPr>
          <w:rFonts w:ascii="Times New Roman" w:hAnsi="Times New Roman"/>
          <w:sz w:val="28"/>
          <w:szCs w:val="28"/>
          <w:lang w:val="uk-UA"/>
        </w:rPr>
        <w:t>53,2млн.гривень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A18E0" w:rsidRPr="00EA18E0" w:rsidRDefault="007F45D6" w:rsidP="007F45D6">
      <w:pPr>
        <w:pStyle w:val="a6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ез </w:t>
      </w:r>
      <w:r>
        <w:rPr>
          <w:color w:val="000000" w:themeColor="text1"/>
          <w:sz w:val="28"/>
          <w:szCs w:val="28"/>
          <w:bdr w:val="none" w:sz="0" w:space="0" w:color="auto" w:frame="1"/>
        </w:rPr>
        <w:t>виділення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додаткових коштів з Державного бюджету України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зазначені вище постанови 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>мож</w:t>
      </w:r>
      <w:r>
        <w:rPr>
          <w:color w:val="000000" w:themeColor="text1"/>
          <w:sz w:val="28"/>
          <w:szCs w:val="28"/>
          <w:bdr w:val="none" w:sz="0" w:space="0" w:color="auto" w:frame="1"/>
        </w:rPr>
        <w:t>уть</w:t>
      </w:r>
      <w:r w:rsidR="00EA18E0" w:rsidRPr="00EA18E0">
        <w:rPr>
          <w:color w:val="000000" w:themeColor="text1"/>
          <w:sz w:val="28"/>
          <w:szCs w:val="28"/>
          <w:bdr w:val="none" w:sz="0" w:space="0" w:color="auto" w:frame="1"/>
        </w:rPr>
        <w:t xml:space="preserve"> призвести до таких негативних наслідків: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- скорочення чисельності працівників;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- збільшення навантаження на персонал;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- переведення працівників на неповний робочий час;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- створення нерівних умов оплати праці між працівниками різних галузей;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- погіршення якості освітніх та соціальних послуг.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         Відповідно до ст.142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</w:t>
      </w:r>
    </w:p>
    <w:p w:rsidR="00EA18E0" w:rsidRP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         З огляду на викладене та з метою реального підвищення рівня оплати праці педагогічних та соціальних працівників, а також недопущення негативних соціально-економічних наслідків, просимо:</w:t>
      </w:r>
    </w:p>
    <w:p w:rsidR="00EA18E0" w:rsidRDefault="00EA18E0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EA18E0">
        <w:rPr>
          <w:color w:val="000000" w:themeColor="text1"/>
          <w:sz w:val="28"/>
          <w:szCs w:val="28"/>
          <w:bdr w:val="none" w:sz="0" w:space="0" w:color="auto" w:frame="1"/>
        </w:rPr>
        <w:t>         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</w:t>
      </w:r>
      <w:r w:rsidR="00A52D3B">
        <w:rPr>
          <w:color w:val="000000" w:themeColor="text1"/>
          <w:sz w:val="28"/>
          <w:szCs w:val="28"/>
          <w:bdr w:val="none" w:sz="0" w:space="0" w:color="auto" w:frame="1"/>
        </w:rPr>
        <w:t>нями Кабінету Міністрів України;</w:t>
      </w:r>
    </w:p>
    <w:p w:rsidR="00A52D3B" w:rsidRPr="00EA18E0" w:rsidRDefault="00A52D3B" w:rsidP="00EA18E0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ab/>
        <w:t>забезпечити збільшення освітньої субвенції з державного бюджету.</w:t>
      </w:r>
    </w:p>
    <w:p w:rsidR="009B42FF" w:rsidRPr="00EA18E0" w:rsidRDefault="00EA18E0" w:rsidP="00EA18E0">
      <w:pPr>
        <w:pStyle w:val="a6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A18E0">
        <w:rPr>
          <w:rFonts w:ascii="Arial" w:hAnsi="Arial" w:cs="Arial"/>
          <w:color w:val="000000" w:themeColor="text1"/>
          <w:sz w:val="28"/>
          <w:szCs w:val="28"/>
        </w:rPr>
        <w:t> </w:t>
      </w:r>
      <w:r w:rsidR="00A523F3">
        <w:rPr>
          <w:rFonts w:ascii="Arial" w:hAnsi="Arial" w:cs="Arial"/>
          <w:color w:val="000000" w:themeColor="text1"/>
          <w:sz w:val="28"/>
          <w:szCs w:val="28"/>
        </w:rPr>
        <w:tab/>
      </w:r>
      <w:r w:rsidR="009B42FF" w:rsidRPr="00EA18E0">
        <w:rPr>
          <w:color w:val="000000" w:themeColor="text1"/>
          <w:sz w:val="28"/>
          <w:szCs w:val="28"/>
        </w:rPr>
        <w:t>Прийнято на</w:t>
      </w:r>
      <w:r w:rsidR="004B36B7">
        <w:rPr>
          <w:color w:val="000000" w:themeColor="text1"/>
          <w:sz w:val="28"/>
          <w:szCs w:val="28"/>
        </w:rPr>
        <w:t xml:space="preserve"> пленарному засіданні </w:t>
      </w:r>
      <w:r>
        <w:rPr>
          <w:color w:val="000000" w:themeColor="text1"/>
          <w:sz w:val="28"/>
          <w:szCs w:val="28"/>
        </w:rPr>
        <w:t>п’ятдесят п’ят</w:t>
      </w:r>
      <w:r w:rsidR="004B36B7">
        <w:rPr>
          <w:color w:val="000000" w:themeColor="text1"/>
          <w:sz w:val="28"/>
          <w:szCs w:val="28"/>
        </w:rPr>
        <w:t>ої</w:t>
      </w:r>
      <w:r w:rsidR="009B42FF" w:rsidRPr="00EA18E0">
        <w:rPr>
          <w:color w:val="000000" w:themeColor="text1"/>
          <w:sz w:val="28"/>
          <w:szCs w:val="28"/>
        </w:rPr>
        <w:t xml:space="preserve"> сесії Тернопільської міської ради 2</w:t>
      </w:r>
      <w:r>
        <w:rPr>
          <w:color w:val="000000" w:themeColor="text1"/>
          <w:sz w:val="28"/>
          <w:szCs w:val="28"/>
        </w:rPr>
        <w:t>0</w:t>
      </w:r>
      <w:r w:rsidR="009B42FF" w:rsidRPr="00EA18E0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2</w:t>
      </w:r>
      <w:r w:rsidR="009B42FF" w:rsidRPr="00EA18E0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6</w:t>
      </w:r>
      <w:r w:rsidR="009B42FF" w:rsidRPr="00EA18E0">
        <w:rPr>
          <w:color w:val="000000" w:themeColor="text1"/>
          <w:sz w:val="28"/>
          <w:szCs w:val="28"/>
        </w:rPr>
        <w:t>.</w:t>
      </w:r>
    </w:p>
    <w:p w:rsidR="009B42FF" w:rsidRPr="00EA18E0" w:rsidRDefault="009B42FF" w:rsidP="003575BA">
      <w:pPr>
        <w:rPr>
          <w:color w:val="000000" w:themeColor="text1"/>
          <w:sz w:val="28"/>
          <w:szCs w:val="28"/>
          <w:lang w:val="uk-UA"/>
        </w:rPr>
      </w:pP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</w:t>
      </w: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3575B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3575B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</w:t>
      </w:r>
      <w:r w:rsidRPr="00EA18E0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НАДАЛ</w:t>
      </w:r>
    </w:p>
    <w:p w:rsidR="008128FC" w:rsidRPr="00EA18E0" w:rsidRDefault="008128FC">
      <w:pPr>
        <w:rPr>
          <w:color w:val="000000" w:themeColor="text1"/>
          <w:sz w:val="28"/>
          <w:szCs w:val="28"/>
        </w:rPr>
      </w:pPr>
    </w:p>
    <w:sectPr w:rsidR="008128FC" w:rsidRPr="00EA18E0" w:rsidSect="001E302B">
      <w:pgSz w:w="11906" w:h="16838"/>
      <w:pgMar w:top="850" w:right="850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3B"/>
    <w:rsid w:val="0003426C"/>
    <w:rsid w:val="00060F6A"/>
    <w:rsid w:val="00070982"/>
    <w:rsid w:val="00090ED5"/>
    <w:rsid w:val="000D7BA1"/>
    <w:rsid w:val="001112B5"/>
    <w:rsid w:val="00131C0E"/>
    <w:rsid w:val="00192B96"/>
    <w:rsid w:val="001E302B"/>
    <w:rsid w:val="00212459"/>
    <w:rsid w:val="00235A7C"/>
    <w:rsid w:val="00341D06"/>
    <w:rsid w:val="003575BA"/>
    <w:rsid w:val="003E180B"/>
    <w:rsid w:val="004050CE"/>
    <w:rsid w:val="004104ED"/>
    <w:rsid w:val="004416FE"/>
    <w:rsid w:val="004A60A6"/>
    <w:rsid w:val="004B36B7"/>
    <w:rsid w:val="004E4875"/>
    <w:rsid w:val="00563334"/>
    <w:rsid w:val="006410B6"/>
    <w:rsid w:val="00712616"/>
    <w:rsid w:val="0072208B"/>
    <w:rsid w:val="007365E6"/>
    <w:rsid w:val="00763300"/>
    <w:rsid w:val="00781DDC"/>
    <w:rsid w:val="007F45D6"/>
    <w:rsid w:val="008128FC"/>
    <w:rsid w:val="008D145F"/>
    <w:rsid w:val="0091313B"/>
    <w:rsid w:val="009B42FF"/>
    <w:rsid w:val="009C37EF"/>
    <w:rsid w:val="00A5158A"/>
    <w:rsid w:val="00A523F3"/>
    <w:rsid w:val="00A52D3B"/>
    <w:rsid w:val="00A77383"/>
    <w:rsid w:val="00B52377"/>
    <w:rsid w:val="00B53B2B"/>
    <w:rsid w:val="00B626E6"/>
    <w:rsid w:val="00B6504D"/>
    <w:rsid w:val="00B711E3"/>
    <w:rsid w:val="00BB04A9"/>
    <w:rsid w:val="00C1518B"/>
    <w:rsid w:val="00C77A2B"/>
    <w:rsid w:val="00D1650B"/>
    <w:rsid w:val="00D56603"/>
    <w:rsid w:val="00D634BA"/>
    <w:rsid w:val="00EA18E0"/>
    <w:rsid w:val="00EB301F"/>
    <w:rsid w:val="00FB25CB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AA80"/>
  <w15:chartTrackingRefBased/>
  <w15:docId w15:val="{912113DE-F973-407A-9105-56C263E1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2F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B42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9B42FF"/>
    <w:rPr>
      <w:color w:val="0000FF"/>
      <w:u w:val="single"/>
    </w:rPr>
  </w:style>
  <w:style w:type="character" w:customStyle="1" w:styleId="rvts23">
    <w:name w:val="rvts23"/>
    <w:rsid w:val="00781DDC"/>
  </w:style>
  <w:style w:type="paragraph" w:styleId="a4">
    <w:name w:val="Balloon Text"/>
    <w:basedOn w:val="a"/>
    <w:link w:val="a5"/>
    <w:uiPriority w:val="99"/>
    <w:semiHidden/>
    <w:unhideWhenUsed/>
    <w:rsid w:val="0044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16F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basedOn w:val="a"/>
    <w:uiPriority w:val="1"/>
    <w:qFormat/>
    <w:rsid w:val="00EA1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numbering" w:customStyle="1" w:styleId="1">
    <w:name w:val="Нет списка1"/>
    <w:qFormat/>
    <w:rsid w:val="00EA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Василик</cp:lastModifiedBy>
  <cp:revision>3</cp:revision>
  <cp:lastPrinted>2026-02-11T08:47:00Z</cp:lastPrinted>
  <dcterms:created xsi:type="dcterms:W3CDTF">2026-02-11T08:48:00Z</dcterms:created>
  <dcterms:modified xsi:type="dcterms:W3CDTF">2026-02-12T10:22:00Z</dcterms:modified>
</cp:coreProperties>
</file>