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A6502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A65028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A65028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65028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A6502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65028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A65028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A65028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A65028">
        <w:rPr>
          <w:b/>
          <w:position w:val="0"/>
          <w:sz w:val="28"/>
          <w:szCs w:val="28"/>
          <w:lang w:eastAsia="en-GB"/>
        </w:rPr>
        <w:t xml:space="preserve">.: </w:t>
      </w:r>
      <w:r w:rsidRPr="00A65028">
        <w:rPr>
          <w:b/>
          <w:bCs/>
          <w:position w:val="0"/>
          <w:sz w:val="28"/>
          <w:szCs w:val="28"/>
          <w:lang w:eastAsia="en-GB"/>
        </w:rPr>
        <w:t>(0352) 23 56 70</w:t>
      </w:r>
      <w:r w:rsidRPr="00A65028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A65028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A65028">
        <w:rPr>
          <w:b/>
          <w:position w:val="0"/>
          <w:sz w:val="28"/>
          <w:szCs w:val="28"/>
          <w:lang w:eastAsia="en-GB"/>
        </w:rPr>
        <w:t xml:space="preserve">: </w:t>
      </w:r>
      <w:r w:rsidRPr="00A65028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A65028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A6502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A65028" w:rsidRDefault="00B8753A" w:rsidP="00ED2604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В уп</w:t>
      </w:r>
      <w:r w:rsidR="00EC321C" w:rsidRPr="00A65028">
        <w:rPr>
          <w:sz w:val="28"/>
          <w:szCs w:val="28"/>
        </w:rPr>
        <w:t xml:space="preserve">равлінні соціальної політики за </w:t>
      </w:r>
      <w:r w:rsidRPr="00A65028">
        <w:rPr>
          <w:sz w:val="28"/>
          <w:szCs w:val="28"/>
        </w:rPr>
        <w:t>поточний тиждень</w:t>
      </w:r>
      <w:r w:rsidR="005208A7" w:rsidRPr="00A65028">
        <w:rPr>
          <w:sz w:val="28"/>
          <w:szCs w:val="28"/>
        </w:rPr>
        <w:t xml:space="preserve"> </w:t>
      </w:r>
      <w:r w:rsidRPr="00A65028">
        <w:rPr>
          <w:sz w:val="28"/>
          <w:szCs w:val="28"/>
        </w:rPr>
        <w:t>проведена наступна робота:</w:t>
      </w:r>
    </w:p>
    <w:p w14:paraId="76C7BF8B" w14:textId="77777777" w:rsidR="00597795" w:rsidRPr="00A65028" w:rsidRDefault="00597795" w:rsidP="0059779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направлено 2</w:t>
      </w:r>
      <w:r w:rsidRPr="00A65028">
        <w:rPr>
          <w:bCs/>
          <w:sz w:val="28"/>
          <w:szCs w:val="28"/>
        </w:rPr>
        <w:t xml:space="preserve"> </w:t>
      </w:r>
      <w:r w:rsidRPr="00A65028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A65028">
        <w:rPr>
          <w:sz w:val="28"/>
          <w:szCs w:val="28"/>
        </w:rPr>
        <w:t>абілітацію</w:t>
      </w:r>
      <w:proofErr w:type="spellEnd"/>
      <w:r w:rsidRPr="00A65028">
        <w:rPr>
          <w:sz w:val="28"/>
          <w:szCs w:val="28"/>
        </w:rPr>
        <w:t>);</w:t>
      </w:r>
    </w:p>
    <w:p w14:paraId="47630A45" w14:textId="77777777" w:rsidR="00597795" w:rsidRPr="00A65028" w:rsidRDefault="00597795" w:rsidP="0059779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 xml:space="preserve">видано </w:t>
      </w:r>
      <w:r w:rsidRPr="00A65028">
        <w:rPr>
          <w:bCs/>
          <w:sz w:val="28"/>
          <w:szCs w:val="28"/>
        </w:rPr>
        <w:t>30 посвідчень</w:t>
      </w:r>
      <w:r w:rsidRPr="00A65028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</w:t>
      </w:r>
      <w:r w:rsidRPr="00A65028">
        <w:rPr>
          <w:sz w:val="28"/>
          <w:szCs w:val="28"/>
        </w:rPr>
        <w:t>;</w:t>
      </w:r>
    </w:p>
    <w:p w14:paraId="7B83D7B6" w14:textId="77777777" w:rsidR="00597795" w:rsidRPr="00A65028" w:rsidRDefault="00597795" w:rsidP="00597795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прийнято документи від 75 осіб</w:t>
      </w:r>
      <w:r w:rsidRPr="00A65028">
        <w:rPr>
          <w:sz w:val="28"/>
          <w:szCs w:val="28"/>
        </w:rPr>
        <w:t xml:space="preserve"> на забезпечення </w:t>
      </w:r>
      <w:r w:rsidRPr="00A65028">
        <w:rPr>
          <w:sz w:val="28"/>
          <w:szCs w:val="28"/>
        </w:rPr>
        <w:t>засобами  реабілітації;</w:t>
      </w:r>
    </w:p>
    <w:p w14:paraId="6399CE13" w14:textId="77777777" w:rsidR="00597795" w:rsidRPr="00A65028" w:rsidRDefault="00597795" w:rsidP="0059779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A65028">
        <w:rPr>
          <w:position w:val="0"/>
          <w:sz w:val="28"/>
          <w:szCs w:val="28"/>
          <w:lang w:eastAsia="en-US"/>
        </w:rPr>
        <w:t xml:space="preserve">55 </w:t>
      </w:r>
      <w:r w:rsidRPr="00A65028">
        <w:rPr>
          <w:bCs/>
          <w:position w:val="0"/>
          <w:sz w:val="28"/>
          <w:szCs w:val="28"/>
          <w:lang w:eastAsia="en-US"/>
        </w:rPr>
        <w:t>заяв щодо</w:t>
      </w:r>
      <w:r w:rsidRPr="00A65028">
        <w:rPr>
          <w:position w:val="0"/>
          <w:sz w:val="28"/>
          <w:szCs w:val="28"/>
          <w:lang w:eastAsia="en-US"/>
        </w:rPr>
        <w:t xml:space="preserve"> </w:t>
      </w:r>
      <w:r w:rsidRPr="00A65028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A65028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A65028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1E8A0BAE" w14:textId="77777777" w:rsidR="00597795" w:rsidRPr="00A65028" w:rsidRDefault="00597795" w:rsidP="0059779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A65028">
        <w:rPr>
          <w:bCs/>
          <w:sz w:val="28"/>
          <w:szCs w:val="28"/>
        </w:rPr>
        <w:t xml:space="preserve">50 </w:t>
      </w:r>
      <w:r w:rsidRPr="00A65028">
        <w:rPr>
          <w:sz w:val="28"/>
          <w:szCs w:val="28"/>
        </w:rPr>
        <w:t>особам;</w:t>
      </w:r>
    </w:p>
    <w:p w14:paraId="1CC62283" w14:textId="77777777" w:rsidR="00E85A67" w:rsidRPr="00A65028" w:rsidRDefault="00597795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en-US"/>
        </w:rPr>
        <w:t>надано консультацій і</w:t>
      </w:r>
      <w:r w:rsidRPr="00A65028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10 </w:t>
      </w:r>
      <w:r w:rsidRPr="00A65028">
        <w:rPr>
          <w:position w:val="0"/>
          <w:sz w:val="28"/>
          <w:szCs w:val="28"/>
          <w:lang w:eastAsia="en-US"/>
        </w:rPr>
        <w:t>особам</w:t>
      </w:r>
      <w:r w:rsidRPr="00A65028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захворювання;</w:t>
      </w:r>
    </w:p>
    <w:p w14:paraId="774D699A" w14:textId="77777777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A65028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20 000,00 грн;</w:t>
      </w:r>
    </w:p>
    <w:p w14:paraId="44395E5A" w14:textId="0D418268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A65028">
        <w:rPr>
          <w:position w:val="0"/>
          <w:sz w:val="28"/>
          <w:szCs w:val="28"/>
          <w:lang w:eastAsia="uk-UA"/>
        </w:rPr>
        <w:t xml:space="preserve">, </w:t>
      </w:r>
      <w:r w:rsidRPr="00A65028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A65028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="00A65028" w:rsidRPr="00A65028">
        <w:rPr>
          <w:position w:val="0"/>
          <w:sz w:val="28"/>
          <w:szCs w:val="28"/>
          <w:lang w:eastAsia="uk-UA"/>
        </w:rPr>
        <w:t>41 </w:t>
      </w:r>
      <w:r w:rsidRPr="00A65028">
        <w:rPr>
          <w:position w:val="0"/>
          <w:sz w:val="28"/>
          <w:szCs w:val="28"/>
          <w:lang w:eastAsia="uk-UA"/>
        </w:rPr>
        <w:t>000,00</w:t>
      </w:r>
      <w:r w:rsidR="00A65028" w:rsidRPr="00A65028">
        <w:rPr>
          <w:position w:val="0"/>
          <w:sz w:val="28"/>
          <w:szCs w:val="28"/>
          <w:lang w:eastAsia="uk-UA"/>
        </w:rPr>
        <w:t> </w:t>
      </w:r>
      <w:r w:rsidRPr="00A65028">
        <w:rPr>
          <w:position w:val="0"/>
          <w:sz w:val="28"/>
          <w:szCs w:val="28"/>
          <w:lang w:eastAsia="uk-UA"/>
        </w:rPr>
        <w:t>грн;</w:t>
      </w:r>
    </w:p>
    <w:p w14:paraId="134A03E2" w14:textId="77777777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A65028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580 000,00 грн;</w:t>
      </w:r>
    </w:p>
    <w:p w14:paraId="2A776576" w14:textId="11A9EF52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bCs/>
          <w:position w:val="0"/>
          <w:sz w:val="28"/>
          <w:szCs w:val="28"/>
          <w:lang w:eastAsia="uk-UA"/>
        </w:rPr>
        <w:t>одноразову грошову допомогу на лікування (реабілітацію)</w:t>
      </w:r>
      <w:r w:rsidRPr="00A65028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контузії, та звільненим з полону військовослужбовцям у розмірі 450 000,00</w:t>
      </w:r>
      <w:r w:rsidR="00A65028"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position w:val="0"/>
          <w:sz w:val="28"/>
          <w:szCs w:val="28"/>
          <w:lang w:eastAsia="uk-UA"/>
        </w:rPr>
        <w:t>грн;</w:t>
      </w:r>
    </w:p>
    <w:p w14:paraId="15B03B87" w14:textId="77777777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uk-UA"/>
        </w:rPr>
        <w:t xml:space="preserve">профінансовано </w:t>
      </w:r>
      <w:r w:rsidRPr="00A65028">
        <w:rPr>
          <w:bCs/>
          <w:position w:val="0"/>
          <w:sz w:val="28"/>
          <w:szCs w:val="28"/>
          <w:lang w:eastAsia="uk-UA"/>
        </w:rPr>
        <w:t xml:space="preserve">фінансової підтримки громадських об’єднань на суму </w:t>
      </w:r>
      <w:r w:rsidRPr="00A65028">
        <w:rPr>
          <w:position w:val="0"/>
          <w:sz w:val="28"/>
          <w:szCs w:val="28"/>
          <w:lang w:eastAsia="uk-UA"/>
        </w:rPr>
        <w:t>79 997,82 грн;</w:t>
      </w:r>
    </w:p>
    <w:p w14:paraId="06E0FFDD" w14:textId="77777777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uk-UA"/>
        </w:rPr>
        <w:t xml:space="preserve">відшкодовано послуги, надані шляхом </w:t>
      </w:r>
      <w:r w:rsidRPr="00A65028">
        <w:rPr>
          <w:bCs/>
          <w:position w:val="0"/>
          <w:sz w:val="28"/>
          <w:szCs w:val="28"/>
          <w:lang w:eastAsia="uk-UA"/>
        </w:rPr>
        <w:t>соціального замовлення на суму 144 844,00 грн</w:t>
      </w:r>
    </w:p>
    <w:p w14:paraId="6CD78255" w14:textId="77777777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uk-UA"/>
        </w:rPr>
        <w:t xml:space="preserve">відшкодовано витрати з виготовлення та видачі Електронного квитка </w:t>
      </w:r>
      <w:r w:rsidRPr="00A65028">
        <w:rPr>
          <w:bCs/>
          <w:position w:val="0"/>
          <w:sz w:val="28"/>
          <w:szCs w:val="28"/>
          <w:lang w:eastAsia="uk-UA"/>
        </w:rPr>
        <w:t xml:space="preserve">«Соціальна карта </w:t>
      </w:r>
      <w:proofErr w:type="spellStart"/>
      <w:r w:rsidRPr="00A65028">
        <w:rPr>
          <w:bCs/>
          <w:position w:val="0"/>
          <w:sz w:val="28"/>
          <w:szCs w:val="28"/>
          <w:lang w:eastAsia="uk-UA"/>
        </w:rPr>
        <w:t>Тернополянина</w:t>
      </w:r>
      <w:proofErr w:type="spellEnd"/>
      <w:r w:rsidRPr="00A65028">
        <w:rPr>
          <w:bCs/>
          <w:position w:val="0"/>
          <w:sz w:val="28"/>
          <w:szCs w:val="28"/>
          <w:lang w:eastAsia="uk-UA"/>
        </w:rPr>
        <w:t>»</w:t>
      </w:r>
      <w:r w:rsidRPr="00A65028">
        <w:rPr>
          <w:position w:val="0"/>
          <w:sz w:val="28"/>
          <w:szCs w:val="28"/>
          <w:lang w:eastAsia="uk-UA"/>
        </w:rPr>
        <w:t xml:space="preserve"> для пільгових категорій населення у розмірі 53 910,00 грн;</w:t>
      </w:r>
    </w:p>
    <w:p w14:paraId="6CFEFF4C" w14:textId="3F4EDCB4" w:rsidR="00E85A67" w:rsidRPr="00A65028" w:rsidRDefault="00E85A67" w:rsidP="00E85A6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uk-UA"/>
        </w:rPr>
        <w:lastRenderedPageBreak/>
        <w:t>одноразова допомога особам, постраждалим внаслідок ракетної атаки об'єктів на території  м.</w:t>
      </w:r>
      <w:r w:rsidR="00A65028"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position w:val="0"/>
          <w:sz w:val="28"/>
          <w:szCs w:val="28"/>
          <w:lang w:eastAsia="uk-UA"/>
        </w:rPr>
        <w:t>Тернополя(субвенція з інших громад) – 2 100 000,00 грн;</w:t>
      </w:r>
    </w:p>
    <w:p w14:paraId="0233FD9D" w14:textId="77777777" w:rsidR="00E85A67" w:rsidRPr="00A65028" w:rsidRDefault="00304587" w:rsidP="00E85A6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</w:t>
      </w:r>
      <w:r w:rsidR="00B67138" w:rsidRPr="00A65028">
        <w:rPr>
          <w:position w:val="0"/>
          <w:sz w:val="28"/>
          <w:szCs w:val="28"/>
          <w:lang w:eastAsia="uk-UA"/>
        </w:rPr>
        <w:t xml:space="preserve">ої атаки об'єктів на території </w:t>
      </w:r>
      <w:r w:rsidRPr="00A65028">
        <w:rPr>
          <w:position w:val="0"/>
          <w:sz w:val="28"/>
          <w:szCs w:val="28"/>
          <w:lang w:eastAsia="uk-UA"/>
        </w:rPr>
        <w:t xml:space="preserve">м. Тернополя у розмірі </w:t>
      </w:r>
      <w:r w:rsidR="007405BA" w:rsidRPr="00A65028">
        <w:rPr>
          <w:position w:val="0"/>
          <w:sz w:val="28"/>
          <w:szCs w:val="28"/>
          <w:lang w:eastAsia="uk-UA"/>
        </w:rPr>
        <w:t xml:space="preserve">1 </w:t>
      </w:r>
      <w:r w:rsidR="00E85A67" w:rsidRPr="00A65028">
        <w:rPr>
          <w:bCs/>
          <w:position w:val="0"/>
          <w:sz w:val="28"/>
          <w:szCs w:val="28"/>
          <w:lang w:eastAsia="uk-UA"/>
        </w:rPr>
        <w:t>10</w:t>
      </w:r>
      <w:r w:rsidRPr="00A65028">
        <w:rPr>
          <w:bCs/>
          <w:position w:val="0"/>
          <w:sz w:val="28"/>
          <w:szCs w:val="28"/>
          <w:lang w:eastAsia="uk-UA"/>
        </w:rPr>
        <w:t>0 000,00 грн;</w:t>
      </w:r>
    </w:p>
    <w:p w14:paraId="2099B93D" w14:textId="1C80CCF2" w:rsidR="00E85A67" w:rsidRPr="00A65028" w:rsidRDefault="00E85A67" w:rsidP="00E85A6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6502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65028">
        <w:rPr>
          <w:position w:val="0"/>
          <w:sz w:val="28"/>
          <w:szCs w:val="28"/>
          <w:lang w:eastAsia="uk-UA"/>
        </w:rPr>
        <w:t xml:space="preserve"> </w:t>
      </w:r>
      <w:r w:rsidRPr="00A65028">
        <w:rPr>
          <w:bCs/>
          <w:position w:val="0"/>
          <w:sz w:val="28"/>
          <w:szCs w:val="28"/>
          <w:lang w:eastAsia="uk-UA"/>
        </w:rPr>
        <w:t>щомісячну допомогу  в розмірі 850 грн. членам сімей загиблих учасників бойових дій в АТО, ООС</w:t>
      </w:r>
      <w:r w:rsidRPr="00A65028">
        <w:rPr>
          <w:position w:val="0"/>
          <w:sz w:val="28"/>
          <w:szCs w:val="28"/>
          <w:lang w:eastAsia="uk-UA"/>
        </w:rPr>
        <w:t xml:space="preserve"> (на виконання </w:t>
      </w:r>
      <w:r w:rsidRPr="00A65028">
        <w:rPr>
          <w:bCs/>
          <w:position w:val="0"/>
          <w:sz w:val="28"/>
          <w:szCs w:val="28"/>
          <w:lang w:eastAsia="uk-UA"/>
        </w:rPr>
        <w:t>Обласної  комплексної програми  підтримки ветеранів війни</w:t>
      </w:r>
      <w:r w:rsidRPr="00A65028">
        <w:rPr>
          <w:position w:val="0"/>
          <w:sz w:val="28"/>
          <w:szCs w:val="28"/>
          <w:lang w:eastAsia="uk-UA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</w:t>
      </w:r>
      <w:bookmarkStart w:id="0" w:name="_GoBack"/>
      <w:bookmarkEnd w:id="0"/>
      <w:r w:rsidRPr="00A65028">
        <w:rPr>
          <w:position w:val="0"/>
          <w:sz w:val="28"/>
          <w:szCs w:val="28"/>
          <w:lang w:eastAsia="uk-UA"/>
        </w:rPr>
        <w:t>хисників і Захисниць України на 2025 – 2027 роки)</w:t>
      </w:r>
      <w:r w:rsidR="00A65028" w:rsidRPr="00A65028">
        <w:rPr>
          <w:position w:val="0"/>
          <w:sz w:val="28"/>
          <w:szCs w:val="28"/>
          <w:lang w:eastAsia="uk-UA"/>
        </w:rPr>
        <w:t xml:space="preserve"> на суму</w:t>
      </w:r>
      <w:r w:rsidRPr="00A65028">
        <w:rPr>
          <w:position w:val="0"/>
          <w:sz w:val="28"/>
          <w:szCs w:val="28"/>
          <w:lang w:eastAsia="uk-UA"/>
        </w:rPr>
        <w:t xml:space="preserve"> 850,00 грн;</w:t>
      </w:r>
    </w:p>
    <w:p w14:paraId="7A6BE502" w14:textId="4384CD07" w:rsidR="00304587" w:rsidRPr="00A65028" w:rsidRDefault="00304587" w:rsidP="00B6713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position w:val="0"/>
          <w:sz w:val="28"/>
          <w:szCs w:val="28"/>
          <w:lang w:eastAsia="uk-UA"/>
        </w:rPr>
        <w:t>перераховано за реабілітаційні</w:t>
      </w:r>
      <w:r w:rsidR="007405BA" w:rsidRPr="00A65028">
        <w:rPr>
          <w:position w:val="0"/>
          <w:sz w:val="28"/>
          <w:szCs w:val="28"/>
          <w:lang w:eastAsia="uk-UA"/>
        </w:rPr>
        <w:t xml:space="preserve"> заходи для осіб з інвалідністю </w:t>
      </w:r>
      <w:r w:rsidR="00A65028" w:rsidRPr="00A65028">
        <w:rPr>
          <w:bCs/>
          <w:position w:val="0"/>
          <w:sz w:val="28"/>
          <w:szCs w:val="28"/>
          <w:lang w:eastAsia="uk-UA"/>
        </w:rPr>
        <w:t>16 000</w:t>
      </w:r>
      <w:r w:rsidR="00B67138" w:rsidRPr="00A65028">
        <w:rPr>
          <w:bCs/>
          <w:position w:val="0"/>
          <w:sz w:val="28"/>
          <w:szCs w:val="28"/>
          <w:lang w:eastAsia="uk-UA"/>
        </w:rPr>
        <w:t>,00 </w:t>
      </w:r>
      <w:r w:rsidRPr="00A65028">
        <w:rPr>
          <w:bCs/>
          <w:position w:val="0"/>
          <w:sz w:val="28"/>
          <w:szCs w:val="28"/>
          <w:lang w:eastAsia="uk-UA"/>
        </w:rPr>
        <w:t>грн;</w:t>
      </w:r>
    </w:p>
    <w:p w14:paraId="354CB120" w14:textId="491D0E3A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опрацьовано 26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5A33ED5E" w14:textId="1BDD3BD4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опрацьовано 2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52619B3" w14:textId="04D0425C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опрацьовано 5 заяв громадян, які звернулись для надання адресної грошової допомоги;</w:t>
      </w:r>
    </w:p>
    <w:p w14:paraId="71B4A6BD" w14:textId="015106EE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опрацьовано 2 заяви громадян, які звернулися для надання одноразової грошової допомоги, квартири яких зазнали пошкоджень та є непридатними для проживання внаслідок ракетної атаки 19.11.2025;</w:t>
      </w:r>
    </w:p>
    <w:p w14:paraId="3A6DA223" w14:textId="06EBEA1E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опрацьовано 2 заяви громадян, які звернулися для надання грошової допомоги представнику родини, загиблого внаслідок ракетної атаки 19.11.2025;</w:t>
      </w:r>
    </w:p>
    <w:p w14:paraId="1AF1EDC3" w14:textId="1F2C0541" w:rsidR="0025364F" w:rsidRPr="00A65028" w:rsidRDefault="0025364F" w:rsidP="0025364F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65028">
        <w:rPr>
          <w:position w:val="0"/>
          <w:sz w:val="28"/>
          <w:szCs w:val="28"/>
        </w:rPr>
        <w:t>прийнято 139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4E3B0B89" w14:textId="01FC88E0" w:rsidR="0025364F" w:rsidRPr="00A65028" w:rsidRDefault="0025364F" w:rsidP="0025364F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65028">
        <w:rPr>
          <w:position w:val="0"/>
          <w:sz w:val="28"/>
          <w:szCs w:val="28"/>
        </w:rPr>
        <w:t xml:space="preserve">взято на облік 58 внутрішньо переміщених осіб та </w:t>
      </w:r>
      <w:proofErr w:type="spellStart"/>
      <w:r w:rsidRPr="00A65028">
        <w:rPr>
          <w:position w:val="0"/>
          <w:sz w:val="28"/>
          <w:szCs w:val="28"/>
        </w:rPr>
        <w:t>внесено</w:t>
      </w:r>
      <w:proofErr w:type="spellEnd"/>
      <w:r w:rsidRPr="00A65028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  знято 43 осіб з обліку;</w:t>
      </w:r>
    </w:p>
    <w:p w14:paraId="4A365B5D" w14:textId="24A9E1F5" w:rsidR="0025364F" w:rsidRPr="00A65028" w:rsidRDefault="0025364F" w:rsidP="0025364F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65028">
        <w:rPr>
          <w:position w:val="0"/>
          <w:sz w:val="28"/>
          <w:szCs w:val="28"/>
        </w:rPr>
        <w:t>видано 15 довідок про отримання (неотримання) соціальної допомоги;</w:t>
      </w:r>
    </w:p>
    <w:p w14:paraId="225BDB66" w14:textId="7412796C" w:rsidR="0025364F" w:rsidRPr="00A65028" w:rsidRDefault="0025364F" w:rsidP="0025364F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надано 46 відповідей на звернення;</w:t>
      </w:r>
    </w:p>
    <w:p w14:paraId="03C92C02" w14:textId="12CEE919" w:rsidR="0025364F" w:rsidRPr="00A65028" w:rsidRDefault="00641532" w:rsidP="0025364F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65028">
        <w:rPr>
          <w:sz w:val="28"/>
          <w:szCs w:val="28"/>
        </w:rPr>
        <w:t>надано 102 консультації</w:t>
      </w:r>
      <w:r w:rsidR="0025364F" w:rsidRPr="00A65028">
        <w:rPr>
          <w:sz w:val="28"/>
          <w:szCs w:val="28"/>
        </w:rPr>
        <w:t xml:space="preserve"> щодо призначення всіх видів державних со</w:t>
      </w:r>
      <w:r w:rsidRPr="00A65028">
        <w:rPr>
          <w:sz w:val="28"/>
          <w:szCs w:val="28"/>
        </w:rPr>
        <w:t>ціальних допомог та компенсацій;</w:t>
      </w:r>
    </w:p>
    <w:p w14:paraId="31E4C7B0" w14:textId="26D1111E" w:rsidR="00431D39" w:rsidRPr="00A65028" w:rsidRDefault="00431D39" w:rsidP="00431D3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прийнято 8 рішень про надання/припинення комунальними закладами соціальної сфери соціальних послуг мешканцям громади</w:t>
      </w:r>
      <w:r w:rsidR="00641532" w:rsidRPr="00A65028">
        <w:rPr>
          <w:sz w:val="28"/>
          <w:szCs w:val="28"/>
        </w:rPr>
        <w:t>;</w:t>
      </w:r>
    </w:p>
    <w:p w14:paraId="30CD67DB" w14:textId="3D8A65BE" w:rsidR="00431D39" w:rsidRPr="00A65028" w:rsidRDefault="00431D39" w:rsidP="00431D3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lastRenderedPageBreak/>
        <w:t>опрацьовано 10 заяв про надання соціальних послуг</w:t>
      </w:r>
      <w:r w:rsidR="00641532" w:rsidRPr="00A65028">
        <w:rPr>
          <w:sz w:val="28"/>
          <w:szCs w:val="28"/>
        </w:rPr>
        <w:t>;</w:t>
      </w:r>
      <w:r w:rsidRPr="00A65028">
        <w:rPr>
          <w:sz w:val="28"/>
          <w:szCs w:val="28"/>
        </w:rPr>
        <w:t xml:space="preserve"> </w:t>
      </w:r>
    </w:p>
    <w:p w14:paraId="27BAA5CC" w14:textId="70A6CB5D" w:rsidR="00716D07" w:rsidRPr="00A65028" w:rsidRDefault="00716D07" w:rsidP="00716D0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нараховано на третій період грудня 2025 року – 89 справ;</w:t>
      </w:r>
    </w:p>
    <w:p w14:paraId="3E775B73" w14:textId="403B5C3F" w:rsidR="00716D07" w:rsidRPr="00A65028" w:rsidRDefault="00716D07" w:rsidP="00716D0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опрацьовано 42 справи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03FC2A8A" w14:textId="404EB920" w:rsidR="00716D07" w:rsidRPr="00A65028" w:rsidRDefault="00716D07" w:rsidP="00716D0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призначено 44 справи щомісячної допомоги членам сімей загиблих по програмі «Обороноздатність»;</w:t>
      </w:r>
    </w:p>
    <w:p w14:paraId="7BF8A8DA" w14:textId="44881D0B" w:rsidR="00716D07" w:rsidRPr="00A65028" w:rsidRDefault="00716D07" w:rsidP="00716D0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нараховано 3 справи одноразової грошової допомоги родинам загиблих під час ракетної атаки 19.11.2025;</w:t>
      </w:r>
    </w:p>
    <w:p w14:paraId="0D72A04B" w14:textId="61FF58EE" w:rsidR="00716D07" w:rsidRPr="00A65028" w:rsidRDefault="00716D07" w:rsidP="00716D0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надано 31 усне роз</w:t>
      </w:r>
      <w:r w:rsidRPr="00A65028">
        <w:rPr>
          <w:sz w:val="28"/>
          <w:szCs w:val="28"/>
          <w:lang w:val="ru-RU"/>
        </w:rPr>
        <w:t>’</w:t>
      </w:r>
      <w:proofErr w:type="spellStart"/>
      <w:r w:rsidRPr="00A65028">
        <w:rPr>
          <w:sz w:val="28"/>
          <w:szCs w:val="28"/>
        </w:rPr>
        <w:t>яснення</w:t>
      </w:r>
      <w:proofErr w:type="spellEnd"/>
      <w:r w:rsidRPr="00A65028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6EBBC892" w14:textId="77777777" w:rsidR="0025364F" w:rsidRPr="00A65028" w:rsidRDefault="0025364F" w:rsidP="0025364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проведено 45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350A893E" w14:textId="452460B3" w:rsidR="0025364F" w:rsidRPr="00A65028" w:rsidRDefault="0025364F" w:rsidP="0025364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надано 4 відповіді за письмовим зверненням громадян;</w:t>
      </w:r>
    </w:p>
    <w:p w14:paraId="703FE145" w14:textId="6414CBB5" w:rsidR="0025364F" w:rsidRPr="00A65028" w:rsidRDefault="00716D07" w:rsidP="006F069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надано 12</w:t>
      </w:r>
      <w:r w:rsidR="0025364F" w:rsidRPr="00A65028">
        <w:rPr>
          <w:sz w:val="28"/>
          <w:szCs w:val="28"/>
        </w:rPr>
        <w:t xml:space="preserve">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="0025364F" w:rsidRPr="00A65028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25364F" w:rsidRPr="00A65028">
        <w:rPr>
          <w:sz w:val="28"/>
          <w:szCs w:val="28"/>
        </w:rPr>
        <w:t>»;</w:t>
      </w:r>
    </w:p>
    <w:p w14:paraId="44E8B1AE" w14:textId="0ECAE5DD" w:rsidR="006F069A" w:rsidRPr="00A65028" w:rsidRDefault="006F069A" w:rsidP="006F069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A65028">
        <w:rPr>
          <w:sz w:val="28"/>
          <w:szCs w:val="28"/>
          <w:lang w:val="ru-RU"/>
        </w:rPr>
        <w:t xml:space="preserve">31 </w:t>
      </w:r>
      <w:r w:rsidRPr="00A65028">
        <w:rPr>
          <w:sz w:val="28"/>
          <w:szCs w:val="28"/>
        </w:rPr>
        <w:t xml:space="preserve">судовий документ, взято участь у </w:t>
      </w:r>
      <w:r w:rsidRPr="00A65028">
        <w:rPr>
          <w:sz w:val="28"/>
          <w:szCs w:val="28"/>
          <w:lang w:val="ru-RU"/>
        </w:rPr>
        <w:t xml:space="preserve">10 </w:t>
      </w:r>
      <w:r w:rsidRPr="00A65028">
        <w:rPr>
          <w:sz w:val="28"/>
          <w:szCs w:val="28"/>
        </w:rPr>
        <w:t xml:space="preserve">судових засіданнях, підготовлено та подано до суду </w:t>
      </w:r>
      <w:r w:rsidRPr="00A65028">
        <w:rPr>
          <w:sz w:val="28"/>
          <w:szCs w:val="28"/>
          <w:lang w:val="ru-RU"/>
        </w:rPr>
        <w:t xml:space="preserve">25 – </w:t>
      </w:r>
      <w:r w:rsidRPr="00A65028">
        <w:rPr>
          <w:sz w:val="28"/>
          <w:szCs w:val="28"/>
        </w:rPr>
        <w:t>клопотань, заяв та відповідей;</w:t>
      </w:r>
    </w:p>
    <w:p w14:paraId="2DF52CA4" w14:textId="199E3822" w:rsidR="006F069A" w:rsidRPr="00A65028" w:rsidRDefault="006F069A" w:rsidP="006F069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65028">
        <w:rPr>
          <w:sz w:val="28"/>
          <w:szCs w:val="28"/>
        </w:rPr>
        <w:t>надано юридичну консультацію 13</w:t>
      </w:r>
      <w:r w:rsidRPr="00A65028">
        <w:rPr>
          <w:sz w:val="28"/>
          <w:szCs w:val="28"/>
          <w:lang w:val="ru-RU"/>
        </w:rPr>
        <w:t xml:space="preserve"> </w:t>
      </w:r>
      <w:r w:rsidRPr="00A65028">
        <w:rPr>
          <w:sz w:val="28"/>
          <w:szCs w:val="28"/>
        </w:rPr>
        <w:t>громадянам та юридичним особам.</w:t>
      </w:r>
    </w:p>
    <w:p w14:paraId="273AC496" w14:textId="62F0F18D" w:rsidR="001D7520" w:rsidRPr="00A65028" w:rsidRDefault="001D752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A65028" w:rsidRDefault="00E23F8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A65028" w:rsidRDefault="00B8753A" w:rsidP="004D1ED8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A65028">
        <w:rPr>
          <w:sz w:val="28"/>
          <w:szCs w:val="28"/>
        </w:rPr>
        <w:t>Начальник управління</w:t>
      </w:r>
      <w:r w:rsidRPr="00A65028">
        <w:rPr>
          <w:sz w:val="28"/>
          <w:szCs w:val="28"/>
        </w:rPr>
        <w:tab/>
      </w:r>
      <w:r w:rsidRPr="00A65028">
        <w:rPr>
          <w:sz w:val="28"/>
          <w:szCs w:val="28"/>
        </w:rPr>
        <w:tab/>
      </w:r>
      <w:r w:rsidRPr="00A65028">
        <w:rPr>
          <w:sz w:val="28"/>
          <w:szCs w:val="28"/>
        </w:rPr>
        <w:tab/>
      </w:r>
      <w:r w:rsidRPr="00A65028">
        <w:rPr>
          <w:sz w:val="28"/>
          <w:szCs w:val="28"/>
        </w:rPr>
        <w:tab/>
        <w:t xml:space="preserve"> </w:t>
      </w:r>
      <w:r w:rsidR="00E339ED" w:rsidRPr="00A65028">
        <w:rPr>
          <w:sz w:val="28"/>
          <w:szCs w:val="28"/>
        </w:rPr>
        <w:t xml:space="preserve">                  </w:t>
      </w:r>
      <w:r w:rsidRPr="00A65028">
        <w:rPr>
          <w:sz w:val="28"/>
          <w:szCs w:val="28"/>
        </w:rPr>
        <w:t>Віталій ХОРКАВИЙ</w:t>
      </w:r>
    </w:p>
    <w:sectPr w:rsidR="00B8753A" w:rsidRPr="00A65028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"/>
  </w:num>
  <w:num w:numId="34">
    <w:abstractNumId w:val="2"/>
  </w:num>
  <w:num w:numId="35">
    <w:abstractNumId w:val="3"/>
  </w:num>
  <w:num w:numId="36">
    <w:abstractNumId w:val="2"/>
  </w:num>
  <w:num w:numId="37">
    <w:abstractNumId w:val="3"/>
  </w:num>
  <w:num w:numId="38">
    <w:abstractNumId w:val="2"/>
  </w:num>
  <w:num w:numId="39">
    <w:abstractNumId w:val="3"/>
  </w:num>
  <w:num w:numId="40">
    <w:abstractNumId w:val="2"/>
  </w:num>
  <w:num w:numId="41">
    <w:abstractNumId w:val="3"/>
  </w:num>
  <w:num w:numId="42">
    <w:abstractNumId w:val="2"/>
  </w:num>
  <w:num w:numId="43">
    <w:abstractNumId w:val="3"/>
  </w:num>
  <w:num w:numId="44">
    <w:abstractNumId w:val="2"/>
  </w:num>
  <w:num w:numId="45">
    <w:abstractNumId w:val="3"/>
  </w:num>
  <w:num w:numId="46">
    <w:abstractNumId w:val="2"/>
  </w:num>
  <w:num w:numId="47">
    <w:abstractNumId w:val="3"/>
  </w:num>
  <w:num w:numId="48">
    <w:abstractNumId w:val="3"/>
  </w:num>
  <w:num w:numId="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91357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7D4"/>
    <w:rsid w:val="00765B92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70701"/>
    <w:rsid w:val="00B71D1A"/>
    <w:rsid w:val="00B7255A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C4E43-BA66-4ACF-863E-8EED3ECA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1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539</cp:revision>
  <cp:lastPrinted>2025-03-06T14:05:00Z</cp:lastPrinted>
  <dcterms:created xsi:type="dcterms:W3CDTF">2024-09-12T11:25:00Z</dcterms:created>
  <dcterms:modified xsi:type="dcterms:W3CDTF">2025-12-24T10:34:00Z</dcterms:modified>
</cp:coreProperties>
</file>