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0D4F8" w14:textId="799EE543" w:rsidR="00552DAF" w:rsidRPr="00396805" w:rsidRDefault="003968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68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Рішення міської ради №8/55/19 від 20.02.2026 року </w:t>
      </w:r>
      <w:r w:rsidRPr="00396805">
        <w:rPr>
          <w:rFonts w:ascii="Times New Roman" w:hAnsi="Times New Roman" w:cs="Times New Roman"/>
          <w:b/>
          <w:bCs/>
          <w:sz w:val="24"/>
          <w:szCs w:val="24"/>
        </w:rPr>
        <w:t>«Про проведення конкурсу»</w:t>
      </w:r>
    </w:p>
    <w:p w14:paraId="0E267459" w14:textId="77777777" w:rsidR="00396805" w:rsidRPr="00396805" w:rsidRDefault="00396805" w:rsidP="0039680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 Законами України «Про місцеве самоврядування в Україні»,  «Про державно-приватне партнерство», розділом Х. Перехідні положення Закону України «Про публічно-приватне партнерство», Порядком проведення конкурсу з визначення приватного партнера для здійснення державно-приватного партнерства щодо об'єктів державної, комунальної власності та об'єктів, які належать Автономній Республіці Крим, затвердженого постановою Кабінету Міністрів України від 11 квітня 2011 року №384, рішенням Тернопільської міської ради від 24.10.2025 року №8/52/10 «Про доцільність здійснення державно-приватного партнерства, рішенням виконавчого комітету Тернопільської міської ради від 29.10.2025 року №1533 «Про створення конкурсної комісії з визначення приватного партнера», враховуючи висновок постійної комісії міської ради з питань економіки, промисловості, транспорту і зв’язку, контролю за використанням комунального майна, зовнішніх зав’язків, підприємницької діяльності, захисту прав споживачів та туризму, міська рада</w:t>
      </w:r>
    </w:p>
    <w:p w14:paraId="744A20D8" w14:textId="77777777" w:rsidR="00396805" w:rsidRPr="00396805" w:rsidRDefault="00396805" w:rsidP="0039680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ВИРІШИЛА:</w:t>
      </w:r>
    </w:p>
    <w:p w14:paraId="5ADAE63E" w14:textId="77777777" w:rsidR="00396805" w:rsidRPr="00396805" w:rsidRDefault="00396805" w:rsidP="0039680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Затвердити конкурсну документацію для проведення конкурсу з визначення приватного партнера для здійснення державно-приватного партнерства для реалізації </w:t>
      </w:r>
      <w:proofErr w:type="spellStart"/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proofErr w:type="spellStart"/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Енергопарк</w:t>
      </w:r>
      <w:proofErr w:type="spellEnd"/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«Тернопіль» (далі - Конкурс), згідно з додатком 1 (додається).</w:t>
      </w:r>
    </w:p>
    <w:p w14:paraId="1ABFC865" w14:textId="0C98FA69" w:rsidR="00396805" w:rsidRPr="00396805" w:rsidRDefault="00396805" w:rsidP="0039680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Затвердити текст оголошення про проведення Конкурсу, згідно з додатком 2 </w:t>
      </w: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(додається)</w:t>
      </w:r>
    </w:p>
    <w:p w14:paraId="4A77856F" w14:textId="77777777" w:rsidR="00396805" w:rsidRPr="00396805" w:rsidRDefault="00396805" w:rsidP="0039680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Управлінню цифрової трансформації та комунікацій зі ЗМІ забезпечити:</w:t>
      </w:r>
    </w:p>
    <w:p w14:paraId="6646DCBF" w14:textId="3970325E" w:rsidR="00396805" w:rsidRPr="00396805" w:rsidRDefault="00396805" w:rsidP="00396805">
      <w:pPr>
        <w:pStyle w:val="a5"/>
        <w:numPr>
          <w:ilvl w:val="0"/>
          <w:numId w:val="2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публікацію оголошення про проведення Конкурсу у  друкованому засобі масової інформації  не пізніше 10 робочих днів з дня прийняття рішення про проведення Конкурсу;</w:t>
      </w:r>
    </w:p>
    <w:p w14:paraId="478F7B08" w14:textId="470E44A9" w:rsidR="00396805" w:rsidRPr="00396805" w:rsidRDefault="00396805" w:rsidP="00396805">
      <w:pPr>
        <w:pStyle w:val="a5"/>
        <w:numPr>
          <w:ilvl w:val="0"/>
          <w:numId w:val="2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розміщення оголошення про проведення Конкурсу одночасно з інструкцією для претендентів на офіційному веб-сайті Тернопільської міської ради в день публікації оголошення про проведення Конкурсу в друкованому  медіа. </w:t>
      </w:r>
    </w:p>
    <w:p w14:paraId="666FAE1B" w14:textId="77777777" w:rsidR="00396805" w:rsidRPr="00396805" w:rsidRDefault="00396805" w:rsidP="0039680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Комісії забезпечити проведення всіх конкурсних процедур з дотриманням вимог чинного законодавства та Положення про комісію з питань організації та проведення конкурсу з визначення приватного партнера, затвердженого рішенням виконавчого комітету Тернопільської міської ради №1533 від 29.10.2025 року.</w:t>
      </w:r>
    </w:p>
    <w:p w14:paraId="65773798" w14:textId="77777777" w:rsidR="00396805" w:rsidRPr="00396805" w:rsidRDefault="00396805" w:rsidP="0039680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68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Контроль за виконанням цього рішення покласти на постійну комісію міської ради з питань економіки, промисловості, транспорту і зв’язку, контролю за використанням комунального майна, зовнішніх зав’язків, підприємницької діяльності, захисту прав споживачів та туризму.</w:t>
      </w:r>
    </w:p>
    <w:p w14:paraId="4E46F273" w14:textId="77777777" w:rsidR="00396805" w:rsidRPr="00396805" w:rsidRDefault="00396805">
      <w:pPr>
        <w:rPr>
          <w:rFonts w:ascii="Times New Roman" w:hAnsi="Times New Roman" w:cs="Times New Roman"/>
          <w:sz w:val="24"/>
          <w:szCs w:val="24"/>
        </w:rPr>
      </w:pPr>
    </w:p>
    <w:sectPr w:rsidR="00396805" w:rsidRPr="003968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82DCD"/>
    <w:multiLevelType w:val="hybridMultilevel"/>
    <w:tmpl w:val="59103754"/>
    <w:lvl w:ilvl="0" w:tplc="0D34F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0898"/>
    <w:multiLevelType w:val="hybridMultilevel"/>
    <w:tmpl w:val="C882DB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D"/>
    <w:rsid w:val="00396805"/>
    <w:rsid w:val="003F587D"/>
    <w:rsid w:val="00552DAF"/>
    <w:rsid w:val="00804F50"/>
    <w:rsid w:val="009A3A90"/>
    <w:rsid w:val="00C1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DAD8"/>
  <w15:chartTrackingRefBased/>
  <w15:docId w15:val="{9F8E6A57-4503-4367-ABA5-4103F06F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A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9A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968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1560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2026-05-06T11:30:00Z</dcterms:created>
  <dcterms:modified xsi:type="dcterms:W3CDTF">2026-05-06T11:30:00Z</dcterms:modified>
</cp:coreProperties>
</file>