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E880" w14:textId="7CA44268" w:rsidR="006F396C" w:rsidRPr="006D0245" w:rsidRDefault="006F6995" w:rsidP="008A245E">
      <w:pPr>
        <w:jc w:val="center"/>
        <w:rPr>
          <w:b/>
          <w:sz w:val="24"/>
          <w:szCs w:val="24"/>
        </w:rPr>
      </w:pPr>
      <w:r w:rsidRPr="006D0245">
        <w:rPr>
          <w:b/>
          <w:sz w:val="24"/>
          <w:szCs w:val="24"/>
        </w:rPr>
        <w:t>Протокол №</w:t>
      </w:r>
      <w:r w:rsidR="00ED586F">
        <w:rPr>
          <w:b/>
          <w:sz w:val="24"/>
          <w:szCs w:val="24"/>
        </w:rPr>
        <w:t>2</w:t>
      </w:r>
    </w:p>
    <w:p w14:paraId="5D6D6E16" w14:textId="77777777" w:rsidR="006F396C" w:rsidRPr="006D0245" w:rsidRDefault="006F396C" w:rsidP="00511207">
      <w:pPr>
        <w:ind w:firstLine="709"/>
        <w:jc w:val="center"/>
        <w:rPr>
          <w:b/>
          <w:sz w:val="24"/>
          <w:szCs w:val="24"/>
        </w:rPr>
      </w:pPr>
    </w:p>
    <w:p w14:paraId="4A2517EF" w14:textId="77777777" w:rsidR="006F396C" w:rsidRPr="006D0245" w:rsidRDefault="006F396C" w:rsidP="008A245E">
      <w:pPr>
        <w:jc w:val="center"/>
        <w:rPr>
          <w:b/>
          <w:sz w:val="24"/>
          <w:szCs w:val="24"/>
        </w:rPr>
      </w:pPr>
      <w:r w:rsidRPr="006D0245">
        <w:rPr>
          <w:b/>
          <w:sz w:val="24"/>
          <w:szCs w:val="24"/>
        </w:rPr>
        <w:t>засідання Погоджувальної</w:t>
      </w:r>
      <w:r w:rsidR="00FF0EB6" w:rsidRPr="006D0245">
        <w:rPr>
          <w:b/>
          <w:sz w:val="24"/>
          <w:szCs w:val="24"/>
        </w:rPr>
        <w:t xml:space="preserve"> </w:t>
      </w:r>
      <w:r w:rsidRPr="006D0245">
        <w:rPr>
          <w:b/>
          <w:sz w:val="24"/>
          <w:szCs w:val="24"/>
        </w:rPr>
        <w:t>ради</w:t>
      </w:r>
    </w:p>
    <w:p w14:paraId="056E5C29" w14:textId="77777777" w:rsidR="00631C51" w:rsidRPr="006D0245" w:rsidRDefault="00631C51" w:rsidP="008A245E">
      <w:pPr>
        <w:jc w:val="center"/>
        <w:rPr>
          <w:b/>
          <w:sz w:val="24"/>
          <w:szCs w:val="24"/>
        </w:rPr>
      </w:pPr>
    </w:p>
    <w:p w14:paraId="792125CB" w14:textId="6633FAB7" w:rsidR="006F396C" w:rsidRPr="00444E29" w:rsidRDefault="00D21EB9" w:rsidP="00511207">
      <w:pPr>
        <w:jc w:val="center"/>
        <w:rPr>
          <w:b/>
          <w:sz w:val="24"/>
          <w:szCs w:val="24"/>
        </w:rPr>
      </w:pPr>
      <w:r w:rsidRPr="00444E29">
        <w:rPr>
          <w:b/>
          <w:sz w:val="24"/>
          <w:szCs w:val="24"/>
        </w:rPr>
        <w:t>1</w:t>
      </w:r>
      <w:r w:rsidR="005B7AAB" w:rsidRPr="00444E29">
        <w:rPr>
          <w:b/>
          <w:sz w:val="24"/>
          <w:szCs w:val="24"/>
        </w:rPr>
        <w:t>9.0</w:t>
      </w:r>
      <w:r w:rsidR="00ED586F">
        <w:rPr>
          <w:b/>
          <w:sz w:val="24"/>
          <w:szCs w:val="24"/>
        </w:rPr>
        <w:t>3</w:t>
      </w:r>
      <w:r w:rsidR="003B04A3" w:rsidRPr="00444E29">
        <w:rPr>
          <w:b/>
          <w:sz w:val="24"/>
          <w:szCs w:val="24"/>
        </w:rPr>
        <w:t>.</w:t>
      </w:r>
      <w:r w:rsidR="008932AA" w:rsidRPr="00444E29">
        <w:rPr>
          <w:b/>
          <w:sz w:val="24"/>
          <w:szCs w:val="24"/>
        </w:rPr>
        <w:t>202</w:t>
      </w:r>
      <w:r w:rsidR="005B7AAB" w:rsidRPr="00444E29">
        <w:rPr>
          <w:b/>
          <w:sz w:val="24"/>
          <w:szCs w:val="24"/>
        </w:rPr>
        <w:t>6</w:t>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1F601A" w:rsidRPr="00444E29">
        <w:rPr>
          <w:b/>
          <w:sz w:val="24"/>
          <w:szCs w:val="24"/>
        </w:rPr>
        <w:t>1</w:t>
      </w:r>
      <w:r w:rsidR="00791178" w:rsidRPr="00444E29">
        <w:rPr>
          <w:b/>
          <w:sz w:val="24"/>
          <w:szCs w:val="24"/>
        </w:rPr>
        <w:t>3</w:t>
      </w:r>
      <w:r w:rsidR="004E57EE" w:rsidRPr="00444E29">
        <w:rPr>
          <w:b/>
          <w:sz w:val="24"/>
          <w:szCs w:val="24"/>
        </w:rPr>
        <w:t>:00</w:t>
      </w:r>
    </w:p>
    <w:p w14:paraId="1B46FB68" w14:textId="77777777" w:rsidR="00B57219" w:rsidRPr="006D0245" w:rsidRDefault="00B57219" w:rsidP="008A245E">
      <w:pPr>
        <w:jc w:val="center"/>
        <w:rPr>
          <w:sz w:val="24"/>
          <w:szCs w:val="24"/>
        </w:rPr>
      </w:pPr>
      <w:r w:rsidRPr="006D0245">
        <w:rPr>
          <w:sz w:val="24"/>
          <w:szCs w:val="24"/>
        </w:rPr>
        <w:t>Місце проведення –  зелена кімната</w:t>
      </w:r>
    </w:p>
    <w:p w14:paraId="515C0BB0"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Присутні:</w:t>
      </w:r>
    </w:p>
    <w:p w14:paraId="5339346E" w14:textId="77777777" w:rsidR="00D07E25" w:rsidRPr="00E31788" w:rsidRDefault="00D07E25" w:rsidP="00D07E25">
      <w:pPr>
        <w:tabs>
          <w:tab w:val="left" w:pos="888"/>
        </w:tabs>
        <w:ind w:right="-2"/>
        <w:jc w:val="both"/>
        <w:rPr>
          <w:sz w:val="24"/>
          <w:szCs w:val="24"/>
        </w:rPr>
      </w:pPr>
      <w:r w:rsidRPr="00E31788">
        <w:rPr>
          <w:sz w:val="24"/>
          <w:szCs w:val="24"/>
        </w:rPr>
        <w:t>Сергій Надал – міський голова</w:t>
      </w:r>
    </w:p>
    <w:p w14:paraId="549D4377" w14:textId="77777777" w:rsidR="00D07E25" w:rsidRPr="00E31788" w:rsidRDefault="00D07E25" w:rsidP="00D07E25">
      <w:pPr>
        <w:tabs>
          <w:tab w:val="left" w:pos="888"/>
        </w:tabs>
        <w:ind w:right="-2"/>
        <w:jc w:val="both"/>
        <w:rPr>
          <w:sz w:val="24"/>
          <w:szCs w:val="24"/>
        </w:rPr>
      </w:pPr>
      <w:r w:rsidRPr="00E31788">
        <w:rPr>
          <w:sz w:val="24"/>
          <w:szCs w:val="24"/>
        </w:rPr>
        <w:t>Ігор Гірчак– секретар ради, член фракції «Порядок. Відповідальність. Справедливість.»</w:t>
      </w:r>
    </w:p>
    <w:p w14:paraId="30320E76" w14:textId="77777777" w:rsidR="00D07E25" w:rsidRPr="00E31788" w:rsidRDefault="00D07E25" w:rsidP="00D07E25">
      <w:pPr>
        <w:tabs>
          <w:tab w:val="left" w:pos="888"/>
        </w:tabs>
        <w:ind w:right="-2"/>
        <w:jc w:val="both"/>
        <w:rPr>
          <w:sz w:val="24"/>
          <w:szCs w:val="24"/>
        </w:rPr>
      </w:pPr>
      <w:r w:rsidRPr="00E31788">
        <w:rPr>
          <w:sz w:val="24"/>
          <w:szCs w:val="24"/>
        </w:rPr>
        <w:t>Антон Горохівський –  депутат міської ради, голова фракції «Всеукраїнське об’єднання «Свобода»</w:t>
      </w:r>
    </w:p>
    <w:p w14:paraId="0B61A3BB" w14:textId="412F82F5" w:rsidR="00D07E25" w:rsidRPr="00E31788" w:rsidRDefault="007F4D78" w:rsidP="00D07E25">
      <w:pPr>
        <w:tabs>
          <w:tab w:val="left" w:pos="888"/>
        </w:tabs>
        <w:jc w:val="both"/>
        <w:rPr>
          <w:sz w:val="24"/>
          <w:szCs w:val="24"/>
        </w:rPr>
      </w:pPr>
      <w:r w:rsidRPr="00E31788">
        <w:rPr>
          <w:sz w:val="24"/>
          <w:szCs w:val="24"/>
        </w:rPr>
        <w:t xml:space="preserve">Денис </w:t>
      </w:r>
      <w:proofErr w:type="spellStart"/>
      <w:r w:rsidRPr="00E31788">
        <w:rPr>
          <w:sz w:val="24"/>
          <w:szCs w:val="24"/>
        </w:rPr>
        <w:t>Фаріончук</w:t>
      </w:r>
      <w:proofErr w:type="spellEnd"/>
      <w:r w:rsidR="00D07E25" w:rsidRPr="00E31788">
        <w:rPr>
          <w:sz w:val="24"/>
          <w:szCs w:val="24"/>
        </w:rPr>
        <w:t xml:space="preserve"> – депутат міської ради, представник політичної партії «Слуга Народу» </w:t>
      </w:r>
    </w:p>
    <w:p w14:paraId="3BD2EEC3" w14:textId="77777777" w:rsidR="00D07E25" w:rsidRPr="00E31788" w:rsidRDefault="00D07E25" w:rsidP="00D07E25">
      <w:pPr>
        <w:tabs>
          <w:tab w:val="left" w:pos="888"/>
        </w:tabs>
        <w:ind w:right="-2"/>
        <w:jc w:val="both"/>
        <w:rPr>
          <w:sz w:val="24"/>
          <w:szCs w:val="24"/>
        </w:rPr>
      </w:pPr>
      <w:r w:rsidRPr="00E31788">
        <w:rPr>
          <w:sz w:val="24"/>
          <w:szCs w:val="24"/>
        </w:rPr>
        <w:t xml:space="preserve">Віктор </w:t>
      </w:r>
      <w:proofErr w:type="spellStart"/>
      <w:r w:rsidRPr="00E31788">
        <w:rPr>
          <w:sz w:val="24"/>
          <w:szCs w:val="24"/>
        </w:rPr>
        <w:t>Овчарук</w:t>
      </w:r>
      <w:proofErr w:type="spellEnd"/>
      <w:r w:rsidRPr="00E31788">
        <w:rPr>
          <w:sz w:val="24"/>
          <w:szCs w:val="24"/>
        </w:rPr>
        <w:t>– депутат міської ради, голова фракції політичної партії «Європейська Солідарність»</w:t>
      </w:r>
    </w:p>
    <w:p w14:paraId="261E80AA" w14:textId="09D7D744" w:rsidR="00D07E25" w:rsidRPr="00E31788" w:rsidRDefault="00D07E25" w:rsidP="00D07E25">
      <w:pPr>
        <w:tabs>
          <w:tab w:val="left" w:pos="888"/>
        </w:tabs>
        <w:ind w:right="-2"/>
        <w:jc w:val="both"/>
        <w:rPr>
          <w:sz w:val="24"/>
          <w:szCs w:val="24"/>
        </w:rPr>
      </w:pPr>
      <w:r w:rsidRPr="00E31788">
        <w:rPr>
          <w:sz w:val="24"/>
          <w:szCs w:val="24"/>
        </w:rPr>
        <w:t xml:space="preserve">Рустам </w:t>
      </w:r>
      <w:proofErr w:type="spellStart"/>
      <w:r w:rsidRPr="00E31788">
        <w:rPr>
          <w:sz w:val="24"/>
          <w:szCs w:val="24"/>
        </w:rPr>
        <w:t>Ергешов</w:t>
      </w:r>
      <w:proofErr w:type="spellEnd"/>
      <w:r w:rsidRPr="00E31788">
        <w:rPr>
          <w:sz w:val="24"/>
          <w:szCs w:val="24"/>
        </w:rPr>
        <w:t xml:space="preserve"> – депутат міської ради, представник політичної партії «За майбутнє»</w:t>
      </w:r>
      <w:r w:rsidR="00934025" w:rsidRPr="00E31788">
        <w:rPr>
          <w:sz w:val="24"/>
          <w:szCs w:val="24"/>
        </w:rPr>
        <w:t xml:space="preserve"> </w:t>
      </w:r>
    </w:p>
    <w:p w14:paraId="7B3ABAB8" w14:textId="77777777" w:rsidR="00D07E25" w:rsidRPr="00E31788" w:rsidRDefault="00D07E25" w:rsidP="00D07E25">
      <w:pPr>
        <w:tabs>
          <w:tab w:val="left" w:pos="888"/>
        </w:tabs>
        <w:ind w:right="-2"/>
        <w:jc w:val="both"/>
        <w:rPr>
          <w:sz w:val="24"/>
          <w:szCs w:val="24"/>
        </w:rPr>
      </w:pPr>
      <w:r w:rsidRPr="00E31788">
        <w:rPr>
          <w:sz w:val="24"/>
          <w:szCs w:val="24"/>
        </w:rPr>
        <w:t xml:space="preserve">Андрій </w:t>
      </w:r>
      <w:proofErr w:type="spellStart"/>
      <w:r w:rsidRPr="00E31788">
        <w:rPr>
          <w:sz w:val="24"/>
          <w:szCs w:val="24"/>
        </w:rPr>
        <w:t>Грицишин</w:t>
      </w:r>
      <w:proofErr w:type="spellEnd"/>
      <w:r w:rsidRPr="00E31788">
        <w:rPr>
          <w:sz w:val="24"/>
          <w:szCs w:val="24"/>
        </w:rPr>
        <w:t xml:space="preserve"> – депутат міської ради, голова фракції </w:t>
      </w:r>
      <w:r w:rsidRPr="00E31788">
        <w:rPr>
          <w:bCs/>
          <w:sz w:val="24"/>
          <w:szCs w:val="24"/>
        </w:rPr>
        <w:t xml:space="preserve">«Порядок. </w:t>
      </w:r>
      <w:proofErr w:type="spellStart"/>
      <w:r w:rsidRPr="00E31788">
        <w:rPr>
          <w:bCs/>
          <w:sz w:val="24"/>
          <w:szCs w:val="24"/>
        </w:rPr>
        <w:t>Відповідальність.Справедливість</w:t>
      </w:r>
      <w:proofErr w:type="spellEnd"/>
      <w:r w:rsidRPr="00E31788">
        <w:rPr>
          <w:bCs/>
          <w:sz w:val="24"/>
          <w:szCs w:val="24"/>
        </w:rPr>
        <w:t>.»</w:t>
      </w:r>
    </w:p>
    <w:p w14:paraId="171A1131" w14:textId="28F795CA" w:rsidR="00D07E25" w:rsidRPr="00E31788" w:rsidRDefault="00B7577C" w:rsidP="00D07E25">
      <w:pPr>
        <w:tabs>
          <w:tab w:val="left" w:pos="888"/>
        </w:tabs>
        <w:ind w:right="-2"/>
        <w:jc w:val="both"/>
        <w:rPr>
          <w:sz w:val="24"/>
          <w:szCs w:val="24"/>
        </w:rPr>
      </w:pPr>
      <w:r w:rsidRPr="00E31788">
        <w:rPr>
          <w:sz w:val="24"/>
          <w:szCs w:val="24"/>
        </w:rPr>
        <w:t>Юлія Чорна</w:t>
      </w:r>
      <w:r w:rsidR="00D07E25" w:rsidRPr="00E31788">
        <w:rPr>
          <w:sz w:val="24"/>
          <w:szCs w:val="24"/>
        </w:rPr>
        <w:t xml:space="preserve"> –</w:t>
      </w:r>
      <w:r w:rsidRPr="00E31788">
        <w:rPr>
          <w:sz w:val="24"/>
          <w:szCs w:val="24"/>
        </w:rPr>
        <w:t xml:space="preserve"> </w:t>
      </w:r>
      <w:r w:rsidR="00D07E25" w:rsidRPr="00E31788">
        <w:rPr>
          <w:sz w:val="24"/>
          <w:szCs w:val="24"/>
        </w:rPr>
        <w:t>начальник організаційного відділу ради управління організаційно-виконавчої роботи</w:t>
      </w:r>
    </w:p>
    <w:p w14:paraId="7594F83C" w14:textId="77777777" w:rsidR="00FA0456" w:rsidRPr="006D0245" w:rsidRDefault="00FA0456" w:rsidP="00511207">
      <w:pPr>
        <w:tabs>
          <w:tab w:val="left" w:pos="888"/>
        </w:tabs>
        <w:jc w:val="both"/>
        <w:rPr>
          <w:color w:val="000000" w:themeColor="text1"/>
          <w:sz w:val="24"/>
          <w:szCs w:val="24"/>
        </w:rPr>
      </w:pPr>
    </w:p>
    <w:p w14:paraId="6F040FB4" w14:textId="77777777" w:rsidR="006F396C" w:rsidRPr="006D0245" w:rsidRDefault="006F396C" w:rsidP="00511207">
      <w:pPr>
        <w:jc w:val="both"/>
        <w:rPr>
          <w:sz w:val="24"/>
          <w:szCs w:val="24"/>
        </w:rPr>
      </w:pPr>
      <w:r w:rsidRPr="006D0245">
        <w:rPr>
          <w:sz w:val="24"/>
          <w:szCs w:val="24"/>
        </w:rPr>
        <w:t xml:space="preserve">Вів засідання </w:t>
      </w:r>
      <w:r w:rsidR="006B25C0" w:rsidRPr="006D0245">
        <w:rPr>
          <w:sz w:val="24"/>
          <w:szCs w:val="24"/>
        </w:rPr>
        <w:t>–</w:t>
      </w:r>
      <w:r w:rsidRPr="006D0245">
        <w:rPr>
          <w:sz w:val="24"/>
          <w:szCs w:val="24"/>
        </w:rPr>
        <w:t xml:space="preserve"> </w:t>
      </w:r>
      <w:r w:rsidR="006B25C0" w:rsidRPr="006D0245">
        <w:rPr>
          <w:sz w:val="24"/>
          <w:szCs w:val="24"/>
        </w:rPr>
        <w:t xml:space="preserve">міський голова </w:t>
      </w:r>
      <w:r w:rsidRPr="006D0245">
        <w:rPr>
          <w:sz w:val="24"/>
          <w:szCs w:val="24"/>
        </w:rPr>
        <w:t>Сергій Надал</w:t>
      </w:r>
    </w:p>
    <w:p w14:paraId="09DB5A9D" w14:textId="77777777" w:rsidR="005C7FBA" w:rsidRPr="006D0245" w:rsidRDefault="005C7FBA" w:rsidP="00511207">
      <w:pPr>
        <w:jc w:val="both"/>
        <w:rPr>
          <w:sz w:val="24"/>
          <w:szCs w:val="24"/>
        </w:rPr>
      </w:pPr>
    </w:p>
    <w:p w14:paraId="30C62987" w14:textId="77777777" w:rsidR="00F27320" w:rsidRPr="006D0245" w:rsidRDefault="006F396C" w:rsidP="00F27320">
      <w:pPr>
        <w:pStyle w:val="a3"/>
        <w:shd w:val="clear" w:color="auto" w:fill="FFFFFF"/>
        <w:spacing w:before="0" w:beforeAutospacing="0" w:after="0" w:afterAutospacing="0"/>
        <w:ind w:right="424"/>
        <w:jc w:val="both"/>
      </w:pPr>
      <w:r w:rsidRPr="006D0245">
        <w:t>Міський голова Сергій Надал:</w:t>
      </w:r>
    </w:p>
    <w:p w14:paraId="4D28CF78" w14:textId="0E6AC040" w:rsidR="00F27320" w:rsidRPr="006D0245" w:rsidRDefault="00F27320" w:rsidP="00511207">
      <w:pPr>
        <w:jc w:val="both"/>
        <w:rPr>
          <w:sz w:val="24"/>
          <w:szCs w:val="24"/>
        </w:rPr>
      </w:pPr>
    </w:p>
    <w:p w14:paraId="2DB0A255" w14:textId="247E900C" w:rsidR="00B6676F" w:rsidRPr="006D0245" w:rsidRDefault="00F27320" w:rsidP="0086523C">
      <w:pPr>
        <w:pStyle w:val="a3"/>
        <w:shd w:val="clear" w:color="auto" w:fill="FFFFFF"/>
        <w:spacing w:before="0" w:beforeAutospacing="0" w:after="0" w:afterAutospacing="0"/>
        <w:ind w:right="-1"/>
        <w:jc w:val="both"/>
        <w:rPr>
          <w:color w:val="000000" w:themeColor="text1"/>
        </w:rPr>
      </w:pPr>
      <w:r w:rsidRPr="006D0245">
        <w:t xml:space="preserve">1) </w:t>
      </w:r>
      <w:r w:rsidR="006F396C" w:rsidRPr="006D0245">
        <w:t>повідомив присутнім,</w:t>
      </w:r>
      <w:r w:rsidRPr="006D0245">
        <w:t xml:space="preserve"> що</w:t>
      </w:r>
      <w:r w:rsidR="009675C9" w:rsidRPr="006D0245">
        <w:t>,</w:t>
      </w:r>
      <w:r w:rsidRPr="006D0245">
        <w:t xml:space="preserve"> </w:t>
      </w:r>
      <w:r w:rsidR="0086523C" w:rsidRPr="006D0245">
        <w:t xml:space="preserve">керуючись </w:t>
      </w:r>
      <w:r w:rsidR="00BF0E3B" w:rsidRPr="006D0245">
        <w:t>Указом Президента України від 24.02.2022 №64/2022 «Про введення воєнного стану в Україні» (зі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Регламентом Тернопільської міської ради восьмого скликання</w:t>
      </w:r>
      <w:r w:rsidR="0086523C" w:rsidRPr="006D0245">
        <w:t>,</w:t>
      </w:r>
      <w:r w:rsidRPr="006D0245">
        <w:t xml:space="preserve"> </w:t>
      </w:r>
      <w:r w:rsidR="00B6676F" w:rsidRPr="006D0245">
        <w:t xml:space="preserve">розпорядженням міського </w:t>
      </w:r>
      <w:r w:rsidR="00B6676F" w:rsidRPr="006D0245">
        <w:rPr>
          <w:color w:val="000000" w:themeColor="text1"/>
        </w:rPr>
        <w:t xml:space="preserve">голови </w:t>
      </w:r>
      <w:r w:rsidR="00E72436" w:rsidRPr="00743B27">
        <w:t>від</w:t>
      </w:r>
      <w:r w:rsidR="00CB197F" w:rsidRPr="00743B27">
        <w:t xml:space="preserve"> </w:t>
      </w:r>
      <w:r w:rsidR="003870CE" w:rsidRPr="00743B27">
        <w:t xml:space="preserve"> </w:t>
      </w:r>
      <w:r w:rsidR="00ED586F">
        <w:t>10</w:t>
      </w:r>
      <w:r w:rsidR="00743B27">
        <w:t> </w:t>
      </w:r>
      <w:r w:rsidR="00ED586F">
        <w:t>березня</w:t>
      </w:r>
      <w:r w:rsidR="00743B27" w:rsidRPr="00743B27">
        <w:t xml:space="preserve"> </w:t>
      </w:r>
      <w:r w:rsidR="00E72436" w:rsidRPr="00743B27">
        <w:t>202</w:t>
      </w:r>
      <w:r w:rsidR="00036133" w:rsidRPr="00743B27">
        <w:t>6</w:t>
      </w:r>
      <w:r w:rsidR="00E72436" w:rsidRPr="00743B27">
        <w:t xml:space="preserve"> №</w:t>
      </w:r>
      <w:r w:rsidR="00ED586F">
        <w:t>5</w:t>
      </w:r>
      <w:r w:rsidR="00743B27" w:rsidRPr="00743B27">
        <w:t>0</w:t>
      </w:r>
      <w:r w:rsidR="009675C9" w:rsidRPr="00743B27">
        <w:t>,</w:t>
      </w:r>
      <w:r w:rsidR="00E72436" w:rsidRPr="00743B27">
        <w:t xml:space="preserve"> </w:t>
      </w:r>
      <w:r w:rsidR="00B6676F" w:rsidRPr="006D0245">
        <w:rPr>
          <w:color w:val="000000" w:themeColor="text1"/>
        </w:rPr>
        <w:t>пленарне засідання</w:t>
      </w:r>
      <w:r w:rsidR="00804ABC" w:rsidRPr="006D0245">
        <w:rPr>
          <w:color w:val="000000" w:themeColor="text1"/>
        </w:rPr>
        <w:t xml:space="preserve"> </w:t>
      </w:r>
      <w:r w:rsidR="00CA4F44" w:rsidRPr="006D0245">
        <w:rPr>
          <w:color w:val="000000" w:themeColor="text1"/>
        </w:rPr>
        <w:t>5</w:t>
      </w:r>
      <w:r w:rsidR="00ED586F">
        <w:rPr>
          <w:color w:val="000000" w:themeColor="text1"/>
        </w:rPr>
        <w:t>6</w:t>
      </w:r>
      <w:r w:rsidR="00B6676F" w:rsidRPr="006D0245">
        <w:rPr>
          <w:color w:val="000000" w:themeColor="text1"/>
        </w:rPr>
        <w:t xml:space="preserve"> сесії міської ради буде проводитись </w:t>
      </w:r>
      <w:r w:rsidR="000A281F">
        <w:rPr>
          <w:color w:val="000000" w:themeColor="text1"/>
        </w:rPr>
        <w:t>20</w:t>
      </w:r>
      <w:r w:rsidR="00CB197F" w:rsidRPr="006D0245">
        <w:rPr>
          <w:color w:val="000000" w:themeColor="text1"/>
        </w:rPr>
        <w:t xml:space="preserve"> </w:t>
      </w:r>
      <w:r w:rsidR="00ED586F">
        <w:rPr>
          <w:color w:val="000000" w:themeColor="text1"/>
        </w:rPr>
        <w:t xml:space="preserve">березня </w:t>
      </w:r>
      <w:r w:rsidR="00B6676F" w:rsidRPr="006D0245">
        <w:rPr>
          <w:color w:val="000000" w:themeColor="text1"/>
        </w:rPr>
        <w:t>202</w:t>
      </w:r>
      <w:r w:rsidR="00036133">
        <w:rPr>
          <w:color w:val="000000" w:themeColor="text1"/>
        </w:rPr>
        <w:t>6</w:t>
      </w:r>
      <w:r w:rsidR="00B6676F" w:rsidRPr="006D0245">
        <w:rPr>
          <w:color w:val="000000" w:themeColor="text1"/>
        </w:rPr>
        <w:t xml:space="preserve"> року в режимі відеоконференції </w:t>
      </w:r>
      <w:r w:rsidR="00C349C5" w:rsidRPr="006D0245">
        <w:rPr>
          <w:color w:val="000000" w:themeColor="text1"/>
        </w:rPr>
        <w:t>о</w:t>
      </w:r>
      <w:r w:rsidR="00532168" w:rsidRPr="006D0245">
        <w:rPr>
          <w:color w:val="000000" w:themeColor="text1"/>
        </w:rPr>
        <w:t xml:space="preserve"> 1</w:t>
      </w:r>
      <w:r w:rsidR="00445B08" w:rsidRPr="006D0245">
        <w:rPr>
          <w:color w:val="000000" w:themeColor="text1"/>
        </w:rPr>
        <w:t>0</w:t>
      </w:r>
      <w:r w:rsidR="00532168" w:rsidRPr="006D0245">
        <w:rPr>
          <w:color w:val="000000" w:themeColor="text1"/>
        </w:rPr>
        <w:t>:00</w:t>
      </w:r>
      <w:r w:rsidR="00B6676F" w:rsidRPr="006D0245">
        <w:rPr>
          <w:color w:val="000000" w:themeColor="text1"/>
        </w:rPr>
        <w:t xml:space="preserve"> год.</w:t>
      </w:r>
    </w:p>
    <w:p w14:paraId="6C5053CB" w14:textId="77777777" w:rsidR="001D0E94" w:rsidRPr="006D0245" w:rsidRDefault="001D0E94" w:rsidP="001D0E94">
      <w:pPr>
        <w:jc w:val="both"/>
        <w:rPr>
          <w:sz w:val="24"/>
          <w:szCs w:val="24"/>
        </w:rPr>
      </w:pPr>
      <w:r w:rsidRPr="006D0245">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D0245">
        <w:rPr>
          <w:sz w:val="24"/>
          <w:szCs w:val="24"/>
        </w:rPr>
        <w:t xml:space="preserve">профільними </w:t>
      </w:r>
      <w:r w:rsidRPr="006D0245">
        <w:rPr>
          <w:sz w:val="24"/>
          <w:szCs w:val="24"/>
        </w:rPr>
        <w:t>постійними комісіями міської ради.</w:t>
      </w:r>
    </w:p>
    <w:p w14:paraId="60AB866F" w14:textId="1E561247" w:rsidR="006F396C" w:rsidRPr="006D0245" w:rsidRDefault="00C167F2" w:rsidP="00511207">
      <w:pPr>
        <w:jc w:val="both"/>
        <w:rPr>
          <w:sz w:val="24"/>
          <w:szCs w:val="24"/>
        </w:rPr>
      </w:pPr>
      <w:r w:rsidRPr="006D0245">
        <w:rPr>
          <w:sz w:val="24"/>
          <w:szCs w:val="24"/>
        </w:rPr>
        <w:t xml:space="preserve">3) </w:t>
      </w:r>
      <w:r w:rsidR="006F396C" w:rsidRPr="006D0245">
        <w:rPr>
          <w:sz w:val="24"/>
          <w:szCs w:val="24"/>
        </w:rPr>
        <w:t xml:space="preserve">запропонував перейти до розгляду </w:t>
      </w:r>
      <w:r w:rsidR="001616DD" w:rsidRPr="006D0245">
        <w:rPr>
          <w:sz w:val="24"/>
          <w:szCs w:val="24"/>
        </w:rPr>
        <w:t xml:space="preserve">питань </w:t>
      </w:r>
      <w:r w:rsidR="006F396C" w:rsidRPr="006D0245">
        <w:rPr>
          <w:sz w:val="24"/>
          <w:szCs w:val="24"/>
        </w:rPr>
        <w:t xml:space="preserve">порядку денного пленарного засідання </w:t>
      </w:r>
      <w:r w:rsidR="00CA4F44" w:rsidRPr="006D0245">
        <w:rPr>
          <w:sz w:val="24"/>
          <w:szCs w:val="24"/>
        </w:rPr>
        <w:t>5</w:t>
      </w:r>
      <w:r w:rsidR="00ED586F">
        <w:rPr>
          <w:sz w:val="24"/>
          <w:szCs w:val="24"/>
        </w:rPr>
        <w:t>6</w:t>
      </w:r>
      <w:r w:rsidR="00706E3E" w:rsidRPr="006D0245">
        <w:rPr>
          <w:sz w:val="24"/>
          <w:szCs w:val="24"/>
        </w:rPr>
        <w:t>-ї</w:t>
      </w:r>
      <w:r w:rsidR="006F396C" w:rsidRPr="006D0245">
        <w:rPr>
          <w:sz w:val="24"/>
          <w:szCs w:val="24"/>
        </w:rPr>
        <w:t xml:space="preserve"> сесії Тернопільської міської ради VІIІ скликання.</w:t>
      </w:r>
    </w:p>
    <w:p w14:paraId="2F513B8C" w14:textId="77777777" w:rsidR="005C7FBA" w:rsidRPr="006D0245" w:rsidRDefault="005C7FBA" w:rsidP="00511207">
      <w:pPr>
        <w:jc w:val="both"/>
        <w:rPr>
          <w:sz w:val="24"/>
          <w:szCs w:val="24"/>
        </w:rPr>
      </w:pPr>
    </w:p>
    <w:p w14:paraId="5A6640ED" w14:textId="37848145" w:rsidR="006F396C" w:rsidRPr="006D0245" w:rsidRDefault="006F396C" w:rsidP="00511207">
      <w:pPr>
        <w:jc w:val="both"/>
        <w:rPr>
          <w:sz w:val="24"/>
          <w:szCs w:val="24"/>
        </w:rPr>
      </w:pPr>
      <w:r w:rsidRPr="006D0245">
        <w:rPr>
          <w:sz w:val="24"/>
          <w:szCs w:val="24"/>
        </w:rPr>
        <w:t>СЛУХАЛИ</w:t>
      </w:r>
      <w:r w:rsidRPr="006D0245">
        <w:rPr>
          <w:b/>
          <w:sz w:val="24"/>
          <w:szCs w:val="24"/>
        </w:rPr>
        <w:t>:</w:t>
      </w:r>
      <w:r w:rsidRPr="006D0245">
        <w:rPr>
          <w:sz w:val="24"/>
          <w:szCs w:val="24"/>
        </w:rPr>
        <w:t xml:space="preserve"> Про порядок денний пленарного засідання </w:t>
      </w:r>
      <w:r w:rsidR="00CA4F44" w:rsidRPr="006D0245">
        <w:rPr>
          <w:sz w:val="24"/>
          <w:szCs w:val="24"/>
        </w:rPr>
        <w:t>5</w:t>
      </w:r>
      <w:r w:rsidR="00ED586F">
        <w:rPr>
          <w:sz w:val="24"/>
          <w:szCs w:val="24"/>
        </w:rPr>
        <w:t>6</w:t>
      </w:r>
      <w:r w:rsidR="000A2C61" w:rsidRPr="006D0245">
        <w:rPr>
          <w:sz w:val="24"/>
          <w:szCs w:val="24"/>
        </w:rPr>
        <w:t>-ї</w:t>
      </w:r>
      <w:r w:rsidR="00211C94" w:rsidRPr="006D0245">
        <w:rPr>
          <w:sz w:val="24"/>
          <w:szCs w:val="24"/>
        </w:rPr>
        <w:t xml:space="preserve"> </w:t>
      </w:r>
      <w:r w:rsidRPr="006D0245">
        <w:rPr>
          <w:sz w:val="24"/>
          <w:szCs w:val="24"/>
        </w:rPr>
        <w:t>сесії Тернопільської міської ради VІIІ скликання.</w:t>
      </w:r>
    </w:p>
    <w:p w14:paraId="6314EA3F" w14:textId="03AC04F3" w:rsidR="00CB197F" w:rsidRPr="006D0245" w:rsidRDefault="006F396C" w:rsidP="004B2DDE">
      <w:pPr>
        <w:tabs>
          <w:tab w:val="left" w:pos="709"/>
          <w:tab w:val="left" w:pos="1418"/>
          <w:tab w:val="left" w:pos="2127"/>
          <w:tab w:val="left" w:pos="2836"/>
          <w:tab w:val="left" w:pos="3645"/>
        </w:tabs>
        <w:jc w:val="both"/>
        <w:rPr>
          <w:sz w:val="24"/>
          <w:szCs w:val="24"/>
        </w:rPr>
      </w:pPr>
      <w:r w:rsidRPr="006D0245">
        <w:rPr>
          <w:sz w:val="24"/>
          <w:szCs w:val="24"/>
        </w:rPr>
        <w:t>Інформував:</w:t>
      </w:r>
      <w:r w:rsidRPr="006D0245">
        <w:rPr>
          <w:sz w:val="24"/>
          <w:szCs w:val="24"/>
        </w:rPr>
        <w:tab/>
        <w:t>Сергій Надал</w:t>
      </w:r>
      <w:bookmarkStart w:id="0" w:name="OLE_LINK3"/>
      <w:bookmarkStart w:id="1" w:name="OLE_LINK4"/>
      <w:bookmarkStart w:id="2" w:name="OLE_LINK1"/>
      <w:bookmarkStart w:id="3" w:name="OLE_LINK2"/>
      <w:bookmarkEnd w:id="0"/>
      <w:bookmarkEnd w:id="1"/>
      <w:r w:rsidR="004B2DDE" w:rsidRPr="006D0245">
        <w:rPr>
          <w:sz w:val="24"/>
          <w:szCs w:val="24"/>
        </w:rPr>
        <w:tab/>
      </w:r>
      <w:r w:rsidR="004B2DDE" w:rsidRPr="006D0245">
        <w:rPr>
          <w:sz w:val="24"/>
          <w:szCs w:val="24"/>
        </w:rPr>
        <w:tab/>
      </w:r>
    </w:p>
    <w:p w14:paraId="25019763" w14:textId="77777777" w:rsidR="004B2DDE" w:rsidRDefault="004B2DDE" w:rsidP="004B2DDE">
      <w:pPr>
        <w:tabs>
          <w:tab w:val="left" w:pos="709"/>
          <w:tab w:val="left" w:pos="1418"/>
          <w:tab w:val="left" w:pos="2127"/>
          <w:tab w:val="left" w:pos="2836"/>
          <w:tab w:val="left" w:pos="3645"/>
        </w:tabs>
        <w:jc w:val="both"/>
        <w:rPr>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800"/>
        <w:gridCol w:w="6798"/>
      </w:tblGrid>
      <w:tr w:rsidR="00ED586F" w:rsidRPr="00ED586F" w14:paraId="28E8CA8C"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5106153" w14:textId="77777777" w:rsidR="00ED586F" w:rsidRPr="00ED586F" w:rsidRDefault="00ED586F" w:rsidP="00ED586F">
            <w:pPr>
              <w:jc w:val="center"/>
              <w:rPr>
                <w:rFonts w:eastAsia="Calibri"/>
                <w:bCs/>
                <w:color w:val="000000"/>
                <w:kern w:val="2"/>
                <w:sz w:val="24"/>
                <w:szCs w:val="24"/>
                <w:lang w:eastAsia="en-US"/>
                <w14:ligatures w14:val="standardContextual"/>
              </w:rPr>
            </w:pPr>
            <w:bookmarkStart w:id="4" w:name="_Hlk196293865"/>
            <w:r w:rsidRPr="00ED586F">
              <w:rPr>
                <w:rFonts w:eastAsia="Calibri"/>
                <w:bCs/>
                <w:color w:val="000000"/>
                <w:kern w:val="2"/>
                <w:sz w:val="24"/>
                <w:szCs w:val="24"/>
                <w:lang w:eastAsia="en-US"/>
                <w14:ligatures w14:val="standardContextual"/>
              </w:rPr>
              <w:t>№ з/п</w:t>
            </w:r>
          </w:p>
        </w:tc>
        <w:tc>
          <w:tcPr>
            <w:tcW w:w="973" w:type="pct"/>
            <w:tcBorders>
              <w:top w:val="single" w:sz="4" w:space="0" w:color="auto"/>
              <w:left w:val="single" w:sz="4" w:space="0" w:color="auto"/>
              <w:bottom w:val="single" w:sz="4" w:space="0" w:color="auto"/>
              <w:right w:val="single" w:sz="4" w:space="0" w:color="auto"/>
            </w:tcBorders>
            <w:vAlign w:val="center"/>
            <w:hideMark/>
          </w:tcPr>
          <w:p w14:paraId="20727503"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Доповідач</w:t>
            </w:r>
          </w:p>
        </w:tc>
        <w:tc>
          <w:tcPr>
            <w:tcW w:w="3674" w:type="pct"/>
            <w:tcBorders>
              <w:top w:val="single" w:sz="4" w:space="0" w:color="auto"/>
              <w:left w:val="single" w:sz="4" w:space="0" w:color="auto"/>
              <w:bottom w:val="single" w:sz="4" w:space="0" w:color="auto"/>
              <w:right w:val="single" w:sz="4" w:space="0" w:color="auto"/>
            </w:tcBorders>
            <w:vAlign w:val="center"/>
            <w:hideMark/>
          </w:tcPr>
          <w:p w14:paraId="61FFAEF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Назва проєкту рішення міської ради</w:t>
            </w:r>
          </w:p>
        </w:tc>
      </w:tr>
      <w:tr w:rsidR="00ED586F" w:rsidRPr="00ED586F" w14:paraId="294B84B3"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tcPr>
          <w:p w14:paraId="05AF1DE7"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A1ACD82"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Ігор</w:t>
            </w:r>
          </w:p>
          <w:p w14:paraId="614ABC9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 xml:space="preserve"> Гірчак</w:t>
            </w:r>
          </w:p>
        </w:tc>
        <w:tc>
          <w:tcPr>
            <w:tcW w:w="3674" w:type="pct"/>
            <w:tcBorders>
              <w:top w:val="single" w:sz="4" w:space="0" w:color="auto"/>
              <w:left w:val="single" w:sz="4" w:space="0" w:color="auto"/>
              <w:bottom w:val="single" w:sz="4" w:space="0" w:color="auto"/>
              <w:right w:val="single" w:sz="4" w:space="0" w:color="auto"/>
            </w:tcBorders>
            <w:hideMark/>
          </w:tcPr>
          <w:p w14:paraId="0B3271FC" w14:textId="77777777" w:rsidR="00ED586F" w:rsidRPr="00ED586F" w:rsidRDefault="00ED586F" w:rsidP="00ED586F">
            <w:pPr>
              <w:widowControl w:val="0"/>
              <w:tabs>
                <w:tab w:val="left" w:pos="170"/>
              </w:tabs>
              <w:spacing w:line="256" w:lineRule="auto"/>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нагородження відзнаками Тернопільської міської ради</w:t>
            </w:r>
          </w:p>
        </w:tc>
      </w:tr>
      <w:tr w:rsidR="00ED586F" w:rsidRPr="00ED586F" w14:paraId="5AE5FC2E"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tcPr>
          <w:p w14:paraId="512E8AB0"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18B5C9B" w14:textId="77777777" w:rsidR="00ED586F" w:rsidRPr="00ED586F" w:rsidRDefault="00ED586F" w:rsidP="00ED586F">
            <w:pPr>
              <w:jc w:val="center"/>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Ігор</w:t>
            </w:r>
          </w:p>
          <w:p w14:paraId="5A6C518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 xml:space="preserve"> Гірчак</w:t>
            </w:r>
          </w:p>
        </w:tc>
        <w:tc>
          <w:tcPr>
            <w:tcW w:w="3674" w:type="pct"/>
            <w:tcBorders>
              <w:top w:val="single" w:sz="4" w:space="0" w:color="auto"/>
              <w:left w:val="single" w:sz="4" w:space="0" w:color="auto"/>
              <w:bottom w:val="single" w:sz="4" w:space="0" w:color="auto"/>
              <w:right w:val="single" w:sz="4" w:space="0" w:color="auto"/>
            </w:tcBorders>
            <w:hideMark/>
          </w:tcPr>
          <w:p w14:paraId="088113EC" w14:textId="77777777" w:rsidR="00ED586F" w:rsidRPr="00ED586F" w:rsidRDefault="00ED586F" w:rsidP="00ED586F">
            <w:pPr>
              <w:widowControl w:val="0"/>
              <w:tabs>
                <w:tab w:val="left" w:pos="170"/>
              </w:tabs>
              <w:spacing w:line="256" w:lineRule="auto"/>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внесення змін до рішення міської ради від 19.12.2025 №8/54/03 «Про план роботи Тернопільської міської ради на 2026 рік»</w:t>
            </w:r>
          </w:p>
        </w:tc>
      </w:tr>
      <w:tr w:rsidR="00ED586F" w:rsidRPr="00ED586F" w14:paraId="6DFE4357"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tcPr>
          <w:p w14:paraId="44085A6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F82397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Сергій Надал</w:t>
            </w:r>
          </w:p>
        </w:tc>
        <w:tc>
          <w:tcPr>
            <w:tcW w:w="3674" w:type="pct"/>
            <w:tcBorders>
              <w:top w:val="single" w:sz="4" w:space="0" w:color="auto"/>
              <w:left w:val="single" w:sz="4" w:space="0" w:color="auto"/>
              <w:bottom w:val="single" w:sz="4" w:space="0" w:color="auto"/>
              <w:right w:val="single" w:sz="4" w:space="0" w:color="auto"/>
            </w:tcBorders>
            <w:hideMark/>
          </w:tcPr>
          <w:p w14:paraId="11E3DF68" w14:textId="77777777" w:rsidR="00ED586F" w:rsidRPr="00ED586F" w:rsidRDefault="00ED586F" w:rsidP="00ED586F">
            <w:pPr>
              <w:widowControl w:val="0"/>
              <w:tabs>
                <w:tab w:val="left" w:pos="170"/>
              </w:tabs>
              <w:spacing w:line="256" w:lineRule="auto"/>
              <w:jc w:val="both"/>
              <w:rPr>
                <w:bCs/>
                <w:kern w:val="2"/>
                <w:sz w:val="24"/>
                <w:szCs w:val="24"/>
                <w:lang w:eastAsia="en-US"/>
                <w14:ligatures w14:val="standardContextual"/>
              </w:rPr>
            </w:pPr>
            <w:r w:rsidRPr="00ED586F">
              <w:rPr>
                <w:bCs/>
                <w:kern w:val="2"/>
                <w:sz w:val="24"/>
                <w:szCs w:val="24"/>
                <w:lang w:eastAsia="en-US"/>
                <w14:ligatures w14:val="standardContextual"/>
              </w:rPr>
              <w:t xml:space="preserve">Про затвердження Статуту Тернопільської міської </w:t>
            </w:r>
            <w:r w:rsidRPr="00ED586F">
              <w:rPr>
                <w:bCs/>
                <w:kern w:val="2"/>
                <w:sz w:val="24"/>
                <w:szCs w:val="24"/>
                <w:lang w:eastAsia="en-US"/>
                <w14:ligatures w14:val="standardContextual"/>
              </w:rPr>
              <w:lastRenderedPageBreak/>
              <w:t>територіальної громади в новій редакції</w:t>
            </w:r>
          </w:p>
        </w:tc>
      </w:tr>
      <w:tr w:rsidR="00ED586F" w:rsidRPr="00ED586F" w14:paraId="70616B8F"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tcPr>
          <w:p w14:paraId="4E6A410A"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D4DEDC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 xml:space="preserve">Віталій </w:t>
            </w:r>
            <w:proofErr w:type="spellStart"/>
            <w:r w:rsidRPr="00ED586F">
              <w:rPr>
                <w:rFonts w:eastAsia="Calibri"/>
                <w:bCs/>
                <w:kern w:val="2"/>
                <w:sz w:val="24"/>
                <w:szCs w:val="24"/>
                <w:lang w:eastAsia="en-US"/>
                <w14:ligatures w14:val="standardContextual"/>
              </w:rPr>
              <w:t>Горпинич</w:t>
            </w:r>
            <w:proofErr w:type="spellEnd"/>
          </w:p>
        </w:tc>
        <w:tc>
          <w:tcPr>
            <w:tcW w:w="3674" w:type="pct"/>
            <w:tcBorders>
              <w:top w:val="single" w:sz="4" w:space="0" w:color="auto"/>
              <w:left w:val="single" w:sz="4" w:space="0" w:color="auto"/>
              <w:bottom w:val="single" w:sz="4" w:space="0" w:color="auto"/>
              <w:right w:val="single" w:sz="4" w:space="0" w:color="auto"/>
            </w:tcBorders>
            <w:hideMark/>
          </w:tcPr>
          <w:p w14:paraId="11A7E0A2" w14:textId="77777777" w:rsidR="00ED586F" w:rsidRPr="00ED586F" w:rsidRDefault="00ED586F" w:rsidP="00ED586F">
            <w:pPr>
              <w:jc w:val="both"/>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Про інформацію про результати діяльності Тернопільської окружної прокуратури на території Тернопільської міської територіальної громади у 2025 році</w:t>
            </w:r>
          </w:p>
        </w:tc>
      </w:tr>
      <w:tr w:rsidR="00ED586F" w:rsidRPr="00ED586F" w14:paraId="54285825" w14:textId="77777777" w:rsidTr="00ED586F">
        <w:trPr>
          <w:trHeight w:val="20"/>
        </w:trPr>
        <w:tc>
          <w:tcPr>
            <w:tcW w:w="353" w:type="pct"/>
            <w:tcBorders>
              <w:top w:val="single" w:sz="4" w:space="0" w:color="auto"/>
              <w:left w:val="single" w:sz="4" w:space="0" w:color="auto"/>
              <w:bottom w:val="single" w:sz="4" w:space="0" w:color="auto"/>
              <w:right w:val="single" w:sz="4" w:space="0" w:color="auto"/>
            </w:tcBorders>
          </w:tcPr>
          <w:p w14:paraId="64683C71"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DE39FAF" w14:textId="77777777" w:rsidR="00ED586F" w:rsidRPr="00ED586F" w:rsidRDefault="00ED586F" w:rsidP="00ED586F">
            <w:pPr>
              <w:jc w:val="center"/>
              <w:rPr>
                <w:rFonts w:eastAsia="Calibri"/>
                <w:bCs/>
                <w:color w:val="000000"/>
                <w:kern w:val="2"/>
                <w:sz w:val="24"/>
                <w:szCs w:val="24"/>
                <w14:ligatures w14:val="standardContextual"/>
              </w:rPr>
            </w:pPr>
            <w:r w:rsidRPr="00ED586F">
              <w:rPr>
                <w:rFonts w:eastAsia="Calibri"/>
                <w:kern w:val="2"/>
                <w:sz w:val="24"/>
                <w:szCs w:val="24"/>
                <w:lang w:eastAsia="en-US"/>
                <w14:ligatures w14:val="standardContextual"/>
              </w:rPr>
              <w:t xml:space="preserve">Сергій </w:t>
            </w:r>
            <w:proofErr w:type="spellStart"/>
            <w:r w:rsidRPr="00ED586F">
              <w:rPr>
                <w:rFonts w:eastAsia="Calibri"/>
                <w:kern w:val="2"/>
                <w:sz w:val="24"/>
                <w:szCs w:val="24"/>
                <w:lang w:eastAsia="en-US"/>
                <w14:ligatures w14:val="standardContextual"/>
              </w:rPr>
              <w:t>Осадця</w:t>
            </w:r>
            <w:proofErr w:type="spellEnd"/>
            <w:r w:rsidRPr="00ED586F">
              <w:rPr>
                <w:rFonts w:eastAsia="Calibri"/>
                <w:kern w:val="2"/>
                <w:sz w:val="24"/>
                <w:szCs w:val="24"/>
                <w:lang w:eastAsia="en-US"/>
                <w14:ligatures w14:val="standardContextual"/>
              </w:rPr>
              <w:t xml:space="preserve"> Богдан Шевчук</w:t>
            </w:r>
          </w:p>
        </w:tc>
        <w:tc>
          <w:tcPr>
            <w:tcW w:w="3674" w:type="pct"/>
            <w:tcBorders>
              <w:top w:val="single" w:sz="4" w:space="0" w:color="auto"/>
              <w:left w:val="single" w:sz="4" w:space="0" w:color="auto"/>
              <w:bottom w:val="single" w:sz="4" w:space="0" w:color="auto"/>
              <w:right w:val="single" w:sz="4" w:space="0" w:color="auto"/>
            </w:tcBorders>
            <w:hideMark/>
          </w:tcPr>
          <w:p w14:paraId="7071ADE0" w14:textId="77777777" w:rsidR="00ED586F" w:rsidRPr="00ED586F" w:rsidRDefault="00ED586F" w:rsidP="00ED586F">
            <w:pPr>
              <w:widowControl w:val="0"/>
              <w:tabs>
                <w:tab w:val="left" w:pos="170"/>
              </w:tabs>
              <w:spacing w:line="256" w:lineRule="auto"/>
              <w:jc w:val="both"/>
              <w:rPr>
                <w:bCs/>
                <w:kern w:val="2"/>
                <w:sz w:val="24"/>
                <w:szCs w:val="24"/>
                <w14:ligatures w14:val="standardContextual"/>
              </w:rPr>
            </w:pPr>
            <w:r w:rsidRPr="00ED586F">
              <w:rPr>
                <w:bCs/>
                <w:kern w:val="2"/>
                <w:sz w:val="24"/>
                <w:szCs w:val="24"/>
                <w:lang w:eastAsia="en-US"/>
                <w14:ligatures w14:val="standardContextual"/>
              </w:rPr>
              <w:t>Про стан законності, боротьби із злочинністю, охорони громадської безпеки і порядку та результати діяльності у 2025 році</w:t>
            </w:r>
          </w:p>
        </w:tc>
      </w:tr>
      <w:tr w:rsidR="00ED586F" w:rsidRPr="00ED586F" w14:paraId="397238F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ACA615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1049DD9"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Юрій Дейнека</w:t>
            </w:r>
          </w:p>
        </w:tc>
        <w:tc>
          <w:tcPr>
            <w:tcW w:w="3674" w:type="pct"/>
            <w:tcBorders>
              <w:top w:val="single" w:sz="4" w:space="0" w:color="auto"/>
              <w:left w:val="single" w:sz="4" w:space="0" w:color="auto"/>
              <w:bottom w:val="single" w:sz="4" w:space="0" w:color="auto"/>
              <w:right w:val="single" w:sz="4" w:space="0" w:color="auto"/>
            </w:tcBorders>
            <w:hideMark/>
          </w:tcPr>
          <w:p w14:paraId="19284881" w14:textId="77777777" w:rsidR="00ED586F" w:rsidRPr="00ED586F" w:rsidRDefault="00ED586F" w:rsidP="00ED586F">
            <w:pPr>
              <w:shd w:val="clear" w:color="auto" w:fill="FFFFFF"/>
              <w:spacing w:line="256" w:lineRule="auto"/>
              <w:contextualSpacing/>
              <w:jc w:val="both"/>
              <w:rPr>
                <w:bCs/>
                <w:kern w:val="2"/>
                <w:sz w:val="24"/>
                <w:szCs w:val="24"/>
                <w:lang w:eastAsia="en-US"/>
                <w14:ligatures w14:val="standardContextual"/>
              </w:rPr>
            </w:pPr>
            <w:r w:rsidRPr="00ED586F">
              <w:rPr>
                <w:bCs/>
                <w:kern w:val="2"/>
                <w:sz w:val="24"/>
                <w:szCs w:val="24"/>
                <w:lang w:eastAsia="en-US"/>
                <w14:ligatures w14:val="standardContextual"/>
              </w:rPr>
              <w:t xml:space="preserve">Про затвердження Звіту про результати проведення моніторингу Стратегії розвитку Тернопільської міської територіальної громади до 2027 року (із перспективою дії до 2034 року) за 2025 рік </w:t>
            </w:r>
          </w:p>
        </w:tc>
      </w:tr>
      <w:tr w:rsidR="00ED586F" w:rsidRPr="00ED586F" w14:paraId="50A18629"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DFFDC67"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BB74D9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Юрій Дейнека</w:t>
            </w:r>
          </w:p>
        </w:tc>
        <w:tc>
          <w:tcPr>
            <w:tcW w:w="3674" w:type="pct"/>
            <w:tcBorders>
              <w:top w:val="single" w:sz="4" w:space="0" w:color="auto"/>
              <w:left w:val="single" w:sz="4" w:space="0" w:color="auto"/>
              <w:bottom w:val="single" w:sz="4" w:space="0" w:color="auto"/>
              <w:right w:val="single" w:sz="4" w:space="0" w:color="auto"/>
            </w:tcBorders>
            <w:hideMark/>
          </w:tcPr>
          <w:p w14:paraId="12292C9F" w14:textId="77777777" w:rsidR="00ED586F" w:rsidRPr="00ED586F" w:rsidRDefault="00ED586F" w:rsidP="00ED586F">
            <w:pPr>
              <w:shd w:val="clear" w:color="auto" w:fill="FFFFFF"/>
              <w:spacing w:line="256" w:lineRule="auto"/>
              <w:contextualSpacing/>
              <w:jc w:val="both"/>
              <w:rPr>
                <w:bCs/>
                <w:kern w:val="2"/>
                <w:sz w:val="24"/>
                <w:szCs w:val="24"/>
                <w:lang w:eastAsia="en-US"/>
                <w14:ligatures w14:val="standardContextual"/>
              </w:rPr>
            </w:pPr>
            <w:r w:rsidRPr="00ED586F">
              <w:rPr>
                <w:bCs/>
                <w:kern w:val="2"/>
                <w:sz w:val="24"/>
                <w:szCs w:val="24"/>
                <w:lang w:eastAsia="en-US"/>
                <w14:ligatures w14:val="standardContextual"/>
              </w:rPr>
              <w:t>Про внесення змін в рішення міської ради від 02.05.2025 року №8/47/17 «Про затвердження Стратегії розвитку Тернопільської міської територіальної громади до 2027 року (із перспективою дії до 2034 року)»</w:t>
            </w:r>
          </w:p>
        </w:tc>
      </w:tr>
      <w:tr w:rsidR="00ED586F" w:rsidRPr="00ED586F" w14:paraId="309ECDE4"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FA4A7C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AC5C281"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Олег Вітрук</w:t>
            </w:r>
          </w:p>
        </w:tc>
        <w:tc>
          <w:tcPr>
            <w:tcW w:w="3674" w:type="pct"/>
            <w:tcBorders>
              <w:top w:val="single" w:sz="4" w:space="0" w:color="auto"/>
              <w:left w:val="single" w:sz="4" w:space="0" w:color="auto"/>
              <w:bottom w:val="single" w:sz="4" w:space="0" w:color="auto"/>
              <w:right w:val="single" w:sz="4" w:space="0" w:color="auto"/>
            </w:tcBorders>
            <w:hideMark/>
          </w:tcPr>
          <w:p w14:paraId="1FC3ABB4"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встановлення права пільгового (безоплатного) користування майданчиками для платного паркування транспортних засобів</w:t>
            </w:r>
          </w:p>
        </w:tc>
      </w:tr>
      <w:tr w:rsidR="00ED586F" w:rsidRPr="00ED586F" w14:paraId="23B5C7E8"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74D71D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114AF3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Олег Вітрук</w:t>
            </w:r>
          </w:p>
        </w:tc>
        <w:tc>
          <w:tcPr>
            <w:tcW w:w="3674" w:type="pct"/>
            <w:tcBorders>
              <w:top w:val="single" w:sz="4" w:space="0" w:color="auto"/>
              <w:left w:val="single" w:sz="4" w:space="0" w:color="auto"/>
              <w:bottom w:val="single" w:sz="4" w:space="0" w:color="auto"/>
              <w:right w:val="single" w:sz="4" w:space="0" w:color="auto"/>
            </w:tcBorders>
            <w:hideMark/>
          </w:tcPr>
          <w:p w14:paraId="21931C6A"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внесення змін до Статуту комунального підприємства «Міськавтотранс» Тернопільської міської ради</w:t>
            </w:r>
          </w:p>
        </w:tc>
      </w:tr>
      <w:tr w:rsidR="00ED586F" w:rsidRPr="00ED586F" w14:paraId="51E6879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FC2C801"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E7F9519"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Олег Вітрук</w:t>
            </w:r>
          </w:p>
        </w:tc>
        <w:tc>
          <w:tcPr>
            <w:tcW w:w="3674" w:type="pct"/>
            <w:tcBorders>
              <w:top w:val="single" w:sz="4" w:space="0" w:color="auto"/>
              <w:left w:val="single" w:sz="4" w:space="0" w:color="auto"/>
              <w:bottom w:val="single" w:sz="4" w:space="0" w:color="auto"/>
              <w:right w:val="single" w:sz="4" w:space="0" w:color="auto"/>
            </w:tcBorders>
            <w:hideMark/>
          </w:tcPr>
          <w:p w14:paraId="3F87A58A"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внесення змін до Статуту комунального підприємства «Тернопільелектротранс»</w:t>
            </w:r>
          </w:p>
        </w:tc>
      </w:tr>
      <w:tr w:rsidR="00ED586F" w:rsidRPr="00ED586F" w14:paraId="08B3C649"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3EC40EA"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983060E" w14:textId="77777777" w:rsidR="00ED586F" w:rsidRPr="00ED586F" w:rsidRDefault="00ED586F" w:rsidP="00ED586F">
            <w:pPr>
              <w:jc w:val="center"/>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Ольга</w:t>
            </w:r>
          </w:p>
          <w:p w14:paraId="628C3800"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 xml:space="preserve"> Похиляк</w:t>
            </w:r>
          </w:p>
        </w:tc>
        <w:tc>
          <w:tcPr>
            <w:tcW w:w="3674" w:type="pct"/>
            <w:tcBorders>
              <w:top w:val="single" w:sz="4" w:space="0" w:color="auto"/>
              <w:left w:val="single" w:sz="4" w:space="0" w:color="auto"/>
              <w:bottom w:val="single" w:sz="4" w:space="0" w:color="auto"/>
              <w:right w:val="single" w:sz="4" w:space="0" w:color="auto"/>
            </w:tcBorders>
            <w:hideMark/>
          </w:tcPr>
          <w:p w14:paraId="384D4DF0"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внесення змін до Статуту Тернопільської спеціальної загальноосвітньої школи Тернопільської міської ради Тернопільської області та викладення його у новій редакції</w:t>
            </w:r>
          </w:p>
        </w:tc>
      </w:tr>
      <w:tr w:rsidR="00ED586F" w:rsidRPr="00ED586F" w14:paraId="563A7A0D"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3CA86AE"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B9DA8D6" w14:textId="77777777" w:rsidR="00ED586F" w:rsidRPr="00ED586F" w:rsidRDefault="00ED586F" w:rsidP="00ED586F">
            <w:pPr>
              <w:jc w:val="center"/>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Ольга</w:t>
            </w:r>
          </w:p>
          <w:p w14:paraId="2A62FBA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 xml:space="preserve"> Похиляк</w:t>
            </w:r>
          </w:p>
        </w:tc>
        <w:tc>
          <w:tcPr>
            <w:tcW w:w="3674" w:type="pct"/>
            <w:tcBorders>
              <w:top w:val="single" w:sz="4" w:space="0" w:color="auto"/>
              <w:left w:val="single" w:sz="4" w:space="0" w:color="auto"/>
              <w:bottom w:val="single" w:sz="4" w:space="0" w:color="auto"/>
              <w:right w:val="single" w:sz="4" w:space="0" w:color="auto"/>
            </w:tcBorders>
            <w:hideMark/>
          </w:tcPr>
          <w:p w14:paraId="325DDED6"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затвердження договорів про міжбюджетні трансферти на 2026 рік</w:t>
            </w:r>
          </w:p>
        </w:tc>
      </w:tr>
      <w:tr w:rsidR="00ED586F" w:rsidRPr="00ED586F" w14:paraId="6A8FF27A"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C693B6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C18FA33" w14:textId="77777777" w:rsidR="00ED586F" w:rsidRPr="00ED586F" w:rsidRDefault="00ED586F" w:rsidP="00ED586F">
            <w:pPr>
              <w:jc w:val="center"/>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 xml:space="preserve">Віталіна </w:t>
            </w:r>
            <w:proofErr w:type="spellStart"/>
            <w:r w:rsidRPr="00ED586F">
              <w:rPr>
                <w:rFonts w:eastAsia="Calibri"/>
                <w:bCs/>
                <w:kern w:val="2"/>
                <w:sz w:val="24"/>
                <w:szCs w:val="24"/>
                <w:lang w:eastAsia="en-US"/>
                <w14:ligatures w14:val="standardContextual"/>
              </w:rPr>
              <w:t>Атенчук</w:t>
            </w:r>
            <w:proofErr w:type="spellEnd"/>
          </w:p>
        </w:tc>
        <w:tc>
          <w:tcPr>
            <w:tcW w:w="3674" w:type="pct"/>
            <w:tcBorders>
              <w:top w:val="single" w:sz="4" w:space="0" w:color="auto"/>
              <w:left w:val="single" w:sz="4" w:space="0" w:color="auto"/>
              <w:bottom w:val="single" w:sz="4" w:space="0" w:color="auto"/>
              <w:right w:val="single" w:sz="4" w:space="0" w:color="auto"/>
            </w:tcBorders>
            <w:hideMark/>
          </w:tcPr>
          <w:p w14:paraId="35431BD8" w14:textId="77777777" w:rsidR="00ED586F" w:rsidRPr="00ED586F" w:rsidRDefault="00ED586F" w:rsidP="00ED586F">
            <w:pPr>
              <w:shd w:val="clear" w:color="auto" w:fill="FFFFFF"/>
              <w:spacing w:line="256" w:lineRule="auto"/>
              <w:contextualSpacing/>
              <w:jc w:val="both"/>
              <w:rPr>
                <w:bCs/>
                <w:kern w:val="2"/>
                <w:sz w:val="24"/>
                <w:szCs w:val="24"/>
                <w:lang w:eastAsia="en-US"/>
                <w14:ligatures w14:val="standardContextual"/>
              </w:rPr>
            </w:pPr>
            <w:r w:rsidRPr="00ED586F">
              <w:rPr>
                <w:bCs/>
                <w:kern w:val="2"/>
                <w:sz w:val="24"/>
                <w:szCs w:val="24"/>
                <w:lang w:eastAsia="en-US"/>
                <w14:ligatures w14:val="standardContextual"/>
              </w:rPr>
              <w:t>Про затвердження договору про міжбюджетний трансферт на 2026 рік</w:t>
            </w:r>
          </w:p>
        </w:tc>
      </w:tr>
      <w:tr w:rsidR="00ED586F" w:rsidRPr="00ED586F" w14:paraId="59912E9D"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F56175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4C99F4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 xml:space="preserve">Тетяна </w:t>
            </w:r>
            <w:proofErr w:type="spellStart"/>
            <w:r w:rsidRPr="00ED586F">
              <w:rPr>
                <w:rFonts w:eastAsia="Calibri"/>
                <w:bCs/>
                <w:kern w:val="2"/>
                <w:sz w:val="24"/>
                <w:szCs w:val="24"/>
                <w:lang w:eastAsia="en-US"/>
                <w14:ligatures w14:val="standardContextual"/>
              </w:rPr>
              <w:t>Басюрська</w:t>
            </w:r>
            <w:proofErr w:type="spellEnd"/>
          </w:p>
        </w:tc>
        <w:tc>
          <w:tcPr>
            <w:tcW w:w="3674" w:type="pct"/>
            <w:tcBorders>
              <w:top w:val="single" w:sz="4" w:space="0" w:color="auto"/>
              <w:left w:val="single" w:sz="4" w:space="0" w:color="auto"/>
              <w:bottom w:val="single" w:sz="4" w:space="0" w:color="auto"/>
              <w:right w:val="single" w:sz="4" w:space="0" w:color="auto"/>
            </w:tcBorders>
            <w:hideMark/>
          </w:tcPr>
          <w:p w14:paraId="15F0FFC7"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Про надання згоди на прийняття квартир до комунальної власності Тернопільської міської територіальної громади</w:t>
            </w:r>
          </w:p>
        </w:tc>
      </w:tr>
      <w:tr w:rsidR="00ED586F" w:rsidRPr="00ED586F" w14:paraId="1F5F7950"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1B61527"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156440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Олег Соколовський</w:t>
            </w:r>
          </w:p>
        </w:tc>
        <w:tc>
          <w:tcPr>
            <w:tcW w:w="3674" w:type="pct"/>
            <w:tcBorders>
              <w:top w:val="single" w:sz="4" w:space="0" w:color="auto"/>
              <w:left w:val="single" w:sz="4" w:space="0" w:color="auto"/>
              <w:bottom w:val="single" w:sz="4" w:space="0" w:color="auto"/>
              <w:right w:val="single" w:sz="4" w:space="0" w:color="auto"/>
            </w:tcBorders>
            <w:hideMark/>
          </w:tcPr>
          <w:p w14:paraId="557C5F43"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kern w:val="2"/>
                <w:sz w:val="24"/>
                <w:szCs w:val="24"/>
                <w:lang w:eastAsia="en-US"/>
                <w14:ligatures w14:val="standardContextual"/>
              </w:rPr>
              <w:t xml:space="preserve">Про передачу майна </w:t>
            </w:r>
          </w:p>
        </w:tc>
      </w:tr>
      <w:tr w:rsidR="00ED586F" w:rsidRPr="00ED586F" w14:paraId="3086A48D"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CBDC21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6CB9F89"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Петро Гукалюк</w:t>
            </w:r>
          </w:p>
        </w:tc>
        <w:tc>
          <w:tcPr>
            <w:tcW w:w="3674" w:type="pct"/>
            <w:tcBorders>
              <w:top w:val="single" w:sz="4" w:space="0" w:color="auto"/>
              <w:left w:val="single" w:sz="4" w:space="0" w:color="auto"/>
              <w:bottom w:val="single" w:sz="4" w:space="0" w:color="auto"/>
              <w:right w:val="single" w:sz="4" w:space="0" w:color="auto"/>
            </w:tcBorders>
            <w:hideMark/>
          </w:tcPr>
          <w:p w14:paraId="4CB40091" w14:textId="3E138830" w:rsidR="00ED586F" w:rsidRPr="00ED586F" w:rsidRDefault="00ED586F" w:rsidP="00ED586F">
            <w:pPr>
              <w:jc w:val="both"/>
              <w:rPr>
                <w:rFonts w:eastAsia="Calibri"/>
                <w:bCs/>
                <w:color w:val="000000"/>
                <w:kern w:val="2"/>
                <w:sz w:val="24"/>
                <w:szCs w:val="24"/>
                <w:lang w:eastAsia="en-US"/>
                <w14:ligatures w14:val="standardContextual"/>
              </w:rPr>
            </w:pPr>
            <w:r w:rsidRPr="00ED586F">
              <w:rPr>
                <w:rFonts w:eastAsia="Calibri"/>
                <w:bCs/>
                <w:kern w:val="2"/>
                <w:sz w:val="24"/>
                <w:szCs w:val="24"/>
                <w:lang w:eastAsia="en-US"/>
                <w14:ligatures w14:val="standardContextual"/>
              </w:rPr>
              <w:t>Про затвердження рішен</w:t>
            </w:r>
            <w:r w:rsidR="00FA7A9A">
              <w:rPr>
                <w:rFonts w:eastAsia="Calibri"/>
                <w:bCs/>
                <w:kern w:val="2"/>
                <w:sz w:val="24"/>
                <w:szCs w:val="24"/>
                <w:lang w:eastAsia="en-US"/>
                <w14:ligatures w14:val="standardContextual"/>
              </w:rPr>
              <w:t>ь</w:t>
            </w:r>
            <w:r w:rsidRPr="00ED586F">
              <w:rPr>
                <w:rFonts w:eastAsia="Calibri"/>
                <w:bCs/>
                <w:kern w:val="2"/>
                <w:sz w:val="24"/>
                <w:szCs w:val="24"/>
                <w:lang w:eastAsia="en-US"/>
                <w14:ligatures w14:val="standardContextual"/>
              </w:rPr>
              <w:t xml:space="preserve"> виконавчого комітету</w:t>
            </w:r>
          </w:p>
        </w:tc>
      </w:tr>
      <w:tr w:rsidR="00ED586F" w:rsidRPr="00ED586F" w14:paraId="20E8B36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86381F3" w14:textId="77777777" w:rsidR="00ED586F" w:rsidRPr="00ED586F" w:rsidRDefault="00ED586F" w:rsidP="00ED586F">
            <w:pPr>
              <w:numPr>
                <w:ilvl w:val="0"/>
                <w:numId w:val="34"/>
              </w:numPr>
              <w:spacing w:after="160" w:line="256" w:lineRule="auto"/>
              <w:ind w:left="0" w:firstLine="0"/>
              <w:contextualSpacing/>
              <w:jc w:val="both"/>
              <w:rPr>
                <w:bCs/>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C7D211D" w14:textId="77777777" w:rsidR="00ED586F" w:rsidRPr="00ED586F" w:rsidRDefault="00ED586F" w:rsidP="00ED586F">
            <w:pPr>
              <w:jc w:val="center"/>
              <w:rPr>
                <w:rFonts w:eastAsia="Calibri"/>
                <w:bCs/>
                <w:kern w:val="2"/>
                <w:sz w:val="24"/>
                <w:szCs w:val="24"/>
                <w:lang w:eastAsia="en-US"/>
                <w14:ligatures w14:val="standardContextual"/>
              </w:rPr>
            </w:pPr>
            <w:r w:rsidRPr="00ED586F">
              <w:rPr>
                <w:rFonts w:eastAsia="Calibri"/>
                <w:bCs/>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76C4D92"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технічних документацій із землеустрою щодо інвентаризації земель </w:t>
            </w:r>
            <w:proofErr w:type="spellStart"/>
            <w:r w:rsidRPr="00ED586F">
              <w:rPr>
                <w:rFonts w:eastAsia="Calibri"/>
                <w:kern w:val="2"/>
                <w:sz w:val="24"/>
                <w:szCs w:val="24"/>
                <w:lang w:eastAsia="en-US"/>
                <w14:ligatures w14:val="standardContextual"/>
              </w:rPr>
              <w:t>м.Тернополя</w:t>
            </w:r>
            <w:proofErr w:type="spellEnd"/>
          </w:p>
        </w:tc>
      </w:tr>
      <w:tr w:rsidR="00ED586F" w:rsidRPr="00ED586F" w14:paraId="7B89A452"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A385130"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D8F6A30"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1E9A5C8"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адресою </w:t>
            </w:r>
            <w:proofErr w:type="spellStart"/>
            <w:r w:rsidRPr="00ED586F">
              <w:rPr>
                <w:kern w:val="2"/>
                <w:sz w:val="24"/>
                <w:szCs w:val="24"/>
                <w:lang w:eastAsia="en-US"/>
                <w14:ligatures w14:val="standardContextual"/>
              </w:rPr>
              <w:t>вул.Василя</w:t>
            </w:r>
            <w:proofErr w:type="spellEnd"/>
            <w:r w:rsidRPr="00ED586F">
              <w:rPr>
                <w:kern w:val="2"/>
                <w:sz w:val="24"/>
                <w:szCs w:val="24"/>
                <w:lang w:eastAsia="en-US"/>
                <w14:ligatures w14:val="standardContextual"/>
              </w:rPr>
              <w:t xml:space="preserve"> Стуса</w:t>
            </w:r>
          </w:p>
        </w:tc>
      </w:tr>
      <w:tr w:rsidR="00ED586F" w:rsidRPr="00ED586F" w14:paraId="682E6F34"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A71E69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EA8D32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DB948E6" w14:textId="77777777" w:rsidR="00ED586F" w:rsidRPr="00ED586F" w:rsidRDefault="00ED586F" w:rsidP="00ED586F">
            <w:pPr>
              <w:ind w:right="-1"/>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ED586F" w:rsidRPr="00ED586F" w14:paraId="32CAA2F9"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86CFAF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7E42D0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37A0E6FF"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вул.Чумацька,57 </w:t>
            </w:r>
            <w:proofErr w:type="spellStart"/>
            <w:r w:rsidRPr="00ED586F">
              <w:rPr>
                <w:kern w:val="2"/>
                <w:sz w:val="24"/>
                <w:szCs w:val="24"/>
                <w:lang w:eastAsia="en-US"/>
                <w14:ligatures w14:val="standardContextual"/>
              </w:rPr>
              <w:t>гр.Вишневській</w:t>
            </w:r>
            <w:proofErr w:type="spellEnd"/>
            <w:r w:rsidRPr="00ED586F">
              <w:rPr>
                <w:kern w:val="2"/>
                <w:sz w:val="24"/>
                <w:szCs w:val="24"/>
                <w:lang w:eastAsia="en-US"/>
                <w14:ligatures w14:val="standardContextual"/>
              </w:rPr>
              <w:t xml:space="preserve"> Г.Б.</w:t>
            </w:r>
          </w:p>
        </w:tc>
      </w:tr>
      <w:tr w:rsidR="00ED586F" w:rsidRPr="00ED586F" w14:paraId="27754071"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2DAF83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571DE1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3C627026"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земельної ділянки за адресою вул. Миколи Лисенка, 20а фермерському господарству «ГАДЗ»</w:t>
            </w:r>
          </w:p>
        </w:tc>
      </w:tr>
      <w:tr w:rsidR="00ED586F" w:rsidRPr="00ED586F" w14:paraId="695F3B0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835F25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89EAB6E"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A235ACC"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земельної ділянки за адресою вул. Андрея Шептицького,30 ТОВ «ВЕСТА МЕТРОПОЛІС»</w:t>
            </w:r>
          </w:p>
        </w:tc>
      </w:tr>
      <w:tr w:rsidR="00ED586F" w:rsidRPr="00ED586F" w14:paraId="77AEF240"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56812C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4A4F53F"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7613805"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w:t>
            </w:r>
            <w:proofErr w:type="spellStart"/>
            <w:r w:rsidRPr="00ED586F">
              <w:rPr>
                <w:rFonts w:eastAsia="Calibri"/>
                <w:kern w:val="2"/>
                <w:sz w:val="24"/>
                <w:szCs w:val="24"/>
                <w:lang w:eastAsia="en-US"/>
                <w14:ligatures w14:val="standardContextual"/>
              </w:rPr>
              <w:t>вул.Дениса</w:t>
            </w:r>
            <w:proofErr w:type="spellEnd"/>
            <w:r w:rsidRPr="00ED586F">
              <w:rPr>
                <w:rFonts w:eastAsia="Calibri"/>
                <w:kern w:val="2"/>
                <w:sz w:val="24"/>
                <w:szCs w:val="24"/>
                <w:lang w:eastAsia="en-US"/>
                <w14:ligatures w14:val="standardContextual"/>
              </w:rPr>
              <w:t xml:space="preserve"> Лукіяновича,8, приміщення 15г </w:t>
            </w:r>
            <w:proofErr w:type="spellStart"/>
            <w:r w:rsidRPr="00ED586F">
              <w:rPr>
                <w:rFonts w:eastAsia="Calibri"/>
                <w:kern w:val="2"/>
                <w:sz w:val="24"/>
                <w:szCs w:val="24"/>
                <w:lang w:eastAsia="en-US"/>
                <w14:ligatures w14:val="standardContextual"/>
              </w:rPr>
              <w:t>гр.Юзьківу</w:t>
            </w:r>
            <w:proofErr w:type="spellEnd"/>
            <w:r w:rsidRPr="00ED586F">
              <w:rPr>
                <w:rFonts w:eastAsia="Calibri"/>
                <w:kern w:val="2"/>
                <w:sz w:val="24"/>
                <w:szCs w:val="24"/>
                <w:lang w:eastAsia="en-US"/>
                <w14:ligatures w14:val="standardContextual"/>
              </w:rPr>
              <w:t xml:space="preserve"> Т.П.</w:t>
            </w:r>
          </w:p>
        </w:tc>
      </w:tr>
      <w:tr w:rsidR="00ED586F" w:rsidRPr="00ED586F" w14:paraId="13F5BFBD"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D908AA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D24A10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1437540"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Мирна,54в гр. </w:t>
            </w:r>
            <w:proofErr w:type="spellStart"/>
            <w:r w:rsidRPr="00ED586F">
              <w:rPr>
                <w:kern w:val="2"/>
                <w:sz w:val="24"/>
                <w:szCs w:val="24"/>
                <w:lang w:eastAsia="en-US"/>
                <w14:ligatures w14:val="standardContextual"/>
              </w:rPr>
              <w:t>Єлісєєву</w:t>
            </w:r>
            <w:proofErr w:type="spellEnd"/>
            <w:r w:rsidRPr="00ED586F">
              <w:rPr>
                <w:kern w:val="2"/>
                <w:sz w:val="24"/>
                <w:szCs w:val="24"/>
                <w:lang w:eastAsia="en-US"/>
                <w14:ligatures w14:val="standardContextual"/>
              </w:rPr>
              <w:t xml:space="preserve"> С. О.</w:t>
            </w:r>
          </w:p>
        </w:tc>
      </w:tr>
      <w:tr w:rsidR="00ED586F" w:rsidRPr="00ED586F" w14:paraId="0FEACAAA"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5C984E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EFDB0E9"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578A1FA"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вул. Соломії Крушельницької, 18 гр. </w:t>
            </w:r>
            <w:proofErr w:type="spellStart"/>
            <w:r w:rsidRPr="00ED586F">
              <w:rPr>
                <w:kern w:val="2"/>
                <w:sz w:val="24"/>
                <w:szCs w:val="24"/>
                <w:lang w:eastAsia="en-US"/>
                <w14:ligatures w14:val="standardContextual"/>
              </w:rPr>
              <w:t>Чарношу</w:t>
            </w:r>
            <w:proofErr w:type="spellEnd"/>
            <w:r w:rsidRPr="00ED586F">
              <w:rPr>
                <w:kern w:val="2"/>
                <w:sz w:val="24"/>
                <w:szCs w:val="24"/>
                <w:lang w:eastAsia="en-US"/>
                <w14:ligatures w14:val="standardContextual"/>
              </w:rPr>
              <w:t xml:space="preserve"> С.Б., Яремчук І.В.</w:t>
            </w:r>
          </w:p>
        </w:tc>
      </w:tr>
      <w:tr w:rsidR="00ED586F" w:rsidRPr="00ED586F" w14:paraId="70438DE8"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D6DA33D"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21C3FF1"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0CDBFCB" w14:textId="77777777" w:rsidR="00ED586F" w:rsidRPr="00ED586F" w:rsidRDefault="00ED586F" w:rsidP="00ED586F">
            <w:pPr>
              <w:shd w:val="clear" w:color="auto" w:fill="FFFFFF"/>
              <w:spacing w:line="256" w:lineRule="auto"/>
              <w:jc w:val="both"/>
              <w:outlineLvl w:val="2"/>
              <w:rPr>
                <w:rFonts w:eastAsia="Calibri"/>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w:t>
            </w:r>
            <w:proofErr w:type="spellStart"/>
            <w:r w:rsidRPr="00ED586F">
              <w:rPr>
                <w:kern w:val="2"/>
                <w:sz w:val="24"/>
                <w:szCs w:val="24"/>
                <w:lang w:eastAsia="en-US"/>
                <w14:ligatures w14:val="standardContextual"/>
              </w:rPr>
              <w:t>вул.Текстильна</w:t>
            </w:r>
            <w:proofErr w:type="spellEnd"/>
            <w:r w:rsidRPr="00ED586F">
              <w:rPr>
                <w:kern w:val="2"/>
                <w:sz w:val="24"/>
                <w:szCs w:val="24"/>
                <w:lang w:eastAsia="en-US"/>
                <w14:ligatures w14:val="standardContextual"/>
              </w:rPr>
              <w:t xml:space="preserve">, 24д гр. </w:t>
            </w:r>
            <w:proofErr w:type="spellStart"/>
            <w:r w:rsidRPr="00ED586F">
              <w:rPr>
                <w:kern w:val="2"/>
                <w:sz w:val="24"/>
                <w:szCs w:val="24"/>
                <w:lang w:eastAsia="en-US"/>
                <w14:ligatures w14:val="standardContextual"/>
              </w:rPr>
              <w:t>Водвуду</w:t>
            </w:r>
            <w:proofErr w:type="spellEnd"/>
            <w:r w:rsidRPr="00ED586F">
              <w:rPr>
                <w:kern w:val="2"/>
                <w:sz w:val="24"/>
                <w:szCs w:val="24"/>
                <w:lang w:eastAsia="en-US"/>
                <w14:ligatures w14:val="standardContextual"/>
              </w:rPr>
              <w:t xml:space="preserve"> М.А.</w:t>
            </w:r>
          </w:p>
        </w:tc>
      </w:tr>
      <w:tr w:rsidR="00ED586F" w:rsidRPr="00ED586F" w14:paraId="0CD57EF6"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AA8023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A69731C"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A71DA6E"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 Едварда Ґріґа АТ «</w:t>
            </w:r>
            <w:proofErr w:type="spellStart"/>
            <w:r w:rsidRPr="00ED586F">
              <w:rPr>
                <w:rFonts w:eastAsia="Calibri"/>
                <w:kern w:val="2"/>
                <w:sz w:val="24"/>
                <w:szCs w:val="24"/>
                <w:lang w:eastAsia="en-US"/>
                <w14:ligatures w14:val="standardContextual"/>
              </w:rPr>
              <w:t>Тернопільобленерго</w:t>
            </w:r>
            <w:proofErr w:type="spellEnd"/>
            <w:r w:rsidRPr="00ED586F">
              <w:rPr>
                <w:rFonts w:eastAsia="Calibri"/>
                <w:kern w:val="2"/>
                <w:sz w:val="24"/>
                <w:szCs w:val="24"/>
                <w:lang w:eastAsia="en-US"/>
                <w14:ligatures w14:val="standardContextual"/>
              </w:rPr>
              <w:t>»</w:t>
            </w:r>
          </w:p>
        </w:tc>
      </w:tr>
      <w:tr w:rsidR="00ED586F" w:rsidRPr="00ED586F" w14:paraId="0E4B426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5746467"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D3CB6BC"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D3B12C0"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Торговиця, 9 ТОВ «ІСТРЕЙТ-ЗАХІД»</w:t>
            </w:r>
          </w:p>
        </w:tc>
      </w:tr>
      <w:tr w:rsidR="00ED586F" w:rsidRPr="00ED586F" w14:paraId="4861DB42"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83ECCDE"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C4658FC"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1D08A98"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вул.Лемківська,2 </w:t>
            </w:r>
            <w:proofErr w:type="spellStart"/>
            <w:r w:rsidRPr="00ED586F">
              <w:rPr>
                <w:kern w:val="2"/>
                <w:sz w:val="24"/>
                <w:szCs w:val="24"/>
                <w:lang w:eastAsia="en-US"/>
                <w14:ligatures w14:val="standardContextual"/>
              </w:rPr>
              <w:t>гр.Миськів</w:t>
            </w:r>
            <w:proofErr w:type="spellEnd"/>
            <w:r w:rsidRPr="00ED586F">
              <w:rPr>
                <w:kern w:val="2"/>
                <w:sz w:val="24"/>
                <w:szCs w:val="24"/>
                <w:lang w:eastAsia="en-US"/>
                <w14:ligatures w14:val="standardContextual"/>
              </w:rPr>
              <w:t> Г.М.</w:t>
            </w:r>
          </w:p>
        </w:tc>
      </w:tr>
      <w:tr w:rsidR="00ED586F" w:rsidRPr="00ED586F" w14:paraId="3BEF5321"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D255E5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DA1615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31FF463"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вул.Поліська,14 ТОВ «Науково-виробнича компанія «</w:t>
            </w:r>
            <w:proofErr w:type="spellStart"/>
            <w:r w:rsidRPr="00ED586F">
              <w:rPr>
                <w:kern w:val="2"/>
                <w:sz w:val="24"/>
                <w:szCs w:val="24"/>
                <w:lang w:eastAsia="en-US"/>
                <w14:ligatures w14:val="standardContextual"/>
              </w:rPr>
              <w:t>Вердон</w:t>
            </w:r>
            <w:proofErr w:type="spellEnd"/>
            <w:r w:rsidRPr="00ED586F">
              <w:rPr>
                <w:kern w:val="2"/>
                <w:sz w:val="24"/>
                <w:szCs w:val="24"/>
                <w:lang w:eastAsia="en-US"/>
                <w14:ligatures w14:val="standardContextual"/>
              </w:rPr>
              <w:t>»</w:t>
            </w:r>
          </w:p>
        </w:tc>
      </w:tr>
      <w:tr w:rsidR="00ED586F" w:rsidRPr="00ED586F" w14:paraId="4E88098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754F8AB"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1D4B69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86DFCCD"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 Бродівська,44 ТОВ «НАМІР»</w:t>
            </w:r>
          </w:p>
        </w:tc>
      </w:tr>
      <w:tr w:rsidR="00ED586F" w:rsidRPr="00ED586F" w14:paraId="479E34CC"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3E3788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894D5F9"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0E18AFF"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 Бродівська,44 ТОВ «НАМІР»</w:t>
            </w:r>
          </w:p>
        </w:tc>
      </w:tr>
      <w:tr w:rsidR="00ED586F" w:rsidRPr="00ED586F" w14:paraId="0884AEB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B5C5FF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1DB134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C7F3E46"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 Бродівська,44 ТОВ «НАМІР»</w:t>
            </w:r>
          </w:p>
        </w:tc>
      </w:tr>
      <w:tr w:rsidR="00ED586F" w:rsidRPr="00ED586F" w14:paraId="38C946E2"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530620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C2E5AF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963E807"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земельної ділянки для обслуговування багатоквартирного житлового будинку за адресою вул.Тролейбусна,4-Е ОСББ «Тролейбусна 4Е»</w:t>
            </w:r>
          </w:p>
        </w:tc>
      </w:tr>
      <w:tr w:rsidR="00ED586F" w:rsidRPr="00ED586F" w14:paraId="12EFB45F"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CB12CF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4179411"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79825D2" w14:textId="77777777" w:rsidR="00ED586F" w:rsidRPr="00ED586F" w:rsidRDefault="00ED586F" w:rsidP="00ED586F">
            <w:pPr>
              <w:keepNext/>
              <w:shd w:val="clear" w:color="auto" w:fill="FFFFFF"/>
              <w:spacing w:line="256" w:lineRule="auto"/>
              <w:jc w:val="both"/>
              <w:outlineLvl w:val="2"/>
              <w:rPr>
                <w:rFonts w:eastAsia="Calibri"/>
                <w:kern w:val="2"/>
                <w:sz w:val="24"/>
                <w:szCs w:val="24"/>
                <w:lang w:eastAsia="en-US"/>
                <w14:ligatures w14:val="standardContextual"/>
              </w:rPr>
            </w:pPr>
            <w:r w:rsidRPr="00ED586F">
              <w:rPr>
                <w:rFonts w:eastAsia="Calibri Light"/>
                <w:kern w:val="2"/>
                <w:sz w:val="24"/>
                <w:szCs w:val="24"/>
                <w:lang w:val="ru-RU" w:eastAsia="en-US"/>
                <w14:ligatures w14:val="standardContextual"/>
              </w:rPr>
              <w:t xml:space="preserve">Про </w:t>
            </w:r>
            <w:proofErr w:type="spellStart"/>
            <w:r w:rsidRPr="00ED586F">
              <w:rPr>
                <w:rFonts w:eastAsia="Calibri Light"/>
                <w:kern w:val="2"/>
                <w:sz w:val="24"/>
                <w:szCs w:val="24"/>
                <w:lang w:val="ru-RU" w:eastAsia="en-US"/>
                <w14:ligatures w14:val="standardContextual"/>
              </w:rPr>
              <w:t>надання</w:t>
            </w:r>
            <w:proofErr w:type="spellEnd"/>
            <w:r w:rsidRPr="00ED586F">
              <w:rPr>
                <w:rFonts w:eastAsia="Calibri Light"/>
                <w:kern w:val="2"/>
                <w:sz w:val="24"/>
                <w:szCs w:val="24"/>
                <w:lang w:val="ru-RU" w:eastAsia="en-US"/>
                <w14:ligatures w14:val="standardContextual"/>
              </w:rPr>
              <w:t xml:space="preserve"> </w:t>
            </w:r>
            <w:proofErr w:type="spellStart"/>
            <w:r w:rsidRPr="00ED586F">
              <w:rPr>
                <w:rFonts w:eastAsia="Calibri Light"/>
                <w:kern w:val="2"/>
                <w:sz w:val="24"/>
                <w:szCs w:val="24"/>
                <w:lang w:val="ru-RU" w:eastAsia="en-US"/>
                <w14:ligatures w14:val="standardContextual"/>
              </w:rPr>
              <w:t>земельної</w:t>
            </w:r>
            <w:proofErr w:type="spellEnd"/>
            <w:r w:rsidRPr="00ED586F">
              <w:rPr>
                <w:rFonts w:eastAsia="Calibri Light"/>
                <w:kern w:val="2"/>
                <w:sz w:val="24"/>
                <w:szCs w:val="24"/>
                <w:lang w:val="ru-RU" w:eastAsia="en-US"/>
                <w14:ligatures w14:val="standardContextual"/>
              </w:rPr>
              <w:t xml:space="preserve"> </w:t>
            </w:r>
            <w:proofErr w:type="spellStart"/>
            <w:r w:rsidRPr="00ED586F">
              <w:rPr>
                <w:rFonts w:eastAsia="Calibri Light"/>
                <w:kern w:val="2"/>
                <w:sz w:val="24"/>
                <w:szCs w:val="24"/>
                <w:lang w:val="ru-RU" w:eastAsia="en-US"/>
                <w14:ligatures w14:val="standardContextual"/>
              </w:rPr>
              <w:t>ділянки</w:t>
            </w:r>
            <w:proofErr w:type="spellEnd"/>
            <w:r w:rsidRPr="00ED586F">
              <w:rPr>
                <w:rFonts w:eastAsia="Calibri Light"/>
                <w:kern w:val="2"/>
                <w:sz w:val="24"/>
                <w:szCs w:val="24"/>
                <w:lang w:val="ru-RU" w:eastAsia="en-US"/>
                <w14:ligatures w14:val="standardContextual"/>
              </w:rPr>
              <w:t xml:space="preserve"> для </w:t>
            </w:r>
            <w:proofErr w:type="spellStart"/>
            <w:r w:rsidRPr="00ED586F">
              <w:rPr>
                <w:rFonts w:eastAsia="Calibri Light"/>
                <w:kern w:val="2"/>
                <w:sz w:val="24"/>
                <w:szCs w:val="24"/>
                <w:lang w:val="ru-RU" w:eastAsia="en-US"/>
                <w14:ligatures w14:val="standardContextual"/>
              </w:rPr>
              <w:t>обслуговування</w:t>
            </w:r>
            <w:proofErr w:type="spellEnd"/>
            <w:r w:rsidRPr="00ED586F">
              <w:rPr>
                <w:rFonts w:eastAsia="Calibri Light"/>
                <w:kern w:val="2"/>
                <w:sz w:val="24"/>
                <w:szCs w:val="24"/>
                <w:lang w:val="ru-RU" w:eastAsia="en-US"/>
                <w14:ligatures w14:val="standardContextual"/>
              </w:rPr>
              <w:t xml:space="preserve"> </w:t>
            </w:r>
            <w:proofErr w:type="spellStart"/>
            <w:r w:rsidRPr="00ED586F">
              <w:rPr>
                <w:rFonts w:eastAsia="Calibri Light"/>
                <w:kern w:val="2"/>
                <w:sz w:val="24"/>
                <w:szCs w:val="24"/>
                <w:lang w:val="ru-RU" w:eastAsia="en-US"/>
                <w14:ligatures w14:val="standardContextual"/>
              </w:rPr>
              <w:t>багатоквартирного</w:t>
            </w:r>
            <w:proofErr w:type="spellEnd"/>
            <w:r w:rsidRPr="00ED586F">
              <w:rPr>
                <w:rFonts w:eastAsia="Calibri Light"/>
                <w:kern w:val="2"/>
                <w:sz w:val="24"/>
                <w:szCs w:val="24"/>
                <w:lang w:val="ru-RU" w:eastAsia="en-US"/>
                <w14:ligatures w14:val="standardContextual"/>
              </w:rPr>
              <w:t xml:space="preserve"> </w:t>
            </w:r>
            <w:proofErr w:type="spellStart"/>
            <w:r w:rsidRPr="00ED586F">
              <w:rPr>
                <w:rFonts w:eastAsia="Calibri Light"/>
                <w:kern w:val="2"/>
                <w:sz w:val="24"/>
                <w:szCs w:val="24"/>
                <w:lang w:val="ru-RU" w:eastAsia="en-US"/>
                <w14:ligatures w14:val="standardContextual"/>
              </w:rPr>
              <w:t>житлового</w:t>
            </w:r>
            <w:proofErr w:type="spellEnd"/>
            <w:r w:rsidRPr="00ED586F">
              <w:rPr>
                <w:rFonts w:eastAsia="Calibri Light"/>
                <w:kern w:val="2"/>
                <w:sz w:val="24"/>
                <w:szCs w:val="24"/>
                <w:lang w:val="ru-RU" w:eastAsia="en-US"/>
                <w14:ligatures w14:val="standardContextual"/>
              </w:rPr>
              <w:t xml:space="preserve"> </w:t>
            </w:r>
            <w:proofErr w:type="spellStart"/>
            <w:r w:rsidRPr="00ED586F">
              <w:rPr>
                <w:rFonts w:eastAsia="Calibri Light"/>
                <w:kern w:val="2"/>
                <w:sz w:val="24"/>
                <w:szCs w:val="24"/>
                <w:lang w:val="ru-RU" w:eastAsia="en-US"/>
                <w14:ligatures w14:val="standardContextual"/>
              </w:rPr>
              <w:t>будинку</w:t>
            </w:r>
            <w:proofErr w:type="spellEnd"/>
            <w:r w:rsidRPr="00ED586F">
              <w:rPr>
                <w:rFonts w:eastAsia="Calibri Light"/>
                <w:kern w:val="2"/>
                <w:sz w:val="24"/>
                <w:szCs w:val="24"/>
                <w:lang w:val="ru-RU" w:eastAsia="en-US"/>
                <w14:ligatures w14:val="standardContextual"/>
              </w:rPr>
              <w:t xml:space="preserve"> за адресою </w:t>
            </w:r>
            <w:proofErr w:type="spellStart"/>
            <w:r w:rsidRPr="00ED586F">
              <w:rPr>
                <w:rFonts w:eastAsia="Calibri Light"/>
                <w:kern w:val="2"/>
                <w:sz w:val="24"/>
                <w:szCs w:val="24"/>
                <w:lang w:val="ru-RU" w:eastAsia="en-US"/>
                <w14:ligatures w14:val="standardContextual"/>
              </w:rPr>
              <w:t>вул.Мирона</w:t>
            </w:r>
            <w:proofErr w:type="spellEnd"/>
            <w:r w:rsidRPr="00ED586F">
              <w:rPr>
                <w:rFonts w:eastAsia="Calibri Light"/>
                <w:kern w:val="2"/>
                <w:sz w:val="24"/>
                <w:szCs w:val="24"/>
                <w:lang w:val="ru-RU" w:eastAsia="en-US"/>
                <w14:ligatures w14:val="standardContextual"/>
              </w:rPr>
              <w:t xml:space="preserve"> Тарнавського,38 ОСББ «Генерала М.Тарнавського,38»</w:t>
            </w:r>
          </w:p>
        </w:tc>
      </w:tr>
      <w:tr w:rsidR="00ED586F" w:rsidRPr="00ED586F" w14:paraId="006F27F4"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0E7542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593A25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BC71B4C"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проекту землеустрою щодо відведення земельної ділянки для обслуговування багатоквартирного </w:t>
            </w:r>
            <w:r w:rsidRPr="00ED586F">
              <w:rPr>
                <w:kern w:val="2"/>
                <w:sz w:val="24"/>
                <w:szCs w:val="24"/>
                <w:lang w:eastAsia="en-US"/>
                <w14:ligatures w14:val="standardContextual"/>
              </w:rPr>
              <w:lastRenderedPageBreak/>
              <w:t>житлового будинку за адресою вул. Микулинецька,116Р ОСББ «Микулинецька,116Р»</w:t>
            </w:r>
          </w:p>
        </w:tc>
      </w:tr>
      <w:tr w:rsidR="00ED586F" w:rsidRPr="00ED586F" w14:paraId="3B2C4A38"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435C59FD"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8F5080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B4257B9" w14:textId="77777777" w:rsidR="00ED586F" w:rsidRPr="00ED586F" w:rsidRDefault="00ED586F" w:rsidP="00ED586F">
            <w:pPr>
              <w:jc w:val="both"/>
              <w:rPr>
                <w:sz w:val="24"/>
                <w:szCs w:val="24"/>
                <w:lang w:eastAsia="uk-UA"/>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w:t>
            </w:r>
            <w:proofErr w:type="spellStart"/>
            <w:r w:rsidRPr="00ED586F">
              <w:rPr>
                <w:rFonts w:eastAsia="Calibri"/>
                <w:kern w:val="2"/>
                <w:sz w:val="24"/>
                <w:szCs w:val="24"/>
                <w:lang w:eastAsia="en-US"/>
                <w14:ligatures w14:val="standardContextual"/>
              </w:rPr>
              <w:t>Ровиська</w:t>
            </w:r>
            <w:proofErr w:type="spellEnd"/>
            <w:r w:rsidRPr="00ED586F">
              <w:rPr>
                <w:rFonts w:eastAsia="Calibri"/>
                <w:kern w:val="2"/>
                <w:sz w:val="24"/>
                <w:szCs w:val="24"/>
                <w:lang w:eastAsia="en-US"/>
                <w14:ligatures w14:val="standardContextual"/>
              </w:rPr>
              <w:t xml:space="preserve">, 2 с. Чернихів (в межах населеного пункту) Тернопільського району Тернопільської області, яке належить до Тернопільської міської територіальної громади, Релігійній організації «Парафія Різдва Пресвятої Богородиці с. Чернихів Зборівського району </w:t>
            </w:r>
            <w:proofErr w:type="spellStart"/>
            <w:r w:rsidRPr="00ED586F">
              <w:rPr>
                <w:rFonts w:eastAsia="Calibri"/>
                <w:kern w:val="2"/>
                <w:sz w:val="24"/>
                <w:szCs w:val="24"/>
                <w:lang w:eastAsia="en-US"/>
                <w14:ligatures w14:val="standardContextual"/>
              </w:rPr>
              <w:t>Тернопільсько</w:t>
            </w:r>
            <w:proofErr w:type="spellEnd"/>
            <w:r w:rsidRPr="00ED586F">
              <w:rPr>
                <w:rFonts w:eastAsia="Calibri"/>
                <w:kern w:val="2"/>
                <w:sz w:val="24"/>
                <w:szCs w:val="24"/>
                <w:lang w:eastAsia="en-US"/>
                <w14:ligatures w14:val="standardContextual"/>
              </w:rPr>
              <w:t xml:space="preserve">-Зборівської </w:t>
            </w:r>
            <w:proofErr w:type="spellStart"/>
            <w:r w:rsidRPr="00ED586F">
              <w:rPr>
                <w:rFonts w:eastAsia="Calibri"/>
                <w:kern w:val="2"/>
                <w:sz w:val="24"/>
                <w:szCs w:val="24"/>
                <w:lang w:eastAsia="en-US"/>
                <w14:ligatures w14:val="standardContextual"/>
              </w:rPr>
              <w:t>Архиєпархії</w:t>
            </w:r>
            <w:proofErr w:type="spellEnd"/>
            <w:r w:rsidRPr="00ED586F">
              <w:rPr>
                <w:rFonts w:eastAsia="Calibri"/>
                <w:kern w:val="2"/>
                <w:sz w:val="24"/>
                <w:szCs w:val="24"/>
                <w:lang w:eastAsia="en-US"/>
                <w14:ligatures w14:val="standardContextual"/>
              </w:rPr>
              <w:t xml:space="preserve"> Української Греко-Католицької Церкви»</w:t>
            </w:r>
          </w:p>
        </w:tc>
      </w:tr>
      <w:tr w:rsidR="00ED586F" w:rsidRPr="00ED586F" w14:paraId="5CF55D83"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D28237B"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7E5F70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C43B7F7"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Шкільний,2 ОСББ «Провулок Шкільний,2 м. Тернопіль»</w:t>
            </w:r>
          </w:p>
        </w:tc>
      </w:tr>
      <w:tr w:rsidR="00ED586F" w:rsidRPr="00ED586F" w14:paraId="7BFBE23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4C11622D"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1F02E4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62CB3D7"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w:t>
            </w:r>
            <w:proofErr w:type="spellStart"/>
            <w:r w:rsidRPr="00ED586F">
              <w:rPr>
                <w:kern w:val="2"/>
                <w:sz w:val="24"/>
                <w:szCs w:val="24"/>
                <w:lang w:eastAsia="en-US"/>
                <w14:ligatures w14:val="standardContextual"/>
              </w:rPr>
              <w:t>вул.Миколи</w:t>
            </w:r>
            <w:proofErr w:type="spellEnd"/>
            <w:r w:rsidRPr="00ED586F">
              <w:rPr>
                <w:kern w:val="2"/>
                <w:sz w:val="24"/>
                <w:szCs w:val="24"/>
                <w:lang w:eastAsia="en-US"/>
                <w14:ligatures w14:val="standardContextual"/>
              </w:rPr>
              <w:t xml:space="preserve"> Карпенка,15,17 ОСББ «ЗАТИШНИЙ ДВІР КАРПЕНКА»</w:t>
            </w:r>
          </w:p>
        </w:tc>
      </w:tr>
      <w:tr w:rsidR="00ED586F" w:rsidRPr="00ED586F" w14:paraId="27C7E6E7"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9236BF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EF2D8B3"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3570144F" w14:textId="77777777" w:rsidR="00ED586F" w:rsidRPr="00ED586F" w:rsidRDefault="00ED586F" w:rsidP="00ED586F">
            <w:pPr>
              <w:jc w:val="both"/>
              <w:rPr>
                <w:sz w:val="24"/>
                <w:szCs w:val="24"/>
                <w:lang w:eastAsia="uk-UA"/>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Лесі Українки, 4 </w:t>
            </w:r>
            <w:proofErr w:type="spellStart"/>
            <w:r w:rsidRPr="00ED586F">
              <w:rPr>
                <w:rFonts w:eastAsia="Calibri"/>
                <w:kern w:val="2"/>
                <w:sz w:val="24"/>
                <w:szCs w:val="24"/>
                <w:lang w:eastAsia="en-US"/>
                <w14:ligatures w14:val="standardContextual"/>
              </w:rPr>
              <w:t>гр.Відішевському</w:t>
            </w:r>
            <w:proofErr w:type="spellEnd"/>
            <w:r w:rsidRPr="00ED586F">
              <w:rPr>
                <w:rFonts w:eastAsia="Calibri"/>
                <w:kern w:val="2"/>
                <w:sz w:val="24"/>
                <w:szCs w:val="24"/>
                <w:lang w:eastAsia="en-US"/>
                <w14:ligatures w14:val="standardContextual"/>
              </w:rPr>
              <w:t xml:space="preserve"> В. М.</w:t>
            </w:r>
          </w:p>
        </w:tc>
      </w:tr>
      <w:tr w:rsidR="00ED586F" w:rsidRPr="00ED586F" w14:paraId="1DDD5C5B"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AF1FB58"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044271F"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019DCD65"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w:t>
            </w:r>
            <w:proofErr w:type="spellStart"/>
            <w:r w:rsidRPr="00ED586F">
              <w:rPr>
                <w:rFonts w:eastAsia="Calibri"/>
                <w:kern w:val="2"/>
                <w:sz w:val="24"/>
                <w:szCs w:val="24"/>
                <w:lang w:eastAsia="en-US"/>
                <w14:ligatures w14:val="standardContextual"/>
              </w:rPr>
              <w:t>Войтовичу</w:t>
            </w:r>
            <w:proofErr w:type="spellEnd"/>
            <w:r w:rsidRPr="00ED586F">
              <w:rPr>
                <w:rFonts w:eastAsia="Calibri"/>
                <w:kern w:val="2"/>
                <w:sz w:val="24"/>
                <w:szCs w:val="24"/>
                <w:lang w:eastAsia="en-US"/>
                <w14:ligatures w14:val="standardContextual"/>
              </w:rPr>
              <w:t xml:space="preserve"> О. Б.</w:t>
            </w:r>
          </w:p>
        </w:tc>
      </w:tr>
      <w:tr w:rsidR="00ED586F" w:rsidRPr="00ED586F" w14:paraId="3D8A3CE6"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02CDF88"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4884CE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BFABF50"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вул.Глибочанська,8 </w:t>
            </w:r>
            <w:proofErr w:type="spellStart"/>
            <w:r w:rsidRPr="00ED586F">
              <w:rPr>
                <w:rFonts w:eastAsia="Calibri"/>
                <w:kern w:val="2"/>
                <w:sz w:val="24"/>
                <w:szCs w:val="24"/>
                <w:lang w:eastAsia="en-US"/>
                <w14:ligatures w14:val="standardContextual"/>
              </w:rPr>
              <w:t>гр.Пашко</w:t>
            </w:r>
            <w:proofErr w:type="spellEnd"/>
            <w:r w:rsidRPr="00ED586F">
              <w:rPr>
                <w:rFonts w:eastAsia="Calibri"/>
                <w:kern w:val="2"/>
                <w:sz w:val="24"/>
                <w:szCs w:val="24"/>
                <w:lang w:eastAsia="en-US"/>
                <w14:ligatures w14:val="standardContextual"/>
              </w:rPr>
              <w:t> Г.М.</w:t>
            </w:r>
          </w:p>
        </w:tc>
      </w:tr>
      <w:tr w:rsidR="00ED586F" w:rsidRPr="00ED586F" w14:paraId="5CFE0BEB"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B4F1F6A"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57519E0"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86E5D4D"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bookmarkStart w:id="5" w:name="_Hlk65591040"/>
            <w:bookmarkStart w:id="6" w:name="_Hlk78897216"/>
            <w:proofErr w:type="spellStart"/>
            <w:r w:rsidRPr="00ED586F">
              <w:rPr>
                <w:kern w:val="2"/>
                <w:sz w:val="24"/>
                <w:szCs w:val="24"/>
                <w:lang w:eastAsia="en-US"/>
                <w14:ligatures w14:val="standardContextual"/>
              </w:rPr>
              <w:t>Плесковецька</w:t>
            </w:r>
            <w:proofErr w:type="spellEnd"/>
            <w:r w:rsidRPr="00ED586F">
              <w:rPr>
                <w:kern w:val="2"/>
                <w:sz w:val="24"/>
                <w:szCs w:val="24"/>
                <w:lang w:eastAsia="en-US"/>
                <w14:ligatures w14:val="standardContextual"/>
              </w:rPr>
              <w:t xml:space="preserve">, 6 </w:t>
            </w:r>
            <w:bookmarkEnd w:id="5"/>
            <w:r w:rsidRPr="00ED586F">
              <w:rPr>
                <w:kern w:val="2"/>
                <w:sz w:val="24"/>
                <w:szCs w:val="24"/>
                <w:lang w:eastAsia="en-US"/>
                <w14:ligatures w14:val="standardContextual"/>
              </w:rPr>
              <w:t xml:space="preserve">с. </w:t>
            </w:r>
            <w:bookmarkEnd w:id="6"/>
            <w:r w:rsidRPr="00ED586F">
              <w:rPr>
                <w:kern w:val="2"/>
                <w:sz w:val="24"/>
                <w:szCs w:val="24"/>
                <w:lang w:eastAsia="en-US"/>
                <w14:ligatures w14:val="standardContextual"/>
              </w:rPr>
              <w:t xml:space="preserve">Чернихів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ED586F">
              <w:rPr>
                <w:kern w:val="2"/>
                <w:sz w:val="24"/>
                <w:szCs w:val="24"/>
                <w:lang w:eastAsia="en-US"/>
                <w14:ligatures w14:val="standardContextual"/>
              </w:rPr>
              <w:t>Волколупу</w:t>
            </w:r>
            <w:proofErr w:type="spellEnd"/>
            <w:r w:rsidRPr="00ED586F">
              <w:rPr>
                <w:kern w:val="2"/>
                <w:sz w:val="24"/>
                <w:szCs w:val="24"/>
                <w:lang w:eastAsia="en-US"/>
                <w14:ligatures w14:val="standardContextual"/>
              </w:rPr>
              <w:t xml:space="preserve"> А.В.</w:t>
            </w:r>
          </w:p>
        </w:tc>
      </w:tr>
      <w:tr w:rsidR="00ED586F" w:rsidRPr="00ED586F" w14:paraId="740D418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91C120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4EBB62F"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1B912A6"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проекту землеустрою щодо відведення земельної ділянки за адресою вул.Підгородня,25 </w:t>
            </w:r>
            <w:proofErr w:type="spellStart"/>
            <w:r w:rsidRPr="00ED586F">
              <w:rPr>
                <w:kern w:val="2"/>
                <w:sz w:val="24"/>
                <w:szCs w:val="24"/>
                <w:lang w:eastAsia="en-US"/>
                <w14:ligatures w14:val="standardContextual"/>
              </w:rPr>
              <w:t>гр.Рендюку</w:t>
            </w:r>
            <w:proofErr w:type="spellEnd"/>
            <w:r w:rsidRPr="00ED586F">
              <w:rPr>
                <w:kern w:val="2"/>
                <w:sz w:val="24"/>
                <w:szCs w:val="24"/>
                <w:lang w:eastAsia="en-US"/>
                <w14:ligatures w14:val="standardContextual"/>
              </w:rPr>
              <w:t> Н.В.</w:t>
            </w:r>
          </w:p>
        </w:tc>
      </w:tr>
      <w:tr w:rsidR="00ED586F" w:rsidRPr="00ED586F" w14:paraId="4AFCCBE1"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B9775A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C88E4D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ABF6118"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вул.Калинова,5 </w:t>
            </w:r>
            <w:proofErr w:type="spellStart"/>
            <w:r w:rsidRPr="00ED586F">
              <w:rPr>
                <w:rFonts w:eastAsia="Calibri"/>
                <w:kern w:val="2"/>
                <w:sz w:val="24"/>
                <w:szCs w:val="24"/>
                <w:lang w:eastAsia="en-US"/>
                <w14:ligatures w14:val="standardContextual"/>
              </w:rPr>
              <w:t>гр.Федорук</w:t>
            </w:r>
            <w:proofErr w:type="spellEnd"/>
            <w:r w:rsidRPr="00ED586F">
              <w:rPr>
                <w:rFonts w:eastAsia="Calibri"/>
                <w:kern w:val="2"/>
                <w:sz w:val="24"/>
                <w:szCs w:val="24"/>
                <w:lang w:eastAsia="en-US"/>
                <w14:ligatures w14:val="standardContextual"/>
              </w:rPr>
              <w:t xml:space="preserve"> О.М.</w:t>
            </w:r>
          </w:p>
        </w:tc>
      </w:tr>
      <w:tr w:rsidR="00ED586F" w:rsidRPr="00ED586F" w14:paraId="6E202CEC"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F2661B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E8051D2"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BCFCE09"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Микулинецька,1 </w:t>
            </w:r>
            <w:proofErr w:type="spellStart"/>
            <w:r w:rsidRPr="00ED586F">
              <w:rPr>
                <w:rFonts w:eastAsia="Calibri"/>
                <w:kern w:val="2"/>
                <w:sz w:val="24"/>
                <w:szCs w:val="24"/>
                <w:lang w:eastAsia="en-US"/>
                <w14:ligatures w14:val="standardContextual"/>
              </w:rPr>
              <w:t>гр.Зацухному</w:t>
            </w:r>
            <w:proofErr w:type="spellEnd"/>
            <w:r w:rsidRPr="00ED586F">
              <w:rPr>
                <w:rFonts w:eastAsia="Calibri"/>
                <w:kern w:val="2"/>
                <w:sz w:val="24"/>
                <w:szCs w:val="24"/>
                <w:lang w:eastAsia="en-US"/>
                <w14:ligatures w14:val="standardContextual"/>
              </w:rPr>
              <w:t xml:space="preserve"> Ю. М.</w:t>
            </w:r>
          </w:p>
        </w:tc>
      </w:tr>
      <w:tr w:rsidR="00ED586F" w:rsidRPr="00ED586F" w14:paraId="0F8ADF09"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63684B1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315F78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CC653D4"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затвердження технічної документації із землеустрою щодо встановлення меж земельної ділянки в натурі (на місцевості) за адресою вул. Центральна, 48 с. Носівці (в межах населеного пункту) Тернопільського району Тернопільської області, яке належить до Тернопільської міської територіальної громади, гр. Кузьмі Н.О.</w:t>
            </w:r>
          </w:p>
        </w:tc>
      </w:tr>
      <w:tr w:rsidR="00ED586F" w:rsidRPr="00ED586F" w14:paraId="0D81EFA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D9B08DA"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FAF6FF5"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866DEE6"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w:t>
            </w:r>
            <w:proofErr w:type="spellStart"/>
            <w:r w:rsidRPr="00ED586F">
              <w:rPr>
                <w:kern w:val="2"/>
                <w:sz w:val="24"/>
                <w:szCs w:val="24"/>
                <w:lang w:eastAsia="en-US"/>
                <w14:ligatures w14:val="standardContextual"/>
              </w:rPr>
              <w:t>Млинська</w:t>
            </w:r>
            <w:proofErr w:type="spellEnd"/>
            <w:r w:rsidRPr="00ED586F">
              <w:rPr>
                <w:kern w:val="2"/>
                <w:sz w:val="24"/>
                <w:szCs w:val="24"/>
                <w:lang w:eastAsia="en-US"/>
                <w14:ligatures w14:val="standardContextual"/>
              </w:rPr>
              <w:t>, 26 с. Іванківці (в межах населеного пункту) Тернопільського району Тернопільської області, яке належить до Тернопільської міської територіальної громади, гр. Ступці С.Г.</w:t>
            </w:r>
          </w:p>
        </w:tc>
      </w:tr>
      <w:tr w:rsidR="00ED586F" w:rsidRPr="00ED586F" w14:paraId="5E624426"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4CD49CA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38BC170"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388B3AF"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вул.Спортивна,5 гр. Гавришу М. І.</w:t>
            </w:r>
          </w:p>
        </w:tc>
      </w:tr>
      <w:tr w:rsidR="00ED586F" w:rsidRPr="00ED586F" w14:paraId="0546DD83" w14:textId="77777777" w:rsidTr="00ED586F">
        <w:trPr>
          <w:trHeight w:val="822"/>
        </w:trPr>
        <w:tc>
          <w:tcPr>
            <w:tcW w:w="353" w:type="pct"/>
            <w:tcBorders>
              <w:top w:val="single" w:sz="4" w:space="0" w:color="auto"/>
              <w:left w:val="single" w:sz="4" w:space="0" w:color="auto"/>
              <w:bottom w:val="single" w:sz="4" w:space="0" w:color="auto"/>
              <w:right w:val="single" w:sz="4" w:space="0" w:color="auto"/>
            </w:tcBorders>
          </w:tcPr>
          <w:p w14:paraId="7ADD3E2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4A5F13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3D2310C3"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вул.Спортивна,5 гр. </w:t>
            </w:r>
            <w:proofErr w:type="spellStart"/>
            <w:r w:rsidRPr="00ED586F">
              <w:rPr>
                <w:rFonts w:eastAsia="Calibri"/>
                <w:kern w:val="2"/>
                <w:sz w:val="24"/>
                <w:szCs w:val="24"/>
                <w:lang w:eastAsia="en-US"/>
                <w14:ligatures w14:val="standardContextual"/>
              </w:rPr>
              <w:t>Щирбі</w:t>
            </w:r>
            <w:proofErr w:type="spellEnd"/>
            <w:r w:rsidRPr="00ED586F">
              <w:rPr>
                <w:rFonts w:eastAsia="Calibri"/>
                <w:kern w:val="2"/>
                <w:sz w:val="24"/>
                <w:szCs w:val="24"/>
                <w:lang w:eastAsia="en-US"/>
                <w14:ligatures w14:val="standardContextual"/>
              </w:rPr>
              <w:t xml:space="preserve"> І. М.</w:t>
            </w:r>
          </w:p>
        </w:tc>
      </w:tr>
      <w:tr w:rsidR="00ED586F" w:rsidRPr="00ED586F" w14:paraId="27CD544B"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AACA7CF"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CAE730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B7FFB01"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32А </w:t>
            </w:r>
            <w:proofErr w:type="spellStart"/>
            <w:r w:rsidRPr="00ED586F">
              <w:rPr>
                <w:kern w:val="2"/>
                <w:sz w:val="24"/>
                <w:szCs w:val="24"/>
                <w:lang w:eastAsia="en-US"/>
                <w14:ligatures w14:val="standardContextual"/>
              </w:rPr>
              <w:t>с.Чернихів</w:t>
            </w:r>
            <w:proofErr w:type="spellEnd"/>
            <w:r w:rsidRPr="00ED586F">
              <w:rPr>
                <w:kern w:val="2"/>
                <w:sz w:val="24"/>
                <w:szCs w:val="24"/>
                <w:lang w:eastAsia="en-US"/>
                <w14:ligatures w14:val="standardContextual"/>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ED586F">
              <w:rPr>
                <w:kern w:val="2"/>
                <w:sz w:val="24"/>
                <w:szCs w:val="24"/>
                <w:lang w:eastAsia="en-US"/>
                <w14:ligatures w14:val="standardContextual"/>
              </w:rPr>
              <w:t>гр.Глиняній</w:t>
            </w:r>
            <w:proofErr w:type="spellEnd"/>
            <w:r w:rsidRPr="00ED586F">
              <w:rPr>
                <w:kern w:val="2"/>
                <w:sz w:val="24"/>
                <w:szCs w:val="24"/>
                <w:lang w:eastAsia="en-US"/>
                <w14:ligatures w14:val="standardContextual"/>
              </w:rPr>
              <w:t> О.Ю.</w:t>
            </w:r>
          </w:p>
        </w:tc>
      </w:tr>
      <w:tr w:rsidR="00ED586F" w:rsidRPr="00ED586F" w14:paraId="64EED43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B278FB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07C08053"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F07AFC3"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вул.Мирна,14 </w:t>
            </w:r>
            <w:proofErr w:type="spellStart"/>
            <w:r w:rsidRPr="00ED586F">
              <w:rPr>
                <w:kern w:val="2"/>
                <w:sz w:val="24"/>
                <w:szCs w:val="24"/>
                <w:lang w:eastAsia="en-US"/>
                <w14:ligatures w14:val="standardContextual"/>
              </w:rPr>
              <w:t>гр.Сагайдачному</w:t>
            </w:r>
            <w:proofErr w:type="spellEnd"/>
            <w:r w:rsidRPr="00ED586F">
              <w:rPr>
                <w:kern w:val="2"/>
                <w:sz w:val="24"/>
                <w:szCs w:val="24"/>
                <w:lang w:eastAsia="en-US"/>
                <w14:ligatures w14:val="standardContextual"/>
              </w:rPr>
              <w:t xml:space="preserve"> Я.В.</w:t>
            </w:r>
          </w:p>
        </w:tc>
      </w:tr>
      <w:tr w:rsidR="00ED586F" w:rsidRPr="00ED586F" w14:paraId="7CBD03E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94FE592"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926F698"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6CEF5EA"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ED586F">
              <w:rPr>
                <w:kern w:val="2"/>
                <w:sz w:val="24"/>
                <w:szCs w:val="24"/>
                <w:lang w:eastAsia="en-US"/>
                <w14:ligatures w14:val="standardContextual"/>
              </w:rPr>
              <w:t>Фінашину</w:t>
            </w:r>
            <w:proofErr w:type="spellEnd"/>
            <w:r w:rsidRPr="00ED586F">
              <w:rPr>
                <w:kern w:val="2"/>
                <w:sz w:val="24"/>
                <w:szCs w:val="24"/>
                <w:lang w:eastAsia="en-US"/>
                <w14:ligatures w14:val="standardContextual"/>
              </w:rPr>
              <w:t xml:space="preserve"> Г. М.</w:t>
            </w:r>
          </w:p>
        </w:tc>
      </w:tr>
      <w:tr w:rsidR="00ED586F" w:rsidRPr="00ED586F" w14:paraId="770C8110"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A4B6BFD"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A7AB63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0ADCFE0"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затвердження проекту землеустрою щодо відведення земельної ділянки для  встановлення земельного сервітуту за адресою вул.Торговиця,12  КП теплових мереж «Тернопільміськтеплокомуненерго» Тернопільської міської ради</w:t>
            </w:r>
          </w:p>
        </w:tc>
      </w:tr>
      <w:tr w:rsidR="00ED586F" w:rsidRPr="00ED586F" w14:paraId="4B88C1F3"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5C047F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C9579AA"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D694BAA"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w:t>
            </w:r>
            <w:proofErr w:type="spellStart"/>
            <w:r w:rsidRPr="00ED586F">
              <w:rPr>
                <w:rFonts w:eastAsia="Calibri"/>
                <w:kern w:val="2"/>
                <w:sz w:val="24"/>
                <w:szCs w:val="24"/>
                <w:lang w:eastAsia="en-US"/>
                <w14:ligatures w14:val="standardContextual"/>
              </w:rPr>
              <w:t>вул.Торговиця</w:t>
            </w:r>
            <w:proofErr w:type="spellEnd"/>
            <w:r w:rsidRPr="00ED586F">
              <w:rPr>
                <w:rFonts w:eastAsia="Calibri"/>
                <w:kern w:val="2"/>
                <w:sz w:val="24"/>
                <w:szCs w:val="24"/>
                <w:lang w:eastAsia="en-US"/>
                <w14:ligatures w14:val="standardContextual"/>
              </w:rPr>
              <w:t xml:space="preserve"> </w:t>
            </w:r>
            <w:proofErr w:type="spellStart"/>
            <w:r w:rsidRPr="00ED586F">
              <w:rPr>
                <w:rFonts w:eastAsia="Calibri"/>
                <w:kern w:val="2"/>
                <w:sz w:val="24"/>
                <w:szCs w:val="24"/>
                <w:lang w:eastAsia="en-US"/>
                <w14:ligatures w14:val="standardContextual"/>
              </w:rPr>
              <w:t>гр.Тивонюк</w:t>
            </w:r>
            <w:proofErr w:type="spellEnd"/>
            <w:r w:rsidRPr="00ED586F">
              <w:rPr>
                <w:rFonts w:eastAsia="Calibri"/>
                <w:kern w:val="2"/>
                <w:sz w:val="24"/>
                <w:szCs w:val="24"/>
                <w:lang w:eastAsia="en-US"/>
                <w14:ligatures w14:val="standardContextual"/>
              </w:rPr>
              <w:t xml:space="preserve"> Н.Б.</w:t>
            </w:r>
          </w:p>
        </w:tc>
      </w:tr>
      <w:tr w:rsidR="00ED586F" w:rsidRPr="00ED586F" w14:paraId="15CF8E0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8857798"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349E6C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5270AA1"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вул.Гайова,54/3 ТОВ «ІЛЛА»</w:t>
            </w:r>
          </w:p>
        </w:tc>
      </w:tr>
      <w:tr w:rsidR="00ED586F" w:rsidRPr="00ED586F" w14:paraId="19380BCD"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6880CE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C634DB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8A91283"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Про надання дозволу на укладання договору земельного сервітуту за адресою вул. Торговиця, 12 КП «ТМТКЕ»</w:t>
            </w:r>
          </w:p>
        </w:tc>
      </w:tr>
      <w:tr w:rsidR="00ED586F" w:rsidRPr="00ED586F" w14:paraId="296781DE"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62973A5"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F462EF2"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283E7FC"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w:t>
            </w:r>
            <w:proofErr w:type="spellStart"/>
            <w:r w:rsidRPr="00ED586F">
              <w:rPr>
                <w:rFonts w:eastAsia="Calibri"/>
                <w:kern w:val="2"/>
                <w:sz w:val="24"/>
                <w:szCs w:val="24"/>
                <w:lang w:eastAsia="en-US"/>
                <w14:ligatures w14:val="standardContextual"/>
              </w:rPr>
              <w:t>вул.Білецька</w:t>
            </w:r>
            <w:proofErr w:type="spellEnd"/>
            <w:r w:rsidRPr="00ED586F">
              <w:rPr>
                <w:rFonts w:eastAsia="Calibri"/>
                <w:kern w:val="2"/>
                <w:sz w:val="24"/>
                <w:szCs w:val="24"/>
                <w:lang w:eastAsia="en-US"/>
                <w14:ligatures w14:val="standardContextual"/>
              </w:rPr>
              <w:t xml:space="preserve"> </w:t>
            </w:r>
            <w:proofErr w:type="spellStart"/>
            <w:r w:rsidRPr="00ED586F">
              <w:rPr>
                <w:rFonts w:eastAsia="Calibri"/>
                <w:kern w:val="2"/>
                <w:sz w:val="24"/>
                <w:szCs w:val="24"/>
                <w:lang w:eastAsia="en-US"/>
                <w14:ligatures w14:val="standardContextual"/>
              </w:rPr>
              <w:t>гр.Лядецькому</w:t>
            </w:r>
            <w:proofErr w:type="spellEnd"/>
            <w:r w:rsidRPr="00ED586F">
              <w:rPr>
                <w:rFonts w:eastAsia="Calibri"/>
                <w:kern w:val="2"/>
                <w:sz w:val="24"/>
                <w:szCs w:val="24"/>
                <w:lang w:eastAsia="en-US"/>
                <w14:ligatures w14:val="standardContextual"/>
              </w:rPr>
              <w:t xml:space="preserve"> Е.П.</w:t>
            </w:r>
          </w:p>
        </w:tc>
      </w:tr>
      <w:tr w:rsidR="00ED586F" w:rsidRPr="00ED586F" w14:paraId="5AF1626C"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2EDFAE4"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EBEBD1D"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669FBE4"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поновлення договорів оренди землі за адресами вул.Торговиця,9, </w:t>
            </w:r>
            <w:proofErr w:type="spellStart"/>
            <w:r w:rsidRPr="00ED586F">
              <w:rPr>
                <w:rFonts w:eastAsia="Calibri"/>
                <w:kern w:val="2"/>
                <w:sz w:val="24"/>
                <w:szCs w:val="24"/>
                <w:lang w:eastAsia="en-US"/>
                <w14:ligatures w14:val="standardContextual"/>
              </w:rPr>
              <w:t>вул.Андрея</w:t>
            </w:r>
            <w:proofErr w:type="spellEnd"/>
            <w:r w:rsidRPr="00ED586F">
              <w:rPr>
                <w:rFonts w:eastAsia="Calibri"/>
                <w:kern w:val="2"/>
                <w:sz w:val="24"/>
                <w:szCs w:val="24"/>
                <w:lang w:eastAsia="en-US"/>
                <w14:ligatures w14:val="standardContextual"/>
              </w:rPr>
              <w:t xml:space="preserve"> Шептицького ТОВ «Тернопільський речовий ринок»</w:t>
            </w:r>
          </w:p>
        </w:tc>
      </w:tr>
      <w:tr w:rsidR="00ED586F" w:rsidRPr="00ED586F" w14:paraId="69485093"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959A82A"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7F9558C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1F7BBE82"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поновлення договору оренди землі за адресою вул.Тролейбусна,1б ФО-П </w:t>
            </w:r>
            <w:proofErr w:type="spellStart"/>
            <w:r w:rsidRPr="00ED586F">
              <w:rPr>
                <w:rFonts w:eastAsia="Calibri"/>
                <w:kern w:val="2"/>
                <w:sz w:val="24"/>
                <w:szCs w:val="24"/>
                <w:lang w:eastAsia="en-US"/>
                <w14:ligatures w14:val="standardContextual"/>
              </w:rPr>
              <w:t>Рубленику</w:t>
            </w:r>
            <w:proofErr w:type="spellEnd"/>
            <w:r w:rsidRPr="00ED586F">
              <w:rPr>
                <w:rFonts w:eastAsia="Calibri"/>
                <w:kern w:val="2"/>
                <w:sz w:val="24"/>
                <w:szCs w:val="24"/>
                <w:lang w:eastAsia="en-US"/>
                <w14:ligatures w14:val="standardContextual"/>
              </w:rPr>
              <w:t xml:space="preserve"> Б.В.</w:t>
            </w:r>
          </w:p>
        </w:tc>
      </w:tr>
      <w:tr w:rsidR="00ED586F" w:rsidRPr="00ED586F" w14:paraId="13B4B6EC"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647FEF5"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30CB18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9036E8B"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поновлення договору оренди землі за адресою вул.Галицька,38б </w:t>
            </w:r>
            <w:proofErr w:type="spellStart"/>
            <w:r w:rsidRPr="00ED586F">
              <w:rPr>
                <w:rFonts w:eastAsia="Calibri"/>
                <w:kern w:val="2"/>
                <w:sz w:val="24"/>
                <w:szCs w:val="24"/>
                <w:lang w:eastAsia="en-US"/>
                <w14:ligatures w14:val="standardContextual"/>
              </w:rPr>
              <w:t>гр.Милому</w:t>
            </w:r>
            <w:proofErr w:type="spellEnd"/>
            <w:r w:rsidRPr="00ED586F">
              <w:rPr>
                <w:rFonts w:eastAsia="Calibri"/>
                <w:kern w:val="2"/>
                <w:sz w:val="24"/>
                <w:szCs w:val="24"/>
                <w:lang w:eastAsia="en-US"/>
                <w14:ligatures w14:val="standardContextual"/>
              </w:rPr>
              <w:t xml:space="preserve"> В.Б. та </w:t>
            </w:r>
            <w:proofErr w:type="spellStart"/>
            <w:r w:rsidRPr="00ED586F">
              <w:rPr>
                <w:rFonts w:eastAsia="Calibri"/>
                <w:kern w:val="2"/>
                <w:sz w:val="24"/>
                <w:szCs w:val="24"/>
                <w:lang w:eastAsia="en-US"/>
                <w14:ligatures w14:val="standardContextual"/>
              </w:rPr>
              <w:t>Свинарчину</w:t>
            </w:r>
            <w:proofErr w:type="spellEnd"/>
            <w:r w:rsidRPr="00ED586F">
              <w:rPr>
                <w:rFonts w:eastAsia="Calibri"/>
                <w:kern w:val="2"/>
                <w:sz w:val="24"/>
                <w:szCs w:val="24"/>
                <w:lang w:eastAsia="en-US"/>
                <w14:ligatures w14:val="standardContextual"/>
              </w:rPr>
              <w:t xml:space="preserve"> О.Й.</w:t>
            </w:r>
          </w:p>
        </w:tc>
      </w:tr>
      <w:tr w:rsidR="00ED586F" w:rsidRPr="00ED586F" w14:paraId="19CA06A0"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6DA28EB"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A60872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42DBD74"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поновлення договору оренди землі за адресою вул.Текстильна,18 </w:t>
            </w:r>
            <w:proofErr w:type="spellStart"/>
            <w:r w:rsidRPr="00ED586F">
              <w:rPr>
                <w:rFonts w:eastAsia="Calibri"/>
                <w:kern w:val="2"/>
                <w:sz w:val="24"/>
                <w:szCs w:val="24"/>
                <w:lang w:eastAsia="en-US"/>
                <w14:ligatures w14:val="standardContextual"/>
              </w:rPr>
              <w:t>гр.Салавазі</w:t>
            </w:r>
            <w:proofErr w:type="spellEnd"/>
            <w:r w:rsidRPr="00ED586F">
              <w:rPr>
                <w:rFonts w:eastAsia="Calibri"/>
                <w:kern w:val="2"/>
                <w:sz w:val="24"/>
                <w:szCs w:val="24"/>
                <w:lang w:eastAsia="en-US"/>
                <w14:ligatures w14:val="standardContextual"/>
              </w:rPr>
              <w:t xml:space="preserve"> Л.І., </w:t>
            </w:r>
            <w:proofErr w:type="spellStart"/>
            <w:r w:rsidRPr="00ED586F">
              <w:rPr>
                <w:rFonts w:eastAsia="Calibri"/>
                <w:kern w:val="2"/>
                <w:sz w:val="24"/>
                <w:szCs w:val="24"/>
                <w:lang w:eastAsia="en-US"/>
                <w14:ligatures w14:val="standardContextual"/>
              </w:rPr>
              <w:t>Салавазі</w:t>
            </w:r>
            <w:proofErr w:type="spellEnd"/>
            <w:r w:rsidRPr="00ED586F">
              <w:rPr>
                <w:rFonts w:eastAsia="Calibri"/>
                <w:kern w:val="2"/>
                <w:sz w:val="24"/>
                <w:szCs w:val="24"/>
                <w:lang w:eastAsia="en-US"/>
                <w14:ligatures w14:val="standardContextual"/>
              </w:rPr>
              <w:t xml:space="preserve"> Ю.О.</w:t>
            </w:r>
          </w:p>
        </w:tc>
      </w:tr>
      <w:tr w:rsidR="00ED586F" w:rsidRPr="00ED586F" w14:paraId="2E48B90A"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66CE8C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B2B5DDB"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9BC77B1"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цільового призначення за адресою вул. Проектна гр. </w:t>
            </w:r>
            <w:proofErr w:type="spellStart"/>
            <w:r w:rsidRPr="00ED586F">
              <w:rPr>
                <w:rFonts w:eastAsia="Calibri"/>
                <w:kern w:val="2"/>
                <w:sz w:val="24"/>
                <w:szCs w:val="24"/>
                <w:lang w:eastAsia="en-US"/>
                <w14:ligatures w14:val="standardContextual"/>
              </w:rPr>
              <w:t>Семак</w:t>
            </w:r>
            <w:proofErr w:type="spellEnd"/>
            <w:r w:rsidRPr="00ED586F">
              <w:rPr>
                <w:rFonts w:eastAsia="Calibri"/>
                <w:kern w:val="2"/>
                <w:sz w:val="24"/>
                <w:szCs w:val="24"/>
                <w:lang w:eastAsia="en-US"/>
                <w14:ligatures w14:val="standardContextual"/>
              </w:rPr>
              <w:t xml:space="preserve"> І.В.</w:t>
            </w:r>
          </w:p>
        </w:tc>
      </w:tr>
      <w:tr w:rsidR="00ED586F" w:rsidRPr="00ED586F" w14:paraId="4B361F51"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6EF722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AFAFA8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9696435"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ED586F">
              <w:rPr>
                <w:rFonts w:eastAsia="Calibri"/>
                <w:kern w:val="2"/>
                <w:sz w:val="24"/>
                <w:szCs w:val="24"/>
                <w:lang w:eastAsia="en-US"/>
                <w14:ligatures w14:val="standardContextual"/>
              </w:rPr>
              <w:t>Товстизі</w:t>
            </w:r>
            <w:proofErr w:type="spellEnd"/>
            <w:r w:rsidRPr="00ED586F">
              <w:rPr>
                <w:rFonts w:eastAsia="Calibri"/>
                <w:kern w:val="2"/>
                <w:sz w:val="24"/>
                <w:szCs w:val="24"/>
                <w:lang w:eastAsia="en-US"/>
                <w14:ligatures w14:val="standardContextual"/>
              </w:rPr>
              <w:t xml:space="preserve"> Н.Б.</w:t>
            </w:r>
          </w:p>
        </w:tc>
      </w:tr>
      <w:tr w:rsidR="00ED586F" w:rsidRPr="00ED586F" w14:paraId="10E8DF67"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65C4D00"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4E02EC64"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13387AD"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по зміні її цільового призначення за адресою вул. </w:t>
            </w:r>
            <w:proofErr w:type="spellStart"/>
            <w:r w:rsidRPr="00ED586F">
              <w:rPr>
                <w:rFonts w:eastAsia="Calibri"/>
                <w:kern w:val="2"/>
                <w:sz w:val="24"/>
                <w:szCs w:val="24"/>
                <w:lang w:eastAsia="en-US"/>
                <w14:ligatures w14:val="standardContextual"/>
              </w:rPr>
              <w:t>Лозовецька</w:t>
            </w:r>
            <w:proofErr w:type="spellEnd"/>
            <w:r w:rsidRPr="00ED586F">
              <w:rPr>
                <w:rFonts w:eastAsia="Calibri"/>
                <w:kern w:val="2"/>
                <w:sz w:val="24"/>
                <w:szCs w:val="24"/>
                <w:lang w:eastAsia="en-US"/>
                <w14:ligatures w14:val="standardContextual"/>
              </w:rPr>
              <w:t>, 26 гр. Благому І. Г.</w:t>
            </w:r>
          </w:p>
        </w:tc>
      </w:tr>
      <w:tr w:rsidR="00ED586F" w:rsidRPr="00ED586F" w14:paraId="65BF43E9"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50CF26F1"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615D20E"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E282924" w14:textId="77777777" w:rsidR="00ED586F" w:rsidRPr="00ED586F" w:rsidRDefault="00ED586F" w:rsidP="00ED586F">
            <w:pPr>
              <w:jc w:val="both"/>
              <w:rPr>
                <w:rFonts w:eastAsia="Calibri"/>
                <w:kern w:val="2"/>
                <w:sz w:val="24"/>
                <w:szCs w:val="24"/>
                <w:lang w:eastAsia="en-US"/>
                <w14:ligatures w14:val="standardContextual"/>
              </w:rPr>
            </w:pPr>
            <w:r w:rsidRPr="00ED586F">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по зміні її цільового призначення за адресою вул. Сонячна,33 гр. </w:t>
            </w:r>
            <w:proofErr w:type="spellStart"/>
            <w:r w:rsidRPr="00ED586F">
              <w:rPr>
                <w:rFonts w:eastAsia="Calibri"/>
                <w:kern w:val="2"/>
                <w:sz w:val="24"/>
                <w:szCs w:val="24"/>
                <w:lang w:eastAsia="en-US"/>
                <w14:ligatures w14:val="standardContextual"/>
              </w:rPr>
              <w:t>Сарахману</w:t>
            </w:r>
            <w:proofErr w:type="spellEnd"/>
            <w:r w:rsidRPr="00ED586F">
              <w:rPr>
                <w:rFonts w:eastAsia="Calibri"/>
                <w:kern w:val="2"/>
                <w:sz w:val="24"/>
                <w:szCs w:val="24"/>
                <w:lang w:eastAsia="en-US"/>
                <w14:ligatures w14:val="standardContextual"/>
              </w:rPr>
              <w:t xml:space="preserve"> С.М.</w:t>
            </w:r>
          </w:p>
        </w:tc>
      </w:tr>
      <w:tr w:rsidR="00ED586F" w:rsidRPr="00ED586F" w14:paraId="2899C943"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59D28F8"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9399E71"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28021B4"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технічної документації із землеустрою щодо об’єднання земельних ділянок за адресою вул. Об’їзна,1й гр. </w:t>
            </w:r>
            <w:proofErr w:type="spellStart"/>
            <w:r w:rsidRPr="00ED586F">
              <w:rPr>
                <w:kern w:val="2"/>
                <w:sz w:val="24"/>
                <w:szCs w:val="24"/>
                <w:lang w:eastAsia="en-US"/>
                <w14:ligatures w14:val="standardContextual"/>
              </w:rPr>
              <w:t>Войнарському</w:t>
            </w:r>
            <w:proofErr w:type="spellEnd"/>
            <w:r w:rsidRPr="00ED586F">
              <w:rPr>
                <w:kern w:val="2"/>
                <w:sz w:val="24"/>
                <w:szCs w:val="24"/>
                <w:lang w:eastAsia="en-US"/>
                <w14:ligatures w14:val="standardContextual"/>
              </w:rPr>
              <w:t xml:space="preserve"> Й.Б.</w:t>
            </w:r>
          </w:p>
        </w:tc>
      </w:tr>
      <w:tr w:rsidR="00ED586F" w:rsidRPr="00ED586F" w14:paraId="6D20CE8C"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ECAE522"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8C5225E"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DC441E4"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затвердження технічної документації із землеустрою щодо об’єднання земельних ділянок за адресою вул.Текстильна,28 ТОВ «</w:t>
            </w:r>
            <w:proofErr w:type="spellStart"/>
            <w:r w:rsidRPr="00ED586F">
              <w:rPr>
                <w:kern w:val="2"/>
                <w:sz w:val="24"/>
                <w:szCs w:val="24"/>
                <w:lang w:eastAsia="en-US"/>
                <w14:ligatures w14:val="standardContextual"/>
              </w:rPr>
              <w:t>Дивосад</w:t>
            </w:r>
            <w:proofErr w:type="spellEnd"/>
            <w:r w:rsidRPr="00ED586F">
              <w:rPr>
                <w:kern w:val="2"/>
                <w:sz w:val="24"/>
                <w:szCs w:val="24"/>
                <w:lang w:eastAsia="en-US"/>
                <w14:ligatures w14:val="standardContextual"/>
              </w:rPr>
              <w:t>»</w:t>
            </w:r>
          </w:p>
        </w:tc>
      </w:tr>
      <w:tr w:rsidR="00ED586F" w:rsidRPr="00ED586F" w14:paraId="631B10A0"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1EA0C17B"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82B3F7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4E2E590C"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передачу в суборенду земельної ділянки за адресою </w:t>
            </w:r>
            <w:proofErr w:type="spellStart"/>
            <w:r w:rsidRPr="00ED586F">
              <w:rPr>
                <w:kern w:val="2"/>
                <w:sz w:val="24"/>
                <w:szCs w:val="24"/>
                <w:lang w:eastAsia="en-US"/>
                <w14:ligatures w14:val="standardContextual"/>
              </w:rPr>
              <w:t>вул.Тараса</w:t>
            </w:r>
            <w:proofErr w:type="spellEnd"/>
            <w:r w:rsidRPr="00ED586F">
              <w:rPr>
                <w:kern w:val="2"/>
                <w:sz w:val="24"/>
                <w:szCs w:val="24"/>
                <w:lang w:eastAsia="en-US"/>
                <w14:ligatures w14:val="standardContextual"/>
              </w:rPr>
              <w:t xml:space="preserve"> </w:t>
            </w:r>
            <w:proofErr w:type="spellStart"/>
            <w:r w:rsidRPr="00ED586F">
              <w:rPr>
                <w:kern w:val="2"/>
                <w:sz w:val="24"/>
                <w:szCs w:val="24"/>
                <w:lang w:eastAsia="en-US"/>
                <w14:ligatures w14:val="standardContextual"/>
              </w:rPr>
              <w:t>Протасевича</w:t>
            </w:r>
            <w:proofErr w:type="spellEnd"/>
            <w:r w:rsidRPr="00ED586F">
              <w:rPr>
                <w:kern w:val="2"/>
                <w:sz w:val="24"/>
                <w:szCs w:val="24"/>
                <w:lang w:eastAsia="en-US"/>
                <w14:ligatures w14:val="standardContextual"/>
              </w:rPr>
              <w:t>, 3 ТОВ «ТЕКІЛА ГОЛД»</w:t>
            </w:r>
          </w:p>
        </w:tc>
      </w:tr>
      <w:tr w:rsidR="00ED586F" w:rsidRPr="00ED586F" w14:paraId="13FD83DF"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059C037"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2E2FBBA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783E9596"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передачу в суборенду земельної ділянки за адресою вул. Бродівська-Едварда Ґріґа,2 ТОВ «</w:t>
            </w:r>
            <w:proofErr w:type="spellStart"/>
            <w:r w:rsidRPr="00ED586F">
              <w:rPr>
                <w:kern w:val="2"/>
                <w:sz w:val="24"/>
                <w:szCs w:val="24"/>
                <w:lang w:eastAsia="en-US"/>
                <w14:ligatures w14:val="standardContextual"/>
              </w:rPr>
              <w:t>Сорелла</w:t>
            </w:r>
            <w:proofErr w:type="spellEnd"/>
            <w:r w:rsidRPr="00ED586F">
              <w:rPr>
                <w:kern w:val="2"/>
                <w:sz w:val="24"/>
                <w:szCs w:val="24"/>
                <w:lang w:eastAsia="en-US"/>
                <w14:ligatures w14:val="standardContextual"/>
              </w:rPr>
              <w:t xml:space="preserve"> </w:t>
            </w:r>
            <w:proofErr w:type="spellStart"/>
            <w:r w:rsidRPr="00ED586F">
              <w:rPr>
                <w:kern w:val="2"/>
                <w:sz w:val="24"/>
                <w:szCs w:val="24"/>
                <w:lang w:eastAsia="en-US"/>
                <w14:ligatures w14:val="standardContextual"/>
              </w:rPr>
              <w:t>Оіл</w:t>
            </w:r>
            <w:proofErr w:type="spellEnd"/>
            <w:r w:rsidRPr="00ED586F">
              <w:rPr>
                <w:kern w:val="2"/>
                <w:sz w:val="24"/>
                <w:szCs w:val="24"/>
                <w:lang w:eastAsia="en-US"/>
                <w14:ligatures w14:val="standardContextual"/>
              </w:rPr>
              <w:t>»</w:t>
            </w:r>
          </w:p>
        </w:tc>
      </w:tr>
      <w:tr w:rsidR="00ED586F" w:rsidRPr="00ED586F" w14:paraId="42C5D1F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FB8B688"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C3F8C45"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CF51F7C" w14:textId="2882530E"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внесення змін до рішен</w:t>
            </w:r>
            <w:r w:rsidR="00FA7A9A">
              <w:rPr>
                <w:kern w:val="2"/>
                <w:sz w:val="24"/>
                <w:szCs w:val="24"/>
                <w:lang w:eastAsia="en-US"/>
                <w14:ligatures w14:val="standardContextual"/>
              </w:rPr>
              <w:t>ь</w:t>
            </w:r>
            <w:r w:rsidRPr="00ED586F">
              <w:rPr>
                <w:kern w:val="2"/>
                <w:sz w:val="24"/>
                <w:szCs w:val="24"/>
                <w:lang w:eastAsia="en-US"/>
                <w14:ligatures w14:val="standardContextual"/>
              </w:rPr>
              <w:t xml:space="preserve"> міської ради</w:t>
            </w:r>
          </w:p>
        </w:tc>
      </w:tr>
      <w:tr w:rsidR="00ED586F" w:rsidRPr="00ED586F" w14:paraId="3914EFF4"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3A146BC9"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3C77D84F"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5CB223D1"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внесення змін до рішень міської ради</w:t>
            </w:r>
          </w:p>
        </w:tc>
      </w:tr>
      <w:tr w:rsidR="00ED586F" w:rsidRPr="00ED586F" w14:paraId="4AB53D87"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346341C"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674A1985"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0C1ED31"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Про надання дозволу на складання експертних грошових оцінок земельних ділянок за адресою вул.Гайова,54 ТОВ «МАРІАН»</w:t>
            </w:r>
          </w:p>
        </w:tc>
      </w:tr>
      <w:tr w:rsidR="00ED586F" w:rsidRPr="00ED586F" w14:paraId="0DEB0105"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26063DE2"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880D8C6"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6208FD51"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надання дозволу на складання технічної документації із землеустрою щодо поділу земельної ділянки за адресою </w:t>
            </w:r>
            <w:proofErr w:type="spellStart"/>
            <w:r w:rsidRPr="00ED586F">
              <w:rPr>
                <w:kern w:val="2"/>
                <w:sz w:val="24"/>
                <w:szCs w:val="24"/>
                <w:lang w:eastAsia="en-US"/>
                <w14:ligatures w14:val="standardContextual"/>
              </w:rPr>
              <w:t>вул.Сергія</w:t>
            </w:r>
            <w:proofErr w:type="spellEnd"/>
            <w:r w:rsidRPr="00ED586F">
              <w:rPr>
                <w:kern w:val="2"/>
                <w:sz w:val="24"/>
                <w:szCs w:val="24"/>
                <w:lang w:eastAsia="en-US"/>
                <w14:ligatures w14:val="standardContextual"/>
              </w:rPr>
              <w:t xml:space="preserve"> Короля, 33 гр. Павлюк С.Н., Берестецькій В.Г.</w:t>
            </w:r>
          </w:p>
        </w:tc>
      </w:tr>
      <w:tr w:rsidR="00ED586F" w:rsidRPr="00ED586F" w14:paraId="088BFEF3"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B92C236"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1831373C"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3320B351" w14:textId="77777777" w:rsidR="00ED586F" w:rsidRPr="00ED586F" w:rsidRDefault="00ED586F" w:rsidP="00ED586F">
            <w:pPr>
              <w:shd w:val="clear" w:color="auto" w:fill="FFFFFF"/>
              <w:spacing w:line="256" w:lineRule="auto"/>
              <w:contextualSpacing/>
              <w:jc w:val="both"/>
              <w:rPr>
                <w:kern w:val="2"/>
                <w:sz w:val="24"/>
                <w:szCs w:val="24"/>
                <w:lang w:eastAsia="en-US"/>
                <w14:ligatures w14:val="standardContextual"/>
              </w:rPr>
            </w:pPr>
            <w:r w:rsidRPr="00ED586F">
              <w:rPr>
                <w:kern w:val="2"/>
                <w:sz w:val="24"/>
                <w:szCs w:val="24"/>
                <w:lang w:eastAsia="en-US"/>
                <w14:ligatures w14:val="standardContextual"/>
              </w:rPr>
              <w:t xml:space="preserve">Про затвердження технічної документації із землеустрою щодо поділу земельної ділянки за адресою </w:t>
            </w:r>
            <w:proofErr w:type="spellStart"/>
            <w:r w:rsidRPr="00ED586F">
              <w:rPr>
                <w:kern w:val="2"/>
                <w:sz w:val="24"/>
                <w:szCs w:val="24"/>
                <w:lang w:eastAsia="en-US"/>
                <w14:ligatures w14:val="standardContextual"/>
              </w:rPr>
              <w:t>просп</w:t>
            </w:r>
            <w:proofErr w:type="spellEnd"/>
            <w:r w:rsidRPr="00ED586F">
              <w:rPr>
                <w:kern w:val="2"/>
                <w:sz w:val="24"/>
                <w:szCs w:val="24"/>
                <w:lang w:eastAsia="en-US"/>
                <w14:ligatures w14:val="standardContextual"/>
              </w:rPr>
              <w:t xml:space="preserve">. Злуки, 55-57  гр. </w:t>
            </w:r>
            <w:proofErr w:type="spellStart"/>
            <w:r w:rsidRPr="00ED586F">
              <w:rPr>
                <w:kern w:val="2"/>
                <w:sz w:val="24"/>
                <w:szCs w:val="24"/>
                <w:lang w:eastAsia="en-US"/>
                <w14:ligatures w14:val="standardContextual"/>
              </w:rPr>
              <w:t>Баглей</w:t>
            </w:r>
            <w:proofErr w:type="spellEnd"/>
            <w:r w:rsidRPr="00ED586F">
              <w:rPr>
                <w:kern w:val="2"/>
                <w:sz w:val="24"/>
                <w:szCs w:val="24"/>
                <w:lang w:eastAsia="en-US"/>
                <w14:ligatures w14:val="standardContextual"/>
              </w:rPr>
              <w:t xml:space="preserve"> М.Л.</w:t>
            </w:r>
          </w:p>
        </w:tc>
      </w:tr>
      <w:tr w:rsidR="00ED586F" w:rsidRPr="00ED586F" w14:paraId="24452AC2"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7DC05F8E"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hideMark/>
          </w:tcPr>
          <w:p w14:paraId="581EBC07" w14:textId="77777777" w:rsidR="00ED586F" w:rsidRPr="00ED586F" w:rsidRDefault="00ED586F" w:rsidP="00ED586F">
            <w:pPr>
              <w:jc w:val="center"/>
              <w:rPr>
                <w:rFonts w:eastAsia="Calibri"/>
                <w:bCs/>
                <w:color w:val="000000"/>
                <w:kern w:val="2"/>
                <w:sz w:val="24"/>
                <w:szCs w:val="24"/>
                <w:lang w:eastAsia="en-US"/>
                <w14:ligatures w14:val="standardContextual"/>
              </w:rPr>
            </w:pPr>
            <w:r w:rsidRPr="00ED586F">
              <w:rPr>
                <w:rFonts w:eastAsia="Calibri"/>
                <w:bCs/>
                <w:color w:val="000000"/>
                <w:kern w:val="2"/>
                <w:sz w:val="24"/>
                <w:szCs w:val="24"/>
                <w:lang w:eastAsia="en-US"/>
                <w14:ligatures w14:val="standardContextual"/>
              </w:rPr>
              <w:t>Віктор Кібляр</w:t>
            </w:r>
          </w:p>
        </w:tc>
        <w:tc>
          <w:tcPr>
            <w:tcW w:w="3674" w:type="pct"/>
            <w:tcBorders>
              <w:top w:val="single" w:sz="4" w:space="0" w:color="auto"/>
              <w:left w:val="single" w:sz="4" w:space="0" w:color="auto"/>
              <w:bottom w:val="single" w:sz="4" w:space="0" w:color="auto"/>
              <w:right w:val="single" w:sz="4" w:space="0" w:color="auto"/>
            </w:tcBorders>
            <w:hideMark/>
          </w:tcPr>
          <w:p w14:paraId="2E2032AF" w14:textId="77777777" w:rsidR="00ED586F" w:rsidRPr="00ED586F" w:rsidRDefault="00ED586F" w:rsidP="00ED586F">
            <w:pPr>
              <w:jc w:val="both"/>
              <w:rPr>
                <w:sz w:val="24"/>
                <w:szCs w:val="24"/>
                <w:lang w:eastAsia="uk-UA"/>
              </w:rPr>
            </w:pPr>
            <w:r w:rsidRPr="00ED586F">
              <w:rPr>
                <w:sz w:val="24"/>
                <w:szCs w:val="24"/>
                <w:lang w:eastAsia="uk-UA"/>
              </w:rPr>
              <w:t>Про надання дозволу на розроблення проекту землеустрою щодо відведення земельної ділянки по зміні її цільового призначення за адресою вул. Патріарха Йосифа Сліпого,1 ПП «Перлина»</w:t>
            </w:r>
          </w:p>
        </w:tc>
      </w:tr>
      <w:tr w:rsidR="00ED586F" w:rsidRPr="00ED586F" w14:paraId="785F9D5B" w14:textId="77777777" w:rsidTr="00ED586F">
        <w:trPr>
          <w:trHeight w:val="70"/>
        </w:trPr>
        <w:tc>
          <w:tcPr>
            <w:tcW w:w="353" w:type="pct"/>
            <w:tcBorders>
              <w:top w:val="single" w:sz="4" w:space="0" w:color="auto"/>
              <w:left w:val="single" w:sz="4" w:space="0" w:color="auto"/>
              <w:bottom w:val="single" w:sz="4" w:space="0" w:color="auto"/>
              <w:right w:val="single" w:sz="4" w:space="0" w:color="auto"/>
            </w:tcBorders>
          </w:tcPr>
          <w:p w14:paraId="0C861D63" w14:textId="77777777" w:rsidR="00ED586F" w:rsidRPr="00ED586F" w:rsidRDefault="00ED586F" w:rsidP="00ED586F">
            <w:pPr>
              <w:numPr>
                <w:ilvl w:val="0"/>
                <w:numId w:val="34"/>
              </w:numPr>
              <w:spacing w:after="160" w:line="256" w:lineRule="auto"/>
              <w:ind w:left="0" w:firstLine="0"/>
              <w:contextualSpacing/>
              <w:jc w:val="both"/>
              <w:rPr>
                <w:bCs/>
                <w:color w:val="000000"/>
                <w:kern w:val="2"/>
                <w:sz w:val="24"/>
                <w:szCs w:val="24"/>
                <w:lang w:eastAsia="en-US"/>
                <w14:ligatures w14:val="standardContextual"/>
              </w:rPr>
            </w:pPr>
          </w:p>
        </w:tc>
        <w:tc>
          <w:tcPr>
            <w:tcW w:w="973" w:type="pct"/>
            <w:tcBorders>
              <w:top w:val="single" w:sz="4" w:space="0" w:color="auto"/>
              <w:left w:val="single" w:sz="4" w:space="0" w:color="auto"/>
              <w:bottom w:val="single" w:sz="4" w:space="0" w:color="auto"/>
              <w:right w:val="single" w:sz="4" w:space="0" w:color="auto"/>
            </w:tcBorders>
          </w:tcPr>
          <w:p w14:paraId="10220854" w14:textId="77777777" w:rsidR="00ED586F" w:rsidRPr="00ED586F" w:rsidRDefault="00ED586F" w:rsidP="00ED586F">
            <w:pPr>
              <w:jc w:val="center"/>
              <w:rPr>
                <w:rFonts w:eastAsia="Calibri"/>
                <w:bCs/>
                <w:color w:val="000000"/>
                <w:kern w:val="2"/>
                <w:sz w:val="24"/>
                <w:szCs w:val="24"/>
                <w:lang w:eastAsia="en-US"/>
                <w14:ligatures w14:val="standardContextual"/>
              </w:rPr>
            </w:pPr>
          </w:p>
        </w:tc>
        <w:tc>
          <w:tcPr>
            <w:tcW w:w="3674" w:type="pct"/>
            <w:tcBorders>
              <w:top w:val="single" w:sz="4" w:space="0" w:color="auto"/>
              <w:left w:val="single" w:sz="4" w:space="0" w:color="auto"/>
              <w:bottom w:val="single" w:sz="4" w:space="0" w:color="auto"/>
              <w:right w:val="single" w:sz="4" w:space="0" w:color="auto"/>
            </w:tcBorders>
            <w:vAlign w:val="center"/>
            <w:hideMark/>
          </w:tcPr>
          <w:p w14:paraId="04A63C30" w14:textId="77777777" w:rsidR="00ED586F" w:rsidRPr="00ED586F" w:rsidRDefault="00ED586F" w:rsidP="00ED586F">
            <w:pPr>
              <w:shd w:val="clear" w:color="auto" w:fill="FFFFFF"/>
              <w:spacing w:line="256" w:lineRule="auto"/>
              <w:contextualSpacing/>
              <w:jc w:val="both"/>
              <w:rPr>
                <w:bCs/>
                <w:color w:val="000000"/>
                <w:kern w:val="2"/>
                <w:sz w:val="24"/>
                <w:szCs w:val="24"/>
                <w:lang w:eastAsia="en-US"/>
                <w14:ligatures w14:val="standardContextual"/>
              </w:rPr>
            </w:pPr>
            <w:r w:rsidRPr="00ED586F">
              <w:rPr>
                <w:bCs/>
                <w:color w:val="000000"/>
                <w:kern w:val="2"/>
                <w:sz w:val="24"/>
                <w:szCs w:val="24"/>
                <w:lang w:eastAsia="en-US"/>
                <w14:ligatures w14:val="standardContextual"/>
              </w:rPr>
              <w:t>Різне</w:t>
            </w:r>
          </w:p>
        </w:tc>
        <w:bookmarkEnd w:id="4"/>
      </w:tr>
    </w:tbl>
    <w:p w14:paraId="7A8FCB3A" w14:textId="77777777" w:rsidR="00ED586F" w:rsidRPr="006D0245" w:rsidRDefault="00ED586F" w:rsidP="004B2DDE">
      <w:pPr>
        <w:tabs>
          <w:tab w:val="left" w:pos="709"/>
          <w:tab w:val="left" w:pos="1418"/>
          <w:tab w:val="left" w:pos="2127"/>
          <w:tab w:val="left" w:pos="2836"/>
          <w:tab w:val="left" w:pos="3645"/>
        </w:tabs>
        <w:jc w:val="both"/>
        <w:rPr>
          <w:sz w:val="24"/>
          <w:szCs w:val="24"/>
        </w:rPr>
      </w:pPr>
    </w:p>
    <w:bookmarkEnd w:id="2"/>
    <w:bookmarkEnd w:id="3"/>
    <w:p w14:paraId="5562C703" w14:textId="77777777" w:rsidR="00FA6938" w:rsidRPr="00543F7B" w:rsidRDefault="00FA6938" w:rsidP="00EF2BAF">
      <w:pPr>
        <w:pStyle w:val="a7"/>
        <w:ind w:left="0"/>
        <w:jc w:val="both"/>
        <w:rPr>
          <w:i/>
          <w:iCs/>
          <w:color w:val="FF0000"/>
          <w:sz w:val="24"/>
          <w:szCs w:val="24"/>
        </w:rPr>
      </w:pPr>
    </w:p>
    <w:p w14:paraId="3AF04905" w14:textId="5BB5FFFA" w:rsidR="00EF2BAF" w:rsidRPr="00225790" w:rsidRDefault="00EF2BAF" w:rsidP="00EF2BAF">
      <w:pPr>
        <w:pStyle w:val="a7"/>
        <w:ind w:left="0"/>
        <w:jc w:val="both"/>
        <w:rPr>
          <w:sz w:val="24"/>
          <w:szCs w:val="24"/>
        </w:rPr>
      </w:pPr>
      <w:r w:rsidRPr="00225790">
        <w:rPr>
          <w:sz w:val="24"/>
          <w:szCs w:val="24"/>
        </w:rPr>
        <w:t>Міський голова Сергій Надал запропонував перейти до розгляду додатков</w:t>
      </w:r>
      <w:r w:rsidR="00260E91">
        <w:rPr>
          <w:sz w:val="24"/>
          <w:szCs w:val="24"/>
        </w:rPr>
        <w:t>их</w:t>
      </w:r>
      <w:r w:rsidRPr="00225790">
        <w:rPr>
          <w:sz w:val="24"/>
          <w:szCs w:val="24"/>
        </w:rPr>
        <w:t xml:space="preserve"> питан</w:t>
      </w:r>
      <w:r w:rsidR="00260E91">
        <w:rPr>
          <w:sz w:val="24"/>
          <w:szCs w:val="24"/>
        </w:rPr>
        <w:t>ь</w:t>
      </w:r>
      <w:r w:rsidR="00D75CB3" w:rsidRPr="00225790">
        <w:rPr>
          <w:sz w:val="24"/>
          <w:szCs w:val="24"/>
        </w:rPr>
        <w:t xml:space="preserve"> </w:t>
      </w:r>
      <w:r w:rsidRPr="00225790">
        <w:rPr>
          <w:sz w:val="24"/>
          <w:szCs w:val="24"/>
        </w:rPr>
        <w:t xml:space="preserve">порядку денного пленарного засідання </w:t>
      </w:r>
      <w:r w:rsidR="00CA4F44" w:rsidRPr="00225790">
        <w:rPr>
          <w:sz w:val="24"/>
          <w:szCs w:val="24"/>
        </w:rPr>
        <w:t>5</w:t>
      </w:r>
      <w:r w:rsidR="00225790">
        <w:rPr>
          <w:sz w:val="24"/>
          <w:szCs w:val="24"/>
        </w:rPr>
        <w:t>6</w:t>
      </w:r>
      <w:r w:rsidR="00CA4F44" w:rsidRPr="00225790">
        <w:rPr>
          <w:sz w:val="24"/>
          <w:szCs w:val="24"/>
        </w:rPr>
        <w:t xml:space="preserve"> </w:t>
      </w:r>
      <w:r w:rsidRPr="00225790">
        <w:rPr>
          <w:sz w:val="24"/>
          <w:szCs w:val="24"/>
        </w:rPr>
        <w:t>сесії Тернопільської міської ради VІIІ скликання.</w:t>
      </w:r>
    </w:p>
    <w:p w14:paraId="2F2E1CB5" w14:textId="77777777" w:rsidR="00EF2BAF" w:rsidRPr="00225790" w:rsidRDefault="00EF2BAF" w:rsidP="00EF2BAF">
      <w:pPr>
        <w:pStyle w:val="a7"/>
        <w:ind w:left="0"/>
        <w:jc w:val="both"/>
        <w:rPr>
          <w:sz w:val="24"/>
          <w:szCs w:val="24"/>
        </w:rPr>
      </w:pPr>
    </w:p>
    <w:p w14:paraId="17102812" w14:textId="2BFACF60" w:rsidR="00EF2BAF" w:rsidRDefault="00EF2BAF" w:rsidP="008606BF">
      <w:pPr>
        <w:pStyle w:val="1"/>
        <w:spacing w:after="0" w:line="240" w:lineRule="auto"/>
        <w:ind w:left="0"/>
        <w:jc w:val="both"/>
        <w:rPr>
          <w:rFonts w:ascii="Times New Roman" w:hAnsi="Times New Roman" w:cs="Times New Roman"/>
          <w:color w:val="auto"/>
          <w:sz w:val="24"/>
          <w:szCs w:val="24"/>
          <w:lang w:val="uk-UA"/>
        </w:rPr>
      </w:pPr>
      <w:r w:rsidRPr="00225790">
        <w:rPr>
          <w:rFonts w:ascii="Times New Roman" w:hAnsi="Times New Roman" w:cs="Times New Roman"/>
          <w:color w:val="auto"/>
          <w:sz w:val="24"/>
          <w:szCs w:val="24"/>
          <w:lang w:val="uk-UA"/>
        </w:rPr>
        <w:t>СЛУХАЛИ: Додатков</w:t>
      </w:r>
      <w:r w:rsidR="00260E91">
        <w:rPr>
          <w:rFonts w:ascii="Times New Roman" w:hAnsi="Times New Roman" w:cs="Times New Roman"/>
          <w:color w:val="auto"/>
          <w:sz w:val="24"/>
          <w:szCs w:val="24"/>
          <w:lang w:val="uk-UA"/>
        </w:rPr>
        <w:t>і</w:t>
      </w:r>
      <w:r w:rsidRPr="00225790">
        <w:rPr>
          <w:rFonts w:ascii="Times New Roman" w:hAnsi="Times New Roman" w:cs="Times New Roman"/>
          <w:color w:val="auto"/>
          <w:sz w:val="24"/>
          <w:szCs w:val="24"/>
          <w:lang w:val="uk-UA"/>
        </w:rPr>
        <w:t xml:space="preserve"> питання, запропонован</w:t>
      </w:r>
      <w:r w:rsidR="00260E91">
        <w:rPr>
          <w:rFonts w:ascii="Times New Roman" w:hAnsi="Times New Roman" w:cs="Times New Roman"/>
          <w:color w:val="auto"/>
          <w:sz w:val="24"/>
          <w:szCs w:val="24"/>
          <w:lang w:val="uk-UA"/>
        </w:rPr>
        <w:t>і</w:t>
      </w:r>
      <w:r w:rsidRPr="00225790">
        <w:rPr>
          <w:rFonts w:ascii="Times New Roman" w:hAnsi="Times New Roman" w:cs="Times New Roman"/>
          <w:color w:val="auto"/>
          <w:sz w:val="24"/>
          <w:szCs w:val="24"/>
          <w:lang w:val="uk-UA"/>
        </w:rPr>
        <w:t xml:space="preserve"> на розгляд пленарного засідання </w:t>
      </w:r>
      <w:r w:rsidR="00CA4F44" w:rsidRPr="00225790">
        <w:rPr>
          <w:rFonts w:ascii="Times New Roman" w:hAnsi="Times New Roman" w:cs="Times New Roman"/>
          <w:color w:val="auto"/>
          <w:sz w:val="24"/>
          <w:szCs w:val="24"/>
          <w:lang w:val="uk-UA"/>
        </w:rPr>
        <w:t>5</w:t>
      </w:r>
      <w:r w:rsidR="00225790">
        <w:rPr>
          <w:rFonts w:ascii="Times New Roman" w:hAnsi="Times New Roman" w:cs="Times New Roman"/>
          <w:color w:val="auto"/>
          <w:sz w:val="24"/>
          <w:szCs w:val="24"/>
          <w:lang w:val="uk-UA"/>
        </w:rPr>
        <w:t>6</w:t>
      </w:r>
      <w:r w:rsidR="00B96145" w:rsidRPr="00225790">
        <w:rPr>
          <w:rFonts w:ascii="Times New Roman" w:hAnsi="Times New Roman" w:cs="Times New Roman"/>
          <w:color w:val="auto"/>
          <w:sz w:val="24"/>
          <w:szCs w:val="24"/>
          <w:lang w:val="uk-UA"/>
        </w:rPr>
        <w:t xml:space="preserve"> </w:t>
      </w:r>
      <w:r w:rsidRPr="00225790">
        <w:rPr>
          <w:rFonts w:ascii="Times New Roman" w:hAnsi="Times New Roman" w:cs="Times New Roman"/>
          <w:color w:val="auto"/>
          <w:sz w:val="24"/>
          <w:szCs w:val="24"/>
          <w:lang w:val="uk-UA"/>
        </w:rPr>
        <w:t>сесії Тернопільської міської ради VІIІ скликання:</w:t>
      </w:r>
    </w:p>
    <w:p w14:paraId="0DAF464D" w14:textId="77777777" w:rsidR="00E31788" w:rsidRPr="00225790" w:rsidRDefault="00E31788" w:rsidP="008606BF">
      <w:pPr>
        <w:pStyle w:val="1"/>
        <w:spacing w:after="0" w:line="240" w:lineRule="auto"/>
        <w:ind w:left="0"/>
        <w:jc w:val="both"/>
        <w:rPr>
          <w:rFonts w:ascii="Times New Roman" w:hAnsi="Times New Roman" w:cs="Times New Roman"/>
          <w:color w:val="auto"/>
          <w:sz w:val="24"/>
          <w:szCs w:val="24"/>
          <w:lang w:val="uk-UA"/>
        </w:rPr>
      </w:pPr>
    </w:p>
    <w:p w14:paraId="6B33CB35" w14:textId="77777777" w:rsidR="005E723C" w:rsidRPr="00225790" w:rsidRDefault="005E723C" w:rsidP="008606BF">
      <w:pPr>
        <w:pStyle w:val="1"/>
        <w:spacing w:after="0" w:line="240" w:lineRule="auto"/>
        <w:ind w:left="0"/>
        <w:jc w:val="both"/>
        <w:rPr>
          <w:rFonts w:ascii="Times New Roman" w:hAnsi="Times New Roman" w:cs="Times New Roman"/>
          <w:color w:val="auto"/>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063"/>
        <w:gridCol w:w="6322"/>
      </w:tblGrid>
      <w:tr w:rsidR="00225790" w:rsidRPr="00225790" w14:paraId="46A46E89" w14:textId="77777777" w:rsidTr="008F7E8B">
        <w:trPr>
          <w:trHeight w:val="590"/>
        </w:trPr>
        <w:tc>
          <w:tcPr>
            <w:tcW w:w="513" w:type="pct"/>
            <w:tcBorders>
              <w:top w:val="single" w:sz="4" w:space="0" w:color="auto"/>
              <w:left w:val="single" w:sz="4" w:space="0" w:color="auto"/>
              <w:bottom w:val="single" w:sz="4" w:space="0" w:color="auto"/>
              <w:right w:val="single" w:sz="4" w:space="0" w:color="auto"/>
            </w:tcBorders>
            <w:hideMark/>
          </w:tcPr>
          <w:p w14:paraId="1396B0F5" w14:textId="77777777" w:rsidR="008F7E8B" w:rsidRPr="00225790" w:rsidRDefault="008F7E8B" w:rsidP="009F3E35">
            <w:pPr>
              <w:widowControl w:val="0"/>
              <w:autoSpaceDE w:val="0"/>
              <w:autoSpaceDN w:val="0"/>
              <w:adjustRightInd w:val="0"/>
              <w:ind w:left="117" w:right="-105"/>
              <w:jc w:val="center"/>
              <w:rPr>
                <w:bCs/>
                <w:sz w:val="24"/>
                <w:szCs w:val="24"/>
              </w:rPr>
            </w:pPr>
            <w:r w:rsidRPr="00225790">
              <w:rPr>
                <w:bCs/>
                <w:sz w:val="24"/>
                <w:szCs w:val="24"/>
                <w:lang w:eastAsia="ru-RU"/>
              </w:rPr>
              <w:lastRenderedPageBreak/>
              <w:t>№</w:t>
            </w:r>
          </w:p>
        </w:tc>
        <w:tc>
          <w:tcPr>
            <w:tcW w:w="1104" w:type="pct"/>
            <w:tcBorders>
              <w:top w:val="single" w:sz="4" w:space="0" w:color="auto"/>
              <w:left w:val="single" w:sz="4" w:space="0" w:color="auto"/>
              <w:bottom w:val="single" w:sz="4" w:space="0" w:color="auto"/>
              <w:right w:val="single" w:sz="4" w:space="0" w:color="auto"/>
            </w:tcBorders>
            <w:hideMark/>
          </w:tcPr>
          <w:p w14:paraId="170F6C3E" w14:textId="77777777" w:rsidR="008F7E8B" w:rsidRPr="00225790" w:rsidRDefault="008F7E8B" w:rsidP="009F3E35">
            <w:pPr>
              <w:widowControl w:val="0"/>
              <w:autoSpaceDE w:val="0"/>
              <w:autoSpaceDN w:val="0"/>
              <w:adjustRightInd w:val="0"/>
              <w:ind w:left="117" w:right="-105"/>
              <w:jc w:val="center"/>
              <w:rPr>
                <w:bCs/>
                <w:sz w:val="24"/>
                <w:szCs w:val="24"/>
              </w:rPr>
            </w:pPr>
            <w:r w:rsidRPr="00225790">
              <w:rPr>
                <w:bCs/>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887BBC6" w:rsidR="008F7E8B" w:rsidRPr="00225790" w:rsidRDefault="002B459B" w:rsidP="009F3E35">
            <w:pPr>
              <w:jc w:val="center"/>
              <w:rPr>
                <w:bCs/>
                <w:sz w:val="24"/>
                <w:szCs w:val="24"/>
              </w:rPr>
            </w:pPr>
            <w:r w:rsidRPr="00225790">
              <w:rPr>
                <w:bCs/>
                <w:sz w:val="24"/>
                <w:szCs w:val="24"/>
              </w:rPr>
              <w:t>Назва проєкту рішення міської ради</w:t>
            </w:r>
          </w:p>
        </w:tc>
      </w:tr>
      <w:tr w:rsidR="00225790" w:rsidRPr="00225790" w14:paraId="6921A545" w14:textId="77777777" w:rsidTr="00225790">
        <w:trPr>
          <w:trHeight w:val="682"/>
        </w:trPr>
        <w:tc>
          <w:tcPr>
            <w:tcW w:w="513" w:type="pct"/>
            <w:tcBorders>
              <w:top w:val="single" w:sz="4" w:space="0" w:color="auto"/>
              <w:left w:val="single" w:sz="4" w:space="0" w:color="auto"/>
              <w:bottom w:val="single" w:sz="4" w:space="0" w:color="auto"/>
              <w:right w:val="single" w:sz="4" w:space="0" w:color="auto"/>
            </w:tcBorders>
          </w:tcPr>
          <w:p w14:paraId="2D31580F" w14:textId="3A0E61C1" w:rsidR="00225790" w:rsidRPr="00225790" w:rsidRDefault="00225790" w:rsidP="00225790">
            <w:pPr>
              <w:widowControl w:val="0"/>
              <w:autoSpaceDE w:val="0"/>
              <w:autoSpaceDN w:val="0"/>
              <w:adjustRightInd w:val="0"/>
              <w:ind w:left="117" w:right="-105"/>
              <w:jc w:val="center"/>
              <w:rPr>
                <w:bCs/>
                <w:sz w:val="24"/>
                <w:szCs w:val="24"/>
              </w:rPr>
            </w:pPr>
            <w:r>
              <w:rPr>
                <w:bCs/>
                <w:sz w:val="24"/>
                <w:szCs w:val="24"/>
              </w:rPr>
              <w:t>77</w:t>
            </w:r>
          </w:p>
        </w:tc>
        <w:tc>
          <w:tcPr>
            <w:tcW w:w="1104" w:type="pct"/>
            <w:tcBorders>
              <w:top w:val="single" w:sz="4" w:space="0" w:color="auto"/>
              <w:left w:val="single" w:sz="4" w:space="0" w:color="auto"/>
              <w:bottom w:val="single" w:sz="4" w:space="0" w:color="auto"/>
              <w:right w:val="single" w:sz="4" w:space="0" w:color="auto"/>
            </w:tcBorders>
          </w:tcPr>
          <w:p w14:paraId="3E4AFDB4" w14:textId="54C90B0B" w:rsidR="00225790" w:rsidRPr="00225790" w:rsidRDefault="00225790" w:rsidP="00225790">
            <w:pPr>
              <w:widowControl w:val="0"/>
              <w:autoSpaceDE w:val="0"/>
              <w:autoSpaceDN w:val="0"/>
              <w:adjustRightInd w:val="0"/>
              <w:ind w:left="117" w:right="-105"/>
              <w:jc w:val="center"/>
              <w:rPr>
                <w:bCs/>
                <w:sz w:val="24"/>
                <w:szCs w:val="24"/>
              </w:rPr>
            </w:pPr>
            <w:r>
              <w:rPr>
                <w:bCs/>
                <w:sz w:val="24"/>
                <w:szCs w:val="24"/>
              </w:rPr>
              <w:t>Віктор Кібляр</w:t>
            </w:r>
          </w:p>
        </w:tc>
        <w:tc>
          <w:tcPr>
            <w:tcW w:w="3383" w:type="pct"/>
            <w:tcBorders>
              <w:top w:val="single" w:sz="4" w:space="0" w:color="auto"/>
              <w:left w:val="single" w:sz="4" w:space="0" w:color="auto"/>
              <w:bottom w:val="single" w:sz="4" w:space="0" w:color="auto"/>
              <w:right w:val="single" w:sz="4" w:space="0" w:color="auto"/>
            </w:tcBorders>
          </w:tcPr>
          <w:p w14:paraId="5DF3B2DD" w14:textId="4AC901EE" w:rsidR="00225790" w:rsidRPr="00225790" w:rsidRDefault="00225790" w:rsidP="00225790">
            <w:pPr>
              <w:pStyle w:val="a5"/>
              <w:ind w:hanging="2"/>
              <w:jc w:val="both"/>
              <w:rPr>
                <w:rFonts w:ascii="Times New Roman" w:hAnsi="Times New Roman"/>
                <w:bCs/>
                <w:sz w:val="24"/>
                <w:szCs w:val="24"/>
                <w:lang w:val="uk-UA" w:eastAsia="uk-UA"/>
              </w:rPr>
            </w:pPr>
            <w:r>
              <w:rPr>
                <w:rFonts w:ascii="Times New Roman" w:hAnsi="Times New Roman"/>
                <w:kern w:val="2"/>
                <w:sz w:val="24"/>
                <w:szCs w:val="24"/>
                <w:lang w:val="uk-UA" w:eastAsia="en-US"/>
                <w14:ligatures w14:val="standardContextual"/>
              </w:rPr>
              <w:t xml:space="preserve">Про затвердження проекту землеустрою щодо відведення земельної ділянки зі зміною її цільового призначення за адресою вул. Петра Батьківського, </w:t>
            </w:r>
            <w:r w:rsidR="00196D98">
              <w:rPr>
                <w:rFonts w:ascii="Times New Roman" w:hAnsi="Times New Roman"/>
                <w:kern w:val="2"/>
                <w:sz w:val="24"/>
                <w:szCs w:val="24"/>
                <w:lang w:val="uk-UA" w:eastAsia="en-US"/>
                <w14:ligatures w14:val="standardContextual"/>
              </w:rPr>
              <w:t xml:space="preserve">_ </w:t>
            </w:r>
            <w:r>
              <w:rPr>
                <w:rFonts w:ascii="Times New Roman" w:hAnsi="Times New Roman"/>
                <w:kern w:val="2"/>
                <w:sz w:val="24"/>
                <w:szCs w:val="24"/>
                <w:lang w:val="uk-UA" w:eastAsia="en-US"/>
                <w14:ligatures w14:val="standardContextual"/>
              </w:rPr>
              <w:t>Національній академії Національної гвардії України</w:t>
            </w:r>
          </w:p>
        </w:tc>
      </w:tr>
      <w:tr w:rsidR="00B96F92" w:rsidRPr="00225790" w14:paraId="0128F48D" w14:textId="77777777" w:rsidTr="00225790">
        <w:trPr>
          <w:trHeight w:val="682"/>
        </w:trPr>
        <w:tc>
          <w:tcPr>
            <w:tcW w:w="513" w:type="pct"/>
            <w:tcBorders>
              <w:top w:val="single" w:sz="4" w:space="0" w:color="auto"/>
              <w:left w:val="single" w:sz="4" w:space="0" w:color="auto"/>
              <w:bottom w:val="single" w:sz="4" w:space="0" w:color="auto"/>
              <w:right w:val="single" w:sz="4" w:space="0" w:color="auto"/>
            </w:tcBorders>
          </w:tcPr>
          <w:p w14:paraId="27BECA38" w14:textId="61D418C7" w:rsidR="00B96F92" w:rsidRDefault="00B96F92" w:rsidP="00B96F92">
            <w:pPr>
              <w:widowControl w:val="0"/>
              <w:autoSpaceDE w:val="0"/>
              <w:autoSpaceDN w:val="0"/>
              <w:adjustRightInd w:val="0"/>
              <w:ind w:left="117" w:right="-105"/>
              <w:jc w:val="center"/>
              <w:rPr>
                <w:bCs/>
                <w:sz w:val="24"/>
                <w:szCs w:val="24"/>
              </w:rPr>
            </w:pPr>
            <w:r w:rsidRPr="00B96F92">
              <w:rPr>
                <w:bCs/>
                <w:sz w:val="24"/>
                <w:szCs w:val="24"/>
              </w:rPr>
              <w:t>7</w:t>
            </w:r>
            <w:r w:rsidR="00121142">
              <w:rPr>
                <w:bCs/>
                <w:sz w:val="24"/>
                <w:szCs w:val="24"/>
              </w:rPr>
              <w:t>8</w:t>
            </w:r>
          </w:p>
        </w:tc>
        <w:tc>
          <w:tcPr>
            <w:tcW w:w="1104" w:type="pct"/>
            <w:tcBorders>
              <w:top w:val="single" w:sz="4" w:space="0" w:color="auto"/>
              <w:left w:val="single" w:sz="4" w:space="0" w:color="auto"/>
              <w:bottom w:val="single" w:sz="4" w:space="0" w:color="auto"/>
              <w:right w:val="single" w:sz="4" w:space="0" w:color="auto"/>
            </w:tcBorders>
          </w:tcPr>
          <w:p w14:paraId="5D608D26" w14:textId="4E3B213C" w:rsidR="00B96F92" w:rsidRDefault="00B96F92" w:rsidP="00B96F92">
            <w:pPr>
              <w:widowControl w:val="0"/>
              <w:autoSpaceDE w:val="0"/>
              <w:autoSpaceDN w:val="0"/>
              <w:adjustRightInd w:val="0"/>
              <w:ind w:left="117" w:right="-105"/>
              <w:jc w:val="center"/>
              <w:rPr>
                <w:bCs/>
                <w:sz w:val="24"/>
                <w:szCs w:val="24"/>
              </w:rPr>
            </w:pPr>
            <w:r w:rsidRPr="00B96F92">
              <w:rPr>
                <w:bCs/>
                <w:sz w:val="24"/>
                <w:szCs w:val="24"/>
              </w:rPr>
              <w:t>Віктор Кібляр</w:t>
            </w:r>
          </w:p>
        </w:tc>
        <w:tc>
          <w:tcPr>
            <w:tcW w:w="3383" w:type="pct"/>
            <w:tcBorders>
              <w:top w:val="single" w:sz="4" w:space="0" w:color="auto"/>
              <w:left w:val="single" w:sz="4" w:space="0" w:color="auto"/>
              <w:bottom w:val="single" w:sz="4" w:space="0" w:color="auto"/>
              <w:right w:val="single" w:sz="4" w:space="0" w:color="auto"/>
            </w:tcBorders>
          </w:tcPr>
          <w:p w14:paraId="5C13DD98" w14:textId="4D76EC76" w:rsidR="00B96F92" w:rsidRPr="00B96F92" w:rsidRDefault="00B96F92" w:rsidP="00B96F92">
            <w:pPr>
              <w:pStyle w:val="a5"/>
              <w:ind w:hanging="2"/>
              <w:jc w:val="both"/>
              <w:rPr>
                <w:rFonts w:ascii="Times New Roman" w:hAnsi="Times New Roman"/>
                <w:bCs/>
                <w:sz w:val="24"/>
                <w:szCs w:val="24"/>
                <w:lang w:val="uk-UA" w:eastAsia="en-GB"/>
              </w:rPr>
            </w:pPr>
            <w:r w:rsidRPr="00B96F92">
              <w:rPr>
                <w:rFonts w:ascii="Times New Roman" w:hAnsi="Times New Roman"/>
                <w:bCs/>
                <w:sz w:val="24"/>
                <w:szCs w:val="24"/>
                <w:lang w:val="uk-UA" w:eastAsia="en-GB"/>
              </w:rPr>
              <w:t xml:space="preserve">Про надання дозволу на складання технічної документації із землеустрою щодо поділу  земельної ділянки за адресою  </w:t>
            </w:r>
            <w:proofErr w:type="spellStart"/>
            <w:r w:rsidRPr="00B96F92">
              <w:rPr>
                <w:rFonts w:ascii="Times New Roman" w:hAnsi="Times New Roman"/>
                <w:bCs/>
                <w:sz w:val="24"/>
                <w:szCs w:val="24"/>
                <w:lang w:val="uk-UA" w:eastAsia="en-GB"/>
              </w:rPr>
              <w:t>вул.Лесі</w:t>
            </w:r>
            <w:proofErr w:type="spellEnd"/>
            <w:r w:rsidRPr="00B96F92">
              <w:rPr>
                <w:rFonts w:ascii="Times New Roman" w:hAnsi="Times New Roman"/>
                <w:bCs/>
                <w:sz w:val="24"/>
                <w:szCs w:val="24"/>
                <w:lang w:val="uk-UA" w:eastAsia="en-GB"/>
              </w:rPr>
              <w:t xml:space="preserve"> Українки,18 ТОВ «ГАМА.»</w:t>
            </w:r>
          </w:p>
        </w:tc>
      </w:tr>
    </w:tbl>
    <w:p w14:paraId="0D0DFF6F" w14:textId="77777777" w:rsidR="00EF2BAF" w:rsidRPr="00225790" w:rsidRDefault="00EF2BAF" w:rsidP="00EF2BAF">
      <w:pPr>
        <w:pStyle w:val="1"/>
        <w:spacing w:after="0" w:line="240" w:lineRule="auto"/>
        <w:ind w:left="0"/>
        <w:jc w:val="both"/>
        <w:rPr>
          <w:rFonts w:ascii="Times New Roman" w:hAnsi="Times New Roman" w:cs="Times New Roman"/>
          <w:color w:val="auto"/>
          <w:sz w:val="24"/>
          <w:szCs w:val="24"/>
          <w:lang w:val="uk-UA"/>
        </w:rPr>
      </w:pPr>
    </w:p>
    <w:p w14:paraId="7EB83C17" w14:textId="77777777" w:rsidR="00EF2BAF" w:rsidRPr="00225790" w:rsidRDefault="00EF2BAF" w:rsidP="00EF2BAF">
      <w:pPr>
        <w:jc w:val="both"/>
        <w:rPr>
          <w:sz w:val="24"/>
          <w:szCs w:val="24"/>
        </w:rPr>
      </w:pPr>
    </w:p>
    <w:p w14:paraId="7CE62E38" w14:textId="19D7D9E7"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Міський голова запропонував депутатам подати свої пропозиції та зауваження до питан</w:t>
      </w:r>
      <w:r w:rsidR="00260E91">
        <w:rPr>
          <w:sz w:val="24"/>
          <w:szCs w:val="24"/>
        </w:rPr>
        <w:t>ь</w:t>
      </w:r>
      <w:r w:rsidRPr="00225790">
        <w:rPr>
          <w:sz w:val="24"/>
          <w:szCs w:val="24"/>
        </w:rPr>
        <w:t>, яким</w:t>
      </w:r>
      <w:r w:rsidR="00260E91">
        <w:rPr>
          <w:sz w:val="24"/>
          <w:szCs w:val="24"/>
        </w:rPr>
        <w:t>и</w:t>
      </w:r>
      <w:r w:rsidRPr="00225790">
        <w:rPr>
          <w:sz w:val="24"/>
          <w:szCs w:val="24"/>
        </w:rPr>
        <w:t xml:space="preserve"> пропонується доповнити порядок денний пленарного засідання </w:t>
      </w:r>
      <w:r w:rsidR="00CA4F44" w:rsidRPr="00225790">
        <w:rPr>
          <w:sz w:val="24"/>
          <w:szCs w:val="24"/>
        </w:rPr>
        <w:t>5</w:t>
      </w:r>
      <w:r w:rsidR="00225790">
        <w:rPr>
          <w:sz w:val="24"/>
          <w:szCs w:val="24"/>
        </w:rPr>
        <w:t>6</w:t>
      </w:r>
      <w:r w:rsidRPr="00225790">
        <w:rPr>
          <w:sz w:val="24"/>
          <w:szCs w:val="24"/>
        </w:rPr>
        <w:t xml:space="preserve"> сесії Тернопільської міської ради VІIІ скликання.</w:t>
      </w:r>
    </w:p>
    <w:p w14:paraId="258821E4" w14:textId="77777777" w:rsidR="00EF2BAF" w:rsidRPr="00225790" w:rsidRDefault="00EF2BAF" w:rsidP="00EF2BAF">
      <w:pPr>
        <w:overflowPunct w:val="0"/>
        <w:autoSpaceDE w:val="0"/>
        <w:autoSpaceDN w:val="0"/>
        <w:adjustRightInd w:val="0"/>
        <w:jc w:val="both"/>
        <w:textAlignment w:val="baseline"/>
        <w:rPr>
          <w:sz w:val="24"/>
          <w:szCs w:val="24"/>
        </w:rPr>
      </w:pPr>
    </w:p>
    <w:p w14:paraId="7288F1EE" w14:textId="77777777"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 xml:space="preserve">Зауваження у депутатів відсутні. </w:t>
      </w:r>
    </w:p>
    <w:p w14:paraId="4D4B21A1" w14:textId="77777777" w:rsidR="00EF2BAF" w:rsidRPr="00225790" w:rsidRDefault="00EF2BAF" w:rsidP="00DD71BE">
      <w:pPr>
        <w:pStyle w:val="a7"/>
        <w:ind w:left="0"/>
        <w:jc w:val="both"/>
        <w:rPr>
          <w:sz w:val="24"/>
          <w:szCs w:val="24"/>
        </w:rPr>
      </w:pPr>
    </w:p>
    <w:p w14:paraId="3E17434E" w14:textId="515417E3" w:rsidR="00713F9F" w:rsidRPr="006D0245" w:rsidRDefault="00C97781" w:rsidP="004A618F">
      <w:pPr>
        <w:tabs>
          <w:tab w:val="num" w:pos="0"/>
        </w:tabs>
        <w:jc w:val="both"/>
        <w:rPr>
          <w:sz w:val="24"/>
          <w:szCs w:val="24"/>
        </w:rPr>
      </w:pPr>
      <w:r w:rsidRPr="006D0245">
        <w:rPr>
          <w:sz w:val="24"/>
          <w:szCs w:val="24"/>
        </w:rPr>
        <w:t>ВИСТУПИВ:</w:t>
      </w:r>
      <w:r w:rsidR="004A618F" w:rsidRPr="006D0245">
        <w:rPr>
          <w:sz w:val="24"/>
          <w:szCs w:val="24"/>
        </w:rPr>
        <w:t xml:space="preserve"> </w:t>
      </w:r>
      <w:r w:rsidR="00543F7B">
        <w:rPr>
          <w:sz w:val="24"/>
          <w:szCs w:val="24"/>
        </w:rPr>
        <w:t xml:space="preserve">Андрій </w:t>
      </w:r>
      <w:proofErr w:type="spellStart"/>
      <w:r w:rsidR="00543F7B">
        <w:rPr>
          <w:sz w:val="24"/>
          <w:szCs w:val="24"/>
        </w:rPr>
        <w:t>Грицишин</w:t>
      </w:r>
      <w:proofErr w:type="spellEnd"/>
      <w:r w:rsidR="004028C1" w:rsidRPr="006D0245">
        <w:rPr>
          <w:sz w:val="24"/>
          <w:szCs w:val="24"/>
        </w:rPr>
        <w:t>,</w:t>
      </w:r>
      <w:r w:rsidRPr="006D0245">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w:t>
      </w:r>
      <w:r w:rsidR="00F11F89" w:rsidRPr="006D0245">
        <w:rPr>
          <w:sz w:val="24"/>
          <w:szCs w:val="24"/>
        </w:rPr>
        <w:t xml:space="preserve">арному засіданні </w:t>
      </w:r>
      <w:r w:rsidR="00CA4F44" w:rsidRPr="006D0245">
        <w:rPr>
          <w:sz w:val="24"/>
          <w:szCs w:val="24"/>
        </w:rPr>
        <w:t>5</w:t>
      </w:r>
      <w:r w:rsidR="00543F7B">
        <w:rPr>
          <w:sz w:val="24"/>
          <w:szCs w:val="24"/>
        </w:rPr>
        <w:t>6</w:t>
      </w:r>
      <w:r w:rsidR="000A2C61" w:rsidRPr="006D0245">
        <w:rPr>
          <w:sz w:val="24"/>
          <w:szCs w:val="24"/>
        </w:rPr>
        <w:t>-ї</w:t>
      </w:r>
      <w:r w:rsidRPr="006D0245">
        <w:rPr>
          <w:sz w:val="24"/>
          <w:szCs w:val="24"/>
        </w:rPr>
        <w:t xml:space="preserve"> сесії міської ради:</w:t>
      </w:r>
    </w:p>
    <w:p w14:paraId="5CF3979D" w14:textId="77777777" w:rsidR="00E8415E" w:rsidRPr="006D0245" w:rsidRDefault="00E8415E" w:rsidP="00525F5B">
      <w:pPr>
        <w:jc w:val="both"/>
        <w:rPr>
          <w:sz w:val="24"/>
          <w:szCs w:val="24"/>
        </w:rPr>
      </w:pPr>
    </w:p>
    <w:p w14:paraId="3AB09D27" w14:textId="06D6634C" w:rsidR="00FF77FA" w:rsidRPr="00B96F92" w:rsidRDefault="00FF77FA" w:rsidP="00FF77FA">
      <w:pPr>
        <w:rPr>
          <w:sz w:val="24"/>
          <w:szCs w:val="24"/>
        </w:rPr>
      </w:pPr>
      <w:r w:rsidRPr="00B96F92">
        <w:rPr>
          <w:sz w:val="24"/>
          <w:szCs w:val="24"/>
        </w:rPr>
        <w:t xml:space="preserve">1 БЛОК – </w:t>
      </w:r>
      <w:r w:rsidRPr="00B96F92">
        <w:rPr>
          <w:bCs/>
          <w:sz w:val="24"/>
          <w:szCs w:val="24"/>
        </w:rPr>
        <w:t>з 9 по 11 проєкт включно;</w:t>
      </w:r>
    </w:p>
    <w:p w14:paraId="2489A2BB" w14:textId="068BABDA" w:rsidR="00FF77FA" w:rsidRPr="00B96F92" w:rsidRDefault="00FF77FA" w:rsidP="00FF77FA">
      <w:pPr>
        <w:rPr>
          <w:sz w:val="24"/>
          <w:szCs w:val="24"/>
        </w:rPr>
      </w:pPr>
      <w:r w:rsidRPr="00B96F92">
        <w:rPr>
          <w:sz w:val="24"/>
          <w:szCs w:val="24"/>
        </w:rPr>
        <w:t>2 БЛОК –</w:t>
      </w:r>
      <w:r w:rsidRPr="00B96F92">
        <w:rPr>
          <w:bCs/>
          <w:sz w:val="24"/>
          <w:szCs w:val="24"/>
        </w:rPr>
        <w:t xml:space="preserve">  </w:t>
      </w:r>
      <w:r w:rsidRPr="00B96F92">
        <w:rPr>
          <w:sz w:val="24"/>
          <w:szCs w:val="24"/>
        </w:rPr>
        <w:t>проєкти  12, 13;</w:t>
      </w:r>
    </w:p>
    <w:p w14:paraId="4F34B74D" w14:textId="0CEE1C1E" w:rsidR="00FF77FA" w:rsidRPr="00B96F92" w:rsidRDefault="00FF77FA" w:rsidP="00FF77FA">
      <w:pPr>
        <w:rPr>
          <w:sz w:val="24"/>
          <w:szCs w:val="24"/>
        </w:rPr>
      </w:pPr>
      <w:r w:rsidRPr="00B96F92">
        <w:rPr>
          <w:sz w:val="24"/>
          <w:szCs w:val="24"/>
        </w:rPr>
        <w:t>3 БЛОК – проєкти</w:t>
      </w:r>
      <w:r w:rsidRPr="00B96F92">
        <w:rPr>
          <w:bCs/>
          <w:sz w:val="24"/>
          <w:szCs w:val="24"/>
        </w:rPr>
        <w:t xml:space="preserve"> 19, 21, 22</w:t>
      </w:r>
      <w:r w:rsidRPr="00B96F92">
        <w:rPr>
          <w:sz w:val="24"/>
          <w:szCs w:val="24"/>
        </w:rPr>
        <w:t>;</w:t>
      </w:r>
    </w:p>
    <w:p w14:paraId="3468D6DF" w14:textId="523E47DE" w:rsidR="00FF77FA" w:rsidRPr="00B96F92" w:rsidRDefault="00FF77FA" w:rsidP="00FF77FA">
      <w:pPr>
        <w:rPr>
          <w:sz w:val="24"/>
          <w:szCs w:val="24"/>
        </w:rPr>
      </w:pPr>
      <w:r w:rsidRPr="00B96F92">
        <w:rPr>
          <w:sz w:val="24"/>
          <w:szCs w:val="24"/>
        </w:rPr>
        <w:t>4 БЛОК – проєкти  20, 23;</w:t>
      </w:r>
    </w:p>
    <w:p w14:paraId="3507F0F2" w14:textId="59F2CE97" w:rsidR="00FF77FA" w:rsidRPr="00B96F92" w:rsidRDefault="00FF77FA" w:rsidP="00FF77FA">
      <w:pPr>
        <w:rPr>
          <w:sz w:val="24"/>
          <w:szCs w:val="24"/>
        </w:rPr>
      </w:pPr>
      <w:r w:rsidRPr="00B96F92">
        <w:rPr>
          <w:sz w:val="24"/>
          <w:szCs w:val="24"/>
        </w:rPr>
        <w:t xml:space="preserve">5 БЛОК – </w:t>
      </w:r>
      <w:r w:rsidRPr="00B96F92">
        <w:rPr>
          <w:bCs/>
          <w:sz w:val="24"/>
          <w:szCs w:val="24"/>
        </w:rPr>
        <w:t>з 24 по 29 проєкт включно</w:t>
      </w:r>
      <w:r w:rsidRPr="00B96F92">
        <w:rPr>
          <w:sz w:val="24"/>
          <w:szCs w:val="24"/>
        </w:rPr>
        <w:t>;</w:t>
      </w:r>
    </w:p>
    <w:p w14:paraId="0CB335C8" w14:textId="4F61E884" w:rsidR="00FF77FA" w:rsidRPr="00B96F92" w:rsidRDefault="00FF77FA" w:rsidP="00FF77FA">
      <w:pPr>
        <w:rPr>
          <w:sz w:val="24"/>
          <w:szCs w:val="24"/>
        </w:rPr>
      </w:pPr>
      <w:r w:rsidRPr="00B96F92">
        <w:rPr>
          <w:sz w:val="24"/>
          <w:szCs w:val="24"/>
        </w:rPr>
        <w:t xml:space="preserve">6 БЛОК – </w:t>
      </w:r>
      <w:r w:rsidRPr="00B96F92">
        <w:rPr>
          <w:bCs/>
          <w:sz w:val="24"/>
          <w:szCs w:val="24"/>
        </w:rPr>
        <w:t>з 30 по 33 проєкт включно</w:t>
      </w:r>
      <w:r w:rsidRPr="00B96F92">
        <w:rPr>
          <w:sz w:val="24"/>
          <w:szCs w:val="24"/>
        </w:rPr>
        <w:t>;</w:t>
      </w:r>
    </w:p>
    <w:p w14:paraId="5222E02B" w14:textId="725E0474" w:rsidR="00FF77FA" w:rsidRPr="00B96F92" w:rsidRDefault="00FF77FA" w:rsidP="00FF77FA">
      <w:pPr>
        <w:rPr>
          <w:sz w:val="24"/>
          <w:szCs w:val="24"/>
        </w:rPr>
      </w:pPr>
      <w:r w:rsidRPr="00B96F92">
        <w:rPr>
          <w:sz w:val="24"/>
          <w:szCs w:val="24"/>
        </w:rPr>
        <w:t xml:space="preserve">7 БЛОК – </w:t>
      </w:r>
      <w:r w:rsidRPr="00B96F92">
        <w:rPr>
          <w:bCs/>
          <w:sz w:val="24"/>
          <w:szCs w:val="24"/>
        </w:rPr>
        <w:t xml:space="preserve">з 34 по 36 проєкт включно та </w:t>
      </w:r>
      <w:r w:rsidRPr="00B96F92">
        <w:rPr>
          <w:sz w:val="24"/>
          <w:szCs w:val="24"/>
        </w:rPr>
        <w:t>проєкт 77;</w:t>
      </w:r>
    </w:p>
    <w:p w14:paraId="1EFEB966" w14:textId="27B9E833" w:rsidR="00FF77FA" w:rsidRPr="00B96F92" w:rsidRDefault="00FF77FA" w:rsidP="00FF77FA">
      <w:pPr>
        <w:rPr>
          <w:sz w:val="24"/>
          <w:szCs w:val="24"/>
        </w:rPr>
      </w:pPr>
      <w:r w:rsidRPr="00B96F92">
        <w:rPr>
          <w:sz w:val="24"/>
          <w:szCs w:val="24"/>
        </w:rPr>
        <w:t>8 БЛОК – проєкти 38, 39;</w:t>
      </w:r>
    </w:p>
    <w:p w14:paraId="2D1B477C" w14:textId="463EB64C" w:rsidR="00FF77FA" w:rsidRPr="00B96F92" w:rsidRDefault="00FF77FA" w:rsidP="00FF77FA">
      <w:pPr>
        <w:rPr>
          <w:bCs/>
          <w:sz w:val="24"/>
          <w:szCs w:val="24"/>
        </w:rPr>
      </w:pPr>
      <w:r w:rsidRPr="00B96F92">
        <w:rPr>
          <w:sz w:val="24"/>
          <w:szCs w:val="24"/>
        </w:rPr>
        <w:t>9 БЛОК – проєкт 40,</w:t>
      </w:r>
      <w:r w:rsidRPr="00B96F92">
        <w:rPr>
          <w:bCs/>
          <w:sz w:val="24"/>
          <w:szCs w:val="24"/>
        </w:rPr>
        <w:t xml:space="preserve"> з 42 по 48 проєкт включно</w:t>
      </w:r>
      <w:r w:rsidRPr="00B96F92">
        <w:rPr>
          <w:sz w:val="24"/>
          <w:szCs w:val="24"/>
        </w:rPr>
        <w:t>;</w:t>
      </w:r>
    </w:p>
    <w:p w14:paraId="0A923A30" w14:textId="46E8FB3B" w:rsidR="00FF77FA" w:rsidRPr="00B96F92" w:rsidRDefault="00FF77FA" w:rsidP="00FF77FA">
      <w:pPr>
        <w:rPr>
          <w:sz w:val="24"/>
          <w:szCs w:val="24"/>
        </w:rPr>
      </w:pPr>
      <w:r w:rsidRPr="00B96F92">
        <w:rPr>
          <w:sz w:val="24"/>
          <w:szCs w:val="24"/>
        </w:rPr>
        <w:t xml:space="preserve">10 БЛОК – </w:t>
      </w:r>
      <w:r w:rsidRPr="00B96F92">
        <w:rPr>
          <w:bCs/>
          <w:sz w:val="24"/>
          <w:szCs w:val="24"/>
        </w:rPr>
        <w:t>з 49 по 52 проєкт включно</w:t>
      </w:r>
      <w:r w:rsidRPr="00B96F92">
        <w:rPr>
          <w:sz w:val="24"/>
          <w:szCs w:val="24"/>
        </w:rPr>
        <w:t>;</w:t>
      </w:r>
    </w:p>
    <w:p w14:paraId="26CF0A9F" w14:textId="1AEB4C97" w:rsidR="00FF77FA" w:rsidRPr="00B96F92" w:rsidRDefault="00FF77FA" w:rsidP="00FF77FA">
      <w:pPr>
        <w:rPr>
          <w:sz w:val="24"/>
          <w:szCs w:val="24"/>
        </w:rPr>
      </w:pPr>
      <w:r w:rsidRPr="00B96F92">
        <w:rPr>
          <w:sz w:val="24"/>
          <w:szCs w:val="24"/>
        </w:rPr>
        <w:t xml:space="preserve">11 БЛОК – проєкти </w:t>
      </w:r>
      <w:r w:rsidRPr="00B96F92">
        <w:rPr>
          <w:bCs/>
          <w:sz w:val="24"/>
          <w:szCs w:val="24"/>
        </w:rPr>
        <w:t>54, 55;</w:t>
      </w:r>
    </w:p>
    <w:p w14:paraId="2F8BF5D9" w14:textId="00FBA199" w:rsidR="00FF77FA" w:rsidRPr="00B96F92" w:rsidRDefault="00FF77FA" w:rsidP="00FF77FA">
      <w:pPr>
        <w:rPr>
          <w:bCs/>
          <w:sz w:val="24"/>
          <w:szCs w:val="24"/>
        </w:rPr>
      </w:pPr>
      <w:r w:rsidRPr="00B96F92">
        <w:rPr>
          <w:sz w:val="24"/>
          <w:szCs w:val="24"/>
        </w:rPr>
        <w:t>1</w:t>
      </w:r>
      <w:r w:rsidR="00A414CC">
        <w:rPr>
          <w:sz w:val="24"/>
          <w:szCs w:val="24"/>
        </w:rPr>
        <w:t>2</w:t>
      </w:r>
      <w:r w:rsidRPr="00B96F92">
        <w:rPr>
          <w:sz w:val="24"/>
          <w:szCs w:val="24"/>
        </w:rPr>
        <w:t xml:space="preserve"> БЛОК – проєкти </w:t>
      </w:r>
      <w:r w:rsidRPr="00B96F92">
        <w:rPr>
          <w:bCs/>
          <w:sz w:val="24"/>
          <w:szCs w:val="24"/>
        </w:rPr>
        <w:t xml:space="preserve">57, </w:t>
      </w:r>
      <w:r w:rsidR="00A414CC" w:rsidRPr="00B96F92">
        <w:rPr>
          <w:bCs/>
          <w:sz w:val="24"/>
          <w:szCs w:val="24"/>
        </w:rPr>
        <w:t>58</w:t>
      </w:r>
      <w:r w:rsidRPr="00B96F92">
        <w:rPr>
          <w:sz w:val="24"/>
          <w:szCs w:val="24"/>
        </w:rPr>
        <w:t>;</w:t>
      </w:r>
    </w:p>
    <w:p w14:paraId="27634380" w14:textId="148299CC" w:rsidR="00FF77FA" w:rsidRPr="00B96F92" w:rsidRDefault="00FF77FA" w:rsidP="00FF77FA">
      <w:pPr>
        <w:rPr>
          <w:bCs/>
          <w:sz w:val="24"/>
          <w:szCs w:val="24"/>
        </w:rPr>
      </w:pPr>
      <w:r w:rsidRPr="00B96F92">
        <w:rPr>
          <w:sz w:val="24"/>
          <w:szCs w:val="24"/>
        </w:rPr>
        <w:t>1</w:t>
      </w:r>
      <w:r w:rsidR="00A414CC">
        <w:rPr>
          <w:sz w:val="24"/>
          <w:szCs w:val="24"/>
        </w:rPr>
        <w:t>3</w:t>
      </w:r>
      <w:r w:rsidRPr="00B96F92">
        <w:rPr>
          <w:sz w:val="24"/>
          <w:szCs w:val="24"/>
        </w:rPr>
        <w:t xml:space="preserve"> БЛОК – проєкти </w:t>
      </w:r>
      <w:r w:rsidRPr="00B96F92">
        <w:rPr>
          <w:bCs/>
          <w:sz w:val="24"/>
          <w:szCs w:val="24"/>
        </w:rPr>
        <w:t>59, 61, 62;</w:t>
      </w:r>
    </w:p>
    <w:p w14:paraId="26214BC9" w14:textId="162A950B" w:rsidR="00FF77FA" w:rsidRPr="00B96F92" w:rsidRDefault="00FF77FA" w:rsidP="00FF77FA">
      <w:pPr>
        <w:rPr>
          <w:sz w:val="24"/>
          <w:szCs w:val="24"/>
        </w:rPr>
      </w:pPr>
      <w:r w:rsidRPr="00B96F92">
        <w:rPr>
          <w:sz w:val="24"/>
          <w:szCs w:val="24"/>
        </w:rPr>
        <w:t>1</w:t>
      </w:r>
      <w:r w:rsidR="00A414CC">
        <w:rPr>
          <w:sz w:val="24"/>
          <w:szCs w:val="24"/>
        </w:rPr>
        <w:t>4</w:t>
      </w:r>
      <w:r w:rsidRPr="00B96F92">
        <w:rPr>
          <w:sz w:val="24"/>
          <w:szCs w:val="24"/>
        </w:rPr>
        <w:t xml:space="preserve"> БЛОК – проєкти </w:t>
      </w:r>
      <w:r w:rsidRPr="00B96F92">
        <w:rPr>
          <w:bCs/>
          <w:sz w:val="24"/>
          <w:szCs w:val="24"/>
        </w:rPr>
        <w:t>63, 64</w:t>
      </w:r>
      <w:r w:rsidRPr="00B96F92">
        <w:rPr>
          <w:sz w:val="24"/>
          <w:szCs w:val="24"/>
        </w:rPr>
        <w:t>;</w:t>
      </w:r>
    </w:p>
    <w:p w14:paraId="66652008" w14:textId="11FE5103" w:rsidR="00FF77FA" w:rsidRPr="00B96F92" w:rsidRDefault="00FF77FA" w:rsidP="00FF77FA">
      <w:pPr>
        <w:jc w:val="both"/>
        <w:rPr>
          <w:sz w:val="24"/>
          <w:szCs w:val="24"/>
        </w:rPr>
      </w:pPr>
      <w:r w:rsidRPr="00B96F92">
        <w:rPr>
          <w:sz w:val="24"/>
          <w:szCs w:val="24"/>
        </w:rPr>
        <w:t>1</w:t>
      </w:r>
      <w:r w:rsidR="00A414CC">
        <w:rPr>
          <w:sz w:val="24"/>
          <w:szCs w:val="24"/>
        </w:rPr>
        <w:t>5</w:t>
      </w:r>
      <w:r w:rsidRPr="00B96F92">
        <w:rPr>
          <w:sz w:val="24"/>
          <w:szCs w:val="24"/>
        </w:rPr>
        <w:t xml:space="preserve"> БЛОК – проєкти </w:t>
      </w:r>
      <w:r w:rsidRPr="00B96F92">
        <w:rPr>
          <w:bCs/>
          <w:sz w:val="24"/>
          <w:szCs w:val="24"/>
        </w:rPr>
        <w:t>65, 66</w:t>
      </w:r>
      <w:r w:rsidRPr="00B96F92">
        <w:rPr>
          <w:sz w:val="24"/>
          <w:szCs w:val="24"/>
        </w:rPr>
        <w:t>;</w:t>
      </w:r>
    </w:p>
    <w:p w14:paraId="508AADB8" w14:textId="369755DD" w:rsidR="00FF77FA" w:rsidRPr="00B96F92" w:rsidRDefault="00FF77FA" w:rsidP="00FF77FA">
      <w:pPr>
        <w:jc w:val="both"/>
        <w:rPr>
          <w:sz w:val="24"/>
          <w:szCs w:val="24"/>
        </w:rPr>
      </w:pPr>
      <w:r w:rsidRPr="00B96F92">
        <w:rPr>
          <w:sz w:val="24"/>
          <w:szCs w:val="24"/>
        </w:rPr>
        <w:t>1</w:t>
      </w:r>
      <w:r w:rsidR="00A414CC">
        <w:rPr>
          <w:sz w:val="24"/>
          <w:szCs w:val="24"/>
        </w:rPr>
        <w:t>6</w:t>
      </w:r>
      <w:r w:rsidRPr="00B96F92">
        <w:rPr>
          <w:sz w:val="24"/>
          <w:szCs w:val="24"/>
        </w:rPr>
        <w:t xml:space="preserve"> БЛОК – проєкти 67, 68;</w:t>
      </w:r>
    </w:p>
    <w:p w14:paraId="73374B60" w14:textId="4C41D3AA" w:rsidR="00FF77FA" w:rsidRPr="00B96F92" w:rsidRDefault="00FF77FA" w:rsidP="00FF77FA">
      <w:pPr>
        <w:jc w:val="both"/>
        <w:rPr>
          <w:sz w:val="24"/>
          <w:szCs w:val="24"/>
        </w:rPr>
      </w:pPr>
      <w:r w:rsidRPr="00B96F92">
        <w:rPr>
          <w:sz w:val="24"/>
          <w:szCs w:val="24"/>
        </w:rPr>
        <w:t>1</w:t>
      </w:r>
      <w:r w:rsidR="00A414CC">
        <w:rPr>
          <w:sz w:val="24"/>
          <w:szCs w:val="24"/>
        </w:rPr>
        <w:t>7</w:t>
      </w:r>
      <w:r w:rsidRPr="00B96F92">
        <w:rPr>
          <w:sz w:val="24"/>
          <w:szCs w:val="24"/>
        </w:rPr>
        <w:t xml:space="preserve"> БЛОК – проєкти 69, 70</w:t>
      </w:r>
      <w:r w:rsidR="00FA6938" w:rsidRPr="00B96F92">
        <w:rPr>
          <w:sz w:val="24"/>
          <w:szCs w:val="24"/>
        </w:rPr>
        <w:t>;</w:t>
      </w:r>
    </w:p>
    <w:p w14:paraId="2E744E59" w14:textId="0CDE1720" w:rsidR="00FA6938" w:rsidRPr="00B96F92" w:rsidRDefault="00FA6938" w:rsidP="00FF77FA">
      <w:pPr>
        <w:jc w:val="both"/>
        <w:rPr>
          <w:sz w:val="24"/>
          <w:szCs w:val="24"/>
        </w:rPr>
      </w:pPr>
      <w:r w:rsidRPr="00B96F92">
        <w:rPr>
          <w:sz w:val="24"/>
          <w:szCs w:val="24"/>
        </w:rPr>
        <w:t>1</w:t>
      </w:r>
      <w:r w:rsidR="00A414CC">
        <w:rPr>
          <w:sz w:val="24"/>
          <w:szCs w:val="24"/>
        </w:rPr>
        <w:t>8</w:t>
      </w:r>
      <w:r w:rsidRPr="00B96F92">
        <w:rPr>
          <w:sz w:val="24"/>
          <w:szCs w:val="24"/>
        </w:rPr>
        <w:t xml:space="preserve"> БЛОК – проєкти 74, 7</w:t>
      </w:r>
      <w:r w:rsidR="00121142">
        <w:rPr>
          <w:sz w:val="24"/>
          <w:szCs w:val="24"/>
        </w:rPr>
        <w:t>8</w:t>
      </w:r>
      <w:r w:rsidRPr="00B96F92">
        <w:rPr>
          <w:sz w:val="24"/>
          <w:szCs w:val="24"/>
        </w:rPr>
        <w:t>.</w:t>
      </w:r>
    </w:p>
    <w:p w14:paraId="0966AE5D" w14:textId="77777777" w:rsidR="00014168" w:rsidRPr="006D0245" w:rsidRDefault="00014168" w:rsidP="00014168">
      <w:pPr>
        <w:jc w:val="both"/>
        <w:rPr>
          <w:bCs/>
          <w:sz w:val="24"/>
          <w:szCs w:val="24"/>
        </w:rPr>
      </w:pPr>
    </w:p>
    <w:p w14:paraId="52ABCFF0" w14:textId="4E429753" w:rsidR="00836640" w:rsidRPr="00B96F92" w:rsidRDefault="00C97781" w:rsidP="00C97781">
      <w:pPr>
        <w:tabs>
          <w:tab w:val="left" w:pos="888"/>
        </w:tabs>
        <w:jc w:val="both"/>
        <w:rPr>
          <w:sz w:val="24"/>
          <w:szCs w:val="24"/>
        </w:rPr>
      </w:pPr>
      <w:r w:rsidRPr="006D0245">
        <w:rPr>
          <w:sz w:val="24"/>
          <w:szCs w:val="24"/>
        </w:rPr>
        <w:t xml:space="preserve">ВИСТУПИЛИ: Сергій Надал, </w:t>
      </w:r>
      <w:r w:rsidR="001A1DEE" w:rsidRPr="006D0245">
        <w:rPr>
          <w:sz w:val="24"/>
          <w:szCs w:val="24"/>
        </w:rPr>
        <w:t xml:space="preserve">Ігор </w:t>
      </w:r>
      <w:r w:rsidR="001A1DEE" w:rsidRPr="00B96F92">
        <w:rPr>
          <w:sz w:val="24"/>
          <w:szCs w:val="24"/>
        </w:rPr>
        <w:t>Гірчак,</w:t>
      </w:r>
      <w:r w:rsidR="00743B27" w:rsidRPr="00B96F92">
        <w:rPr>
          <w:sz w:val="24"/>
          <w:szCs w:val="24"/>
        </w:rPr>
        <w:t xml:space="preserve"> </w:t>
      </w:r>
      <w:r w:rsidR="00EA6651" w:rsidRPr="00B96F92">
        <w:rPr>
          <w:sz w:val="24"/>
          <w:szCs w:val="24"/>
        </w:rPr>
        <w:t xml:space="preserve">Денис </w:t>
      </w:r>
      <w:proofErr w:type="spellStart"/>
      <w:r w:rsidR="00EA6651" w:rsidRPr="00B96F92">
        <w:rPr>
          <w:sz w:val="24"/>
          <w:szCs w:val="24"/>
        </w:rPr>
        <w:t>Фаріончук</w:t>
      </w:r>
      <w:proofErr w:type="spellEnd"/>
      <w:r w:rsidR="00743B27" w:rsidRPr="00B96F92">
        <w:rPr>
          <w:sz w:val="24"/>
          <w:szCs w:val="24"/>
        </w:rPr>
        <w:t>,</w:t>
      </w:r>
      <w:r w:rsidR="001A1DEE" w:rsidRPr="00B96F92">
        <w:rPr>
          <w:sz w:val="24"/>
          <w:szCs w:val="24"/>
        </w:rPr>
        <w:t xml:space="preserve"> </w:t>
      </w:r>
      <w:r w:rsidR="0065573C" w:rsidRPr="00B96F92">
        <w:rPr>
          <w:sz w:val="24"/>
          <w:szCs w:val="24"/>
        </w:rPr>
        <w:t xml:space="preserve">Антон Горохівський, </w:t>
      </w:r>
      <w:r w:rsidR="004028C1" w:rsidRPr="00B96F92">
        <w:rPr>
          <w:sz w:val="24"/>
          <w:szCs w:val="24"/>
        </w:rPr>
        <w:t xml:space="preserve">Віктор </w:t>
      </w:r>
      <w:proofErr w:type="spellStart"/>
      <w:r w:rsidR="004028C1" w:rsidRPr="00B96F92">
        <w:rPr>
          <w:sz w:val="24"/>
          <w:szCs w:val="24"/>
        </w:rPr>
        <w:t>Овчарук</w:t>
      </w:r>
      <w:proofErr w:type="spellEnd"/>
      <w:r w:rsidR="006839F0" w:rsidRPr="00B96F92">
        <w:rPr>
          <w:sz w:val="24"/>
          <w:szCs w:val="24"/>
        </w:rPr>
        <w:t>,</w:t>
      </w:r>
      <w:r w:rsidR="00007C4C" w:rsidRPr="00B96F92">
        <w:rPr>
          <w:sz w:val="24"/>
          <w:szCs w:val="24"/>
        </w:rPr>
        <w:t xml:space="preserve"> </w:t>
      </w:r>
      <w:r w:rsidR="007436A7" w:rsidRPr="00B96F92">
        <w:rPr>
          <w:sz w:val="24"/>
          <w:szCs w:val="24"/>
        </w:rPr>
        <w:t xml:space="preserve">Рустам </w:t>
      </w:r>
      <w:proofErr w:type="spellStart"/>
      <w:r w:rsidR="007436A7" w:rsidRPr="00B96F92">
        <w:rPr>
          <w:sz w:val="24"/>
          <w:szCs w:val="24"/>
        </w:rPr>
        <w:t>Ергешов</w:t>
      </w:r>
      <w:proofErr w:type="spellEnd"/>
      <w:r w:rsidR="00A131BC" w:rsidRPr="00B96F92">
        <w:rPr>
          <w:sz w:val="24"/>
          <w:szCs w:val="24"/>
        </w:rPr>
        <w:t>,</w:t>
      </w:r>
      <w:r w:rsidR="00DE66FA" w:rsidRPr="00B96F92">
        <w:rPr>
          <w:sz w:val="24"/>
          <w:szCs w:val="24"/>
        </w:rPr>
        <w:t xml:space="preserve"> </w:t>
      </w:r>
      <w:r w:rsidRPr="00B96F92">
        <w:rPr>
          <w:sz w:val="24"/>
          <w:szCs w:val="24"/>
        </w:rPr>
        <w:t>які підтримали пропозицію</w:t>
      </w:r>
      <w:r w:rsidR="00490F94" w:rsidRPr="00B96F92">
        <w:rPr>
          <w:sz w:val="24"/>
          <w:szCs w:val="24"/>
        </w:rPr>
        <w:t xml:space="preserve"> </w:t>
      </w:r>
      <w:r w:rsidR="00543F7B" w:rsidRPr="00B96F92">
        <w:rPr>
          <w:sz w:val="24"/>
          <w:szCs w:val="24"/>
        </w:rPr>
        <w:t xml:space="preserve">Андрія </w:t>
      </w:r>
      <w:proofErr w:type="spellStart"/>
      <w:r w:rsidR="00543F7B" w:rsidRPr="00B96F92">
        <w:rPr>
          <w:sz w:val="24"/>
          <w:szCs w:val="24"/>
        </w:rPr>
        <w:t>Грицишина</w:t>
      </w:r>
      <w:proofErr w:type="spellEnd"/>
      <w:r w:rsidR="00743B27" w:rsidRPr="00B96F92">
        <w:rPr>
          <w:sz w:val="24"/>
          <w:szCs w:val="24"/>
        </w:rPr>
        <w:t xml:space="preserve"> </w:t>
      </w:r>
      <w:r w:rsidRPr="00B96F92">
        <w:rPr>
          <w:sz w:val="24"/>
          <w:szCs w:val="24"/>
        </w:rPr>
        <w:t>щодо об’єднання зазначених вище 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 </w:t>
      </w:r>
      <w:r w:rsidR="00CA4F44" w:rsidRPr="00B96F92">
        <w:rPr>
          <w:sz w:val="24"/>
          <w:szCs w:val="24"/>
        </w:rPr>
        <w:t>5</w:t>
      </w:r>
      <w:r w:rsidR="00543F7B" w:rsidRPr="00B96F92">
        <w:rPr>
          <w:sz w:val="24"/>
          <w:szCs w:val="24"/>
        </w:rPr>
        <w:t>6</w:t>
      </w:r>
      <w:r w:rsidR="000A2C61" w:rsidRPr="00B96F92">
        <w:rPr>
          <w:sz w:val="24"/>
          <w:szCs w:val="24"/>
        </w:rPr>
        <w:t>-ї</w:t>
      </w:r>
      <w:r w:rsidRPr="00B96F92">
        <w:rPr>
          <w:sz w:val="24"/>
          <w:szCs w:val="24"/>
        </w:rPr>
        <w:t xml:space="preserve"> сесії міської ради.</w:t>
      </w:r>
    </w:p>
    <w:p w14:paraId="71564C31" w14:textId="77777777" w:rsidR="00CC1E5D" w:rsidRPr="00B96F92" w:rsidRDefault="00CC1E5D" w:rsidP="00C97781">
      <w:pPr>
        <w:tabs>
          <w:tab w:val="left" w:pos="888"/>
        </w:tabs>
        <w:jc w:val="both"/>
        <w:rPr>
          <w:sz w:val="24"/>
          <w:szCs w:val="24"/>
        </w:rPr>
      </w:pPr>
    </w:p>
    <w:p w14:paraId="2455000F" w14:textId="2A226517" w:rsidR="00C97781" w:rsidRPr="00B96F92" w:rsidRDefault="00C97781" w:rsidP="00C97781">
      <w:pPr>
        <w:pStyle w:val="a7"/>
        <w:ind w:left="0"/>
        <w:jc w:val="both"/>
        <w:rPr>
          <w:sz w:val="24"/>
          <w:szCs w:val="24"/>
        </w:rPr>
      </w:pPr>
      <w:r w:rsidRPr="00B96F92">
        <w:rPr>
          <w:sz w:val="24"/>
          <w:szCs w:val="24"/>
        </w:rPr>
        <w:t xml:space="preserve">ВИРІШИЛИ: Члени погоджувальної ради ознайомилися, взяли до відома порядок денний засідання </w:t>
      </w:r>
      <w:r w:rsidR="00CA4F44" w:rsidRPr="00B96F92">
        <w:rPr>
          <w:sz w:val="24"/>
          <w:szCs w:val="24"/>
        </w:rPr>
        <w:t>5</w:t>
      </w:r>
      <w:r w:rsidR="00543F7B" w:rsidRPr="00B96F92">
        <w:rPr>
          <w:sz w:val="24"/>
          <w:szCs w:val="24"/>
        </w:rPr>
        <w:t>6</w:t>
      </w:r>
      <w:r w:rsidR="000A2C61" w:rsidRPr="00B96F92">
        <w:rPr>
          <w:sz w:val="24"/>
          <w:szCs w:val="24"/>
        </w:rPr>
        <w:t>-ї</w:t>
      </w:r>
      <w:r w:rsidR="00CB197F" w:rsidRPr="00B96F92">
        <w:rPr>
          <w:sz w:val="24"/>
          <w:szCs w:val="24"/>
        </w:rPr>
        <w:t xml:space="preserve"> </w:t>
      </w:r>
      <w:r w:rsidRPr="00B96F92">
        <w:rPr>
          <w:sz w:val="24"/>
          <w:szCs w:val="24"/>
        </w:rPr>
        <w:t>сесії Тернопільської міської ради VІIІ скликання</w:t>
      </w:r>
      <w:r w:rsidR="005F32F0" w:rsidRPr="00B96F92">
        <w:rPr>
          <w:sz w:val="24"/>
          <w:szCs w:val="24"/>
        </w:rPr>
        <w:t xml:space="preserve"> </w:t>
      </w:r>
      <w:r w:rsidRPr="00B96F92">
        <w:rPr>
          <w:sz w:val="24"/>
          <w:szCs w:val="24"/>
        </w:rPr>
        <w:t xml:space="preserve">та погодили об’єднання </w:t>
      </w:r>
      <w:r w:rsidRPr="00B96F92">
        <w:rPr>
          <w:sz w:val="24"/>
          <w:szCs w:val="24"/>
        </w:rPr>
        <w:lastRenderedPageBreak/>
        <w:t>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w:t>
      </w:r>
      <w:r w:rsidR="0086523C" w:rsidRPr="00B96F92">
        <w:rPr>
          <w:sz w:val="24"/>
          <w:szCs w:val="24"/>
        </w:rPr>
        <w:t xml:space="preserve"> </w:t>
      </w:r>
      <w:r w:rsidR="00CA4F44" w:rsidRPr="00B96F92">
        <w:rPr>
          <w:sz w:val="24"/>
          <w:szCs w:val="24"/>
        </w:rPr>
        <w:t>5</w:t>
      </w:r>
      <w:r w:rsidR="00543F7B" w:rsidRPr="00B96F92">
        <w:rPr>
          <w:sz w:val="24"/>
          <w:szCs w:val="24"/>
        </w:rPr>
        <w:t>6</w:t>
      </w:r>
      <w:r w:rsidR="000A2C61" w:rsidRPr="00B96F92">
        <w:rPr>
          <w:sz w:val="24"/>
          <w:szCs w:val="24"/>
        </w:rPr>
        <w:t>-ї</w:t>
      </w:r>
      <w:r w:rsidR="00646886" w:rsidRPr="00B96F92">
        <w:rPr>
          <w:sz w:val="24"/>
          <w:szCs w:val="24"/>
        </w:rPr>
        <w:t xml:space="preserve"> </w:t>
      </w:r>
      <w:r w:rsidRPr="00B96F92">
        <w:rPr>
          <w:sz w:val="24"/>
          <w:szCs w:val="24"/>
        </w:rPr>
        <w:t>сесії міської ради. Зауважень не висловили.</w:t>
      </w:r>
    </w:p>
    <w:p w14:paraId="6BEFF911" w14:textId="77777777" w:rsidR="00C97781" w:rsidRPr="00B96F92" w:rsidRDefault="00C97781" w:rsidP="00C97781">
      <w:pPr>
        <w:pStyle w:val="a7"/>
        <w:ind w:left="0"/>
        <w:jc w:val="both"/>
        <w:rPr>
          <w:sz w:val="24"/>
          <w:szCs w:val="24"/>
        </w:rPr>
      </w:pPr>
    </w:p>
    <w:p w14:paraId="13675E59" w14:textId="46DA8139" w:rsidR="00BB76DA" w:rsidRPr="00B96F92" w:rsidRDefault="00BB76DA" w:rsidP="00BB76DA">
      <w:pPr>
        <w:jc w:val="both"/>
        <w:rPr>
          <w:sz w:val="24"/>
          <w:szCs w:val="24"/>
        </w:rPr>
      </w:pPr>
      <w:r w:rsidRPr="00B96F92">
        <w:rPr>
          <w:sz w:val="24"/>
          <w:szCs w:val="24"/>
        </w:rPr>
        <w:t xml:space="preserve">ВИСТУПИВ: </w:t>
      </w:r>
      <w:r w:rsidR="00543F7B" w:rsidRPr="00B96F92">
        <w:rPr>
          <w:sz w:val="24"/>
          <w:szCs w:val="24"/>
        </w:rPr>
        <w:t>Антон Горохівський</w:t>
      </w:r>
      <w:r w:rsidRPr="00B96F92">
        <w:rPr>
          <w:sz w:val="24"/>
          <w:szCs w:val="24"/>
        </w:rPr>
        <w:t xml:space="preserve">, який звернув увагу на право депутатів міської ради та міського голови доповнювати порядок денний чи ініціювати на розгляд ради певні питання, та за результатом зазначеної ініціативи запропонував вносити такі питання до відповідного блоку </w:t>
      </w:r>
      <w:proofErr w:type="spellStart"/>
      <w:r w:rsidRPr="00B96F92">
        <w:rPr>
          <w:sz w:val="24"/>
          <w:szCs w:val="24"/>
        </w:rPr>
        <w:t>однопредметних</w:t>
      </w:r>
      <w:proofErr w:type="spellEnd"/>
      <w:r w:rsidRPr="00B96F92">
        <w:rPr>
          <w:sz w:val="24"/>
          <w:szCs w:val="24"/>
        </w:rPr>
        <w:t xml:space="preserve"> питань, які належать до однієї сфери правовідносин.</w:t>
      </w:r>
    </w:p>
    <w:p w14:paraId="7F9B4B14" w14:textId="77777777" w:rsidR="00BB76DA" w:rsidRPr="00B96F92" w:rsidRDefault="00BB76DA" w:rsidP="00BB76DA">
      <w:pPr>
        <w:jc w:val="both"/>
        <w:rPr>
          <w:sz w:val="24"/>
          <w:szCs w:val="24"/>
        </w:rPr>
      </w:pPr>
    </w:p>
    <w:p w14:paraId="039C3ACD" w14:textId="79AE2DED" w:rsidR="00BB76DA" w:rsidRPr="00B96F92" w:rsidRDefault="00BB76DA" w:rsidP="00BB76DA">
      <w:pPr>
        <w:tabs>
          <w:tab w:val="left" w:pos="888"/>
        </w:tabs>
        <w:jc w:val="both"/>
        <w:rPr>
          <w:sz w:val="24"/>
          <w:szCs w:val="24"/>
        </w:rPr>
      </w:pPr>
      <w:r w:rsidRPr="00B96F92">
        <w:rPr>
          <w:sz w:val="24"/>
          <w:szCs w:val="24"/>
        </w:rPr>
        <w:t xml:space="preserve">ВИСТУПИЛИ: Сергій Надал, Ігор Гірчак, </w:t>
      </w:r>
      <w:r w:rsidR="007436A7" w:rsidRPr="00B96F92">
        <w:rPr>
          <w:sz w:val="24"/>
          <w:szCs w:val="24"/>
        </w:rPr>
        <w:t xml:space="preserve">Андрій </w:t>
      </w:r>
      <w:proofErr w:type="spellStart"/>
      <w:r w:rsidR="007436A7" w:rsidRPr="00B96F92">
        <w:rPr>
          <w:sz w:val="24"/>
          <w:szCs w:val="24"/>
        </w:rPr>
        <w:t>Грицишин</w:t>
      </w:r>
      <w:proofErr w:type="spellEnd"/>
      <w:r w:rsidRPr="00B96F92">
        <w:rPr>
          <w:sz w:val="24"/>
          <w:szCs w:val="24"/>
        </w:rPr>
        <w:t xml:space="preserve">, </w:t>
      </w:r>
      <w:r w:rsidR="00EA6651" w:rsidRPr="00B96F92">
        <w:rPr>
          <w:sz w:val="24"/>
          <w:szCs w:val="24"/>
        </w:rPr>
        <w:t xml:space="preserve">Денис </w:t>
      </w:r>
      <w:proofErr w:type="spellStart"/>
      <w:r w:rsidR="00EA6651" w:rsidRPr="00B96F92">
        <w:rPr>
          <w:sz w:val="24"/>
          <w:szCs w:val="24"/>
        </w:rPr>
        <w:t>Фаріончук</w:t>
      </w:r>
      <w:proofErr w:type="spellEnd"/>
      <w:r w:rsidR="0065573C" w:rsidRPr="00B96F92">
        <w:rPr>
          <w:sz w:val="24"/>
          <w:szCs w:val="24"/>
        </w:rPr>
        <w:t xml:space="preserve">, </w:t>
      </w:r>
      <w:r w:rsidR="00743B27" w:rsidRPr="00B96F92">
        <w:rPr>
          <w:sz w:val="24"/>
          <w:szCs w:val="24"/>
        </w:rPr>
        <w:t xml:space="preserve">Віктор </w:t>
      </w:r>
      <w:proofErr w:type="spellStart"/>
      <w:r w:rsidR="00743B27" w:rsidRPr="00B96F92">
        <w:rPr>
          <w:sz w:val="24"/>
          <w:szCs w:val="24"/>
        </w:rPr>
        <w:t>Овчарук</w:t>
      </w:r>
      <w:proofErr w:type="spellEnd"/>
      <w:r w:rsidR="00BF0E3B" w:rsidRPr="00B96F92">
        <w:rPr>
          <w:sz w:val="24"/>
          <w:szCs w:val="24"/>
        </w:rPr>
        <w:t>,</w:t>
      </w:r>
      <w:r w:rsidRPr="00B96F92">
        <w:rPr>
          <w:sz w:val="24"/>
          <w:szCs w:val="24"/>
        </w:rPr>
        <w:t xml:space="preserve"> </w:t>
      </w:r>
      <w:r w:rsidR="00543F7B" w:rsidRPr="00B96F92">
        <w:rPr>
          <w:sz w:val="24"/>
          <w:szCs w:val="24"/>
        </w:rPr>
        <w:t xml:space="preserve">Рустам </w:t>
      </w:r>
      <w:proofErr w:type="spellStart"/>
      <w:r w:rsidR="00543F7B" w:rsidRPr="00B96F92">
        <w:rPr>
          <w:sz w:val="24"/>
          <w:szCs w:val="24"/>
        </w:rPr>
        <w:t>Ергешов</w:t>
      </w:r>
      <w:proofErr w:type="spellEnd"/>
      <w:r w:rsidRPr="00B96F92">
        <w:rPr>
          <w:sz w:val="24"/>
          <w:szCs w:val="24"/>
        </w:rPr>
        <w:t xml:space="preserve">. </w:t>
      </w:r>
    </w:p>
    <w:p w14:paraId="1B8879C1" w14:textId="77777777" w:rsidR="00BB76DA" w:rsidRPr="006D0245" w:rsidRDefault="00BB76DA" w:rsidP="00BB76DA">
      <w:pPr>
        <w:tabs>
          <w:tab w:val="left" w:pos="888"/>
        </w:tabs>
        <w:jc w:val="both"/>
        <w:rPr>
          <w:sz w:val="24"/>
          <w:szCs w:val="24"/>
        </w:rPr>
      </w:pPr>
    </w:p>
    <w:p w14:paraId="5DB3AC31" w14:textId="5790C2B4" w:rsidR="00BB76DA" w:rsidRPr="006D0245" w:rsidRDefault="00BB76DA" w:rsidP="00BB76DA">
      <w:pPr>
        <w:jc w:val="both"/>
        <w:rPr>
          <w:sz w:val="24"/>
          <w:szCs w:val="24"/>
        </w:rPr>
      </w:pPr>
      <w:r w:rsidRPr="006D0245">
        <w:rPr>
          <w:sz w:val="24"/>
          <w:szCs w:val="24"/>
        </w:rPr>
        <w:t xml:space="preserve">ВИРІШИЛИ: Члени погоджувальної ради підтримали пропозицію </w:t>
      </w:r>
      <w:r w:rsidR="00543F7B">
        <w:rPr>
          <w:sz w:val="24"/>
          <w:szCs w:val="24"/>
        </w:rPr>
        <w:t>Антона Горохівського</w:t>
      </w:r>
      <w:r w:rsidR="00743B27" w:rsidRPr="006D0245">
        <w:rPr>
          <w:sz w:val="24"/>
          <w:szCs w:val="24"/>
        </w:rPr>
        <w:t xml:space="preserve"> </w:t>
      </w:r>
      <w:r w:rsidRPr="006D0245">
        <w:rPr>
          <w:sz w:val="24"/>
          <w:szCs w:val="24"/>
        </w:rPr>
        <w:t xml:space="preserve">щодо внесення питань, якими за ініціативи депутатів міської ради чи міського голови доповнюватиметься порядок денний, до відповідного блоку </w:t>
      </w:r>
      <w:proofErr w:type="spellStart"/>
      <w:r w:rsidRPr="006D0245">
        <w:rPr>
          <w:sz w:val="24"/>
          <w:szCs w:val="24"/>
        </w:rPr>
        <w:t>однопредметних</w:t>
      </w:r>
      <w:proofErr w:type="spellEnd"/>
      <w:r w:rsidRPr="006D0245">
        <w:rPr>
          <w:sz w:val="24"/>
          <w:szCs w:val="24"/>
        </w:rPr>
        <w:t xml:space="preserve"> питань, які належать до однієї сфери правовідносин.</w:t>
      </w:r>
    </w:p>
    <w:p w14:paraId="70B96512" w14:textId="77777777" w:rsidR="00BB76DA" w:rsidRPr="006D0245" w:rsidRDefault="00BB76DA" w:rsidP="00C97781">
      <w:pPr>
        <w:pStyle w:val="a7"/>
        <w:ind w:left="0"/>
        <w:jc w:val="both"/>
        <w:rPr>
          <w:sz w:val="24"/>
          <w:szCs w:val="24"/>
        </w:rPr>
      </w:pPr>
    </w:p>
    <w:p w14:paraId="410E88DB" w14:textId="77777777" w:rsidR="006F396C" w:rsidRPr="006D0245" w:rsidRDefault="006F396C" w:rsidP="00511207">
      <w:pPr>
        <w:tabs>
          <w:tab w:val="left" w:pos="640"/>
          <w:tab w:val="left" w:pos="3107"/>
        </w:tabs>
        <w:overflowPunct w:val="0"/>
        <w:autoSpaceDE w:val="0"/>
        <w:autoSpaceDN w:val="0"/>
        <w:adjustRightInd w:val="0"/>
        <w:jc w:val="both"/>
        <w:textAlignment w:val="baseline"/>
        <w:rPr>
          <w:sz w:val="24"/>
          <w:szCs w:val="24"/>
        </w:rPr>
      </w:pPr>
      <w:r w:rsidRPr="006D0245">
        <w:rPr>
          <w:sz w:val="24"/>
          <w:szCs w:val="24"/>
        </w:rPr>
        <w:t>Міський голова Сергій Надал подякував усім за роботу.</w:t>
      </w:r>
    </w:p>
    <w:p w14:paraId="0960D465" w14:textId="77777777" w:rsidR="00BB76DA" w:rsidRPr="006D0245"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D0245" w:rsidRDefault="006F396C" w:rsidP="00511207">
      <w:pPr>
        <w:overflowPunct w:val="0"/>
        <w:autoSpaceDE w:val="0"/>
        <w:autoSpaceDN w:val="0"/>
        <w:adjustRightInd w:val="0"/>
        <w:jc w:val="both"/>
        <w:textAlignment w:val="baseline"/>
        <w:rPr>
          <w:sz w:val="24"/>
          <w:szCs w:val="24"/>
        </w:rPr>
      </w:pPr>
      <w:r w:rsidRPr="006D0245">
        <w:rPr>
          <w:sz w:val="24"/>
          <w:szCs w:val="24"/>
        </w:rPr>
        <w:t>Завершення засідання Погоджувальної ради</w:t>
      </w:r>
      <w:r w:rsidR="008C2797" w:rsidRPr="006D0245">
        <w:rPr>
          <w:sz w:val="24"/>
          <w:szCs w:val="24"/>
        </w:rPr>
        <w:t>.</w:t>
      </w:r>
    </w:p>
    <w:p w14:paraId="3473E6A3" w14:textId="77777777" w:rsidR="001625BF" w:rsidRPr="006D0245" w:rsidRDefault="001625BF" w:rsidP="00892C0F">
      <w:pPr>
        <w:overflowPunct w:val="0"/>
        <w:autoSpaceDE w:val="0"/>
        <w:autoSpaceDN w:val="0"/>
        <w:adjustRightInd w:val="0"/>
        <w:jc w:val="both"/>
        <w:textAlignment w:val="baseline"/>
        <w:rPr>
          <w:sz w:val="24"/>
          <w:szCs w:val="24"/>
        </w:rPr>
      </w:pPr>
    </w:p>
    <w:p w14:paraId="6F42A707" w14:textId="77777777" w:rsidR="00096FC5" w:rsidRPr="006D0245" w:rsidRDefault="00096FC5" w:rsidP="00475CD5">
      <w:pPr>
        <w:overflowPunct w:val="0"/>
        <w:autoSpaceDE w:val="0"/>
        <w:autoSpaceDN w:val="0"/>
        <w:adjustRightInd w:val="0"/>
        <w:ind w:firstLine="708"/>
        <w:jc w:val="both"/>
        <w:textAlignment w:val="baseline"/>
        <w:rPr>
          <w:sz w:val="24"/>
          <w:szCs w:val="24"/>
        </w:rPr>
      </w:pPr>
    </w:p>
    <w:p w14:paraId="5B67BC82" w14:textId="77777777" w:rsidR="00F25000" w:rsidRDefault="00F25000" w:rsidP="0063083A">
      <w:pPr>
        <w:overflowPunct w:val="0"/>
        <w:autoSpaceDE w:val="0"/>
        <w:autoSpaceDN w:val="0"/>
        <w:adjustRightInd w:val="0"/>
        <w:ind w:firstLine="708"/>
        <w:jc w:val="both"/>
        <w:textAlignment w:val="baseline"/>
        <w:rPr>
          <w:sz w:val="24"/>
          <w:szCs w:val="24"/>
        </w:rPr>
      </w:pPr>
    </w:p>
    <w:p w14:paraId="32743CB3" w14:textId="77777777" w:rsidR="00F25000" w:rsidRDefault="00F25000" w:rsidP="0063083A">
      <w:pPr>
        <w:overflowPunct w:val="0"/>
        <w:autoSpaceDE w:val="0"/>
        <w:autoSpaceDN w:val="0"/>
        <w:adjustRightInd w:val="0"/>
        <w:ind w:firstLine="708"/>
        <w:jc w:val="both"/>
        <w:textAlignment w:val="baseline"/>
        <w:rPr>
          <w:sz w:val="24"/>
          <w:szCs w:val="24"/>
        </w:rPr>
      </w:pPr>
    </w:p>
    <w:p w14:paraId="16D92F45" w14:textId="16DA9A8C" w:rsidR="00B02F24" w:rsidRPr="006D0245" w:rsidRDefault="00475CD5" w:rsidP="0063083A">
      <w:pPr>
        <w:overflowPunct w:val="0"/>
        <w:autoSpaceDE w:val="0"/>
        <w:autoSpaceDN w:val="0"/>
        <w:adjustRightInd w:val="0"/>
        <w:ind w:firstLine="708"/>
        <w:jc w:val="both"/>
        <w:textAlignment w:val="baseline"/>
        <w:rPr>
          <w:sz w:val="24"/>
          <w:szCs w:val="24"/>
        </w:rPr>
      </w:pPr>
      <w:r w:rsidRPr="006D0245">
        <w:rPr>
          <w:sz w:val="24"/>
          <w:szCs w:val="24"/>
        </w:rPr>
        <w:t>Міський голова</w:t>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t xml:space="preserve"> Сергій НАДАЛ</w:t>
      </w:r>
    </w:p>
    <w:p w14:paraId="52F3D0F6" w14:textId="77777777" w:rsidR="0063083A" w:rsidRPr="006D0245"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Pr="006D0245" w:rsidRDefault="00B02F24" w:rsidP="003B35A6">
      <w:pPr>
        <w:overflowPunct w:val="0"/>
        <w:autoSpaceDE w:val="0"/>
        <w:autoSpaceDN w:val="0"/>
        <w:adjustRightInd w:val="0"/>
        <w:jc w:val="both"/>
        <w:textAlignment w:val="baseline"/>
        <w:rPr>
          <w:sz w:val="24"/>
          <w:szCs w:val="24"/>
        </w:rPr>
      </w:pPr>
    </w:p>
    <w:p w14:paraId="1E8D5AFA" w14:textId="77777777" w:rsidR="00096FC5" w:rsidRPr="006D0245" w:rsidRDefault="00096FC5" w:rsidP="003B35A6">
      <w:pPr>
        <w:overflowPunct w:val="0"/>
        <w:autoSpaceDE w:val="0"/>
        <w:autoSpaceDN w:val="0"/>
        <w:adjustRightInd w:val="0"/>
        <w:jc w:val="both"/>
        <w:textAlignment w:val="baseline"/>
        <w:rPr>
          <w:sz w:val="24"/>
          <w:szCs w:val="24"/>
        </w:rPr>
      </w:pPr>
    </w:p>
    <w:p w14:paraId="3F219728" w14:textId="77777777" w:rsidR="004A1203" w:rsidRPr="006D0245" w:rsidRDefault="004A1203" w:rsidP="003B35A6">
      <w:pPr>
        <w:overflowPunct w:val="0"/>
        <w:autoSpaceDE w:val="0"/>
        <w:autoSpaceDN w:val="0"/>
        <w:adjustRightInd w:val="0"/>
        <w:jc w:val="both"/>
        <w:textAlignment w:val="baseline"/>
        <w:rPr>
          <w:sz w:val="24"/>
          <w:szCs w:val="24"/>
        </w:rPr>
      </w:pPr>
    </w:p>
    <w:p w14:paraId="497703FF" w14:textId="0DEEF438" w:rsidR="006F396C" w:rsidRPr="00F25000" w:rsidRDefault="00E72436" w:rsidP="003B35A6">
      <w:pPr>
        <w:overflowPunct w:val="0"/>
        <w:autoSpaceDE w:val="0"/>
        <w:autoSpaceDN w:val="0"/>
        <w:adjustRightInd w:val="0"/>
        <w:jc w:val="both"/>
        <w:textAlignment w:val="baseline"/>
        <w:rPr>
          <w:b/>
          <w:color w:val="000000" w:themeColor="text1"/>
          <w:sz w:val="22"/>
          <w:szCs w:val="22"/>
        </w:rPr>
      </w:pPr>
      <w:r w:rsidRPr="00F25000">
        <w:rPr>
          <w:color w:val="000000" w:themeColor="text1"/>
          <w:sz w:val="22"/>
          <w:szCs w:val="22"/>
        </w:rPr>
        <w:t xml:space="preserve">Юлія </w:t>
      </w:r>
      <w:r w:rsidR="00292B11" w:rsidRPr="00F25000">
        <w:rPr>
          <w:color w:val="000000" w:themeColor="text1"/>
          <w:sz w:val="22"/>
          <w:szCs w:val="22"/>
        </w:rPr>
        <w:t xml:space="preserve">ЧОРНА  </w:t>
      </w:r>
      <w:r w:rsidR="00475CD5" w:rsidRPr="00F25000">
        <w:rPr>
          <w:color w:val="000000" w:themeColor="text1"/>
          <w:sz w:val="22"/>
          <w:szCs w:val="22"/>
        </w:rPr>
        <w:t>(067) 4472560</w:t>
      </w:r>
    </w:p>
    <w:p w14:paraId="0D95AF99" w14:textId="77777777" w:rsidR="00630602" w:rsidRPr="006D0245" w:rsidRDefault="00630602">
      <w:pPr>
        <w:overflowPunct w:val="0"/>
        <w:autoSpaceDE w:val="0"/>
        <w:autoSpaceDN w:val="0"/>
        <w:adjustRightInd w:val="0"/>
        <w:jc w:val="both"/>
        <w:textAlignment w:val="baseline"/>
        <w:rPr>
          <w:b/>
          <w:color w:val="000000" w:themeColor="text1"/>
          <w:sz w:val="24"/>
          <w:szCs w:val="24"/>
        </w:rPr>
      </w:pPr>
    </w:p>
    <w:sectPr w:rsidR="00630602" w:rsidRPr="006D0245"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F181" w14:textId="77777777" w:rsidR="00A03C7A" w:rsidRDefault="00A03C7A" w:rsidP="00B20B68">
      <w:r>
        <w:separator/>
      </w:r>
    </w:p>
  </w:endnote>
  <w:endnote w:type="continuationSeparator" w:id="0">
    <w:p w14:paraId="793EB5DD" w14:textId="77777777" w:rsidR="00A03C7A" w:rsidRDefault="00A03C7A"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A362" w14:textId="77777777" w:rsidR="00A03C7A" w:rsidRDefault="00A03C7A">
    <w:pPr>
      <w:pStyle w:val="ac"/>
      <w:rPr>
        <w:lang w:val="uk-UA"/>
      </w:rPr>
    </w:pPr>
  </w:p>
  <w:p w14:paraId="2B80E30F" w14:textId="77777777" w:rsidR="00A03C7A" w:rsidRDefault="00A03C7A">
    <w:pPr>
      <w:pStyle w:val="ac"/>
      <w:rPr>
        <w:lang w:val="uk-UA"/>
      </w:rPr>
    </w:pPr>
  </w:p>
  <w:p w14:paraId="0A9384FA" w14:textId="77777777" w:rsidR="00A03C7A" w:rsidRDefault="00A03C7A">
    <w:pPr>
      <w:pStyle w:val="ac"/>
      <w:rPr>
        <w:lang w:val="uk-UA"/>
      </w:rPr>
    </w:pPr>
  </w:p>
  <w:p w14:paraId="58612C15" w14:textId="7DBCF50B" w:rsidR="00A03C7A" w:rsidRDefault="00A03C7A" w:rsidP="00D460D6">
    <w:pPr>
      <w:pStyle w:val="ac"/>
      <w:tabs>
        <w:tab w:val="clear" w:pos="4677"/>
        <w:tab w:val="clear" w:pos="9355"/>
        <w:tab w:val="left" w:pos="2205"/>
      </w:tabs>
      <w:rPr>
        <w:lang w:val="uk-UA"/>
      </w:rPr>
    </w:pPr>
    <w:r>
      <w:rPr>
        <w:lang w:val="uk-UA"/>
      </w:rPr>
      <w:tab/>
    </w:r>
  </w:p>
  <w:p w14:paraId="22E5037D" w14:textId="77777777" w:rsidR="00A03C7A" w:rsidRPr="00FF7301" w:rsidRDefault="00A03C7A">
    <w:pPr>
      <w:pStyle w:val="ac"/>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134BC" w14:textId="77777777" w:rsidR="00A03C7A" w:rsidRDefault="00A03C7A" w:rsidP="00B20B68">
      <w:r>
        <w:separator/>
      </w:r>
    </w:p>
  </w:footnote>
  <w:footnote w:type="continuationSeparator" w:id="0">
    <w:p w14:paraId="3276D463" w14:textId="77777777" w:rsidR="00A03C7A" w:rsidRDefault="00A03C7A"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2AAB" w14:textId="77777777" w:rsidR="00A03C7A" w:rsidRDefault="00A03C7A">
    <w:pPr>
      <w:pStyle w:val="aa"/>
      <w:rPr>
        <w:lang w:val="uk-UA"/>
      </w:rPr>
    </w:pPr>
  </w:p>
  <w:p w14:paraId="7A4AD821" w14:textId="77777777" w:rsidR="00A03C7A" w:rsidRDefault="00A03C7A">
    <w:pPr>
      <w:pStyle w:val="aa"/>
      <w:rPr>
        <w:lang w:val="uk-UA"/>
      </w:rPr>
    </w:pPr>
  </w:p>
  <w:p w14:paraId="24526D6A" w14:textId="77777777" w:rsidR="00A03C7A" w:rsidRPr="00B20B68" w:rsidRDefault="00A03C7A">
    <w:pPr>
      <w:pStyle w:val="aa"/>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47611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985439">
    <w:abstractNumId w:val="13"/>
  </w:num>
  <w:num w:numId="3" w16cid:durableId="136267989">
    <w:abstractNumId w:val="9"/>
  </w:num>
  <w:num w:numId="4" w16cid:durableId="394208026">
    <w:abstractNumId w:val="16"/>
  </w:num>
  <w:num w:numId="5" w16cid:durableId="2043941004">
    <w:abstractNumId w:val="29"/>
  </w:num>
  <w:num w:numId="6" w16cid:durableId="392512634">
    <w:abstractNumId w:val="17"/>
  </w:num>
  <w:num w:numId="7" w16cid:durableId="1189949326">
    <w:abstractNumId w:val="7"/>
  </w:num>
  <w:num w:numId="8" w16cid:durableId="1432553177">
    <w:abstractNumId w:val="1"/>
  </w:num>
  <w:num w:numId="9" w16cid:durableId="452331945">
    <w:abstractNumId w:val="6"/>
  </w:num>
  <w:num w:numId="10" w16cid:durableId="367099666">
    <w:abstractNumId w:val="14"/>
  </w:num>
  <w:num w:numId="11" w16cid:durableId="608510497">
    <w:abstractNumId w:val="3"/>
  </w:num>
  <w:num w:numId="12" w16cid:durableId="421686781">
    <w:abstractNumId w:val="33"/>
  </w:num>
  <w:num w:numId="13" w16cid:durableId="1420251912">
    <w:abstractNumId w:val="0"/>
  </w:num>
  <w:num w:numId="14" w16cid:durableId="679621941">
    <w:abstractNumId w:val="21"/>
  </w:num>
  <w:num w:numId="15" w16cid:durableId="1067193473">
    <w:abstractNumId w:val="30"/>
  </w:num>
  <w:num w:numId="16" w16cid:durableId="1302035929">
    <w:abstractNumId w:val="5"/>
  </w:num>
  <w:num w:numId="17" w16cid:durableId="263151727">
    <w:abstractNumId w:val="4"/>
  </w:num>
  <w:num w:numId="18" w16cid:durableId="1131556423">
    <w:abstractNumId w:val="26"/>
  </w:num>
  <w:num w:numId="19" w16cid:durableId="1159032487">
    <w:abstractNumId w:val="22"/>
  </w:num>
  <w:num w:numId="20" w16cid:durableId="743063854">
    <w:abstractNumId w:val="10"/>
  </w:num>
  <w:num w:numId="21" w16cid:durableId="2143158727">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0662485">
    <w:abstractNumId w:val="27"/>
  </w:num>
  <w:num w:numId="23" w16cid:durableId="1797796126">
    <w:abstractNumId w:val="31"/>
  </w:num>
  <w:num w:numId="24" w16cid:durableId="1781758742">
    <w:abstractNumId w:val="23"/>
  </w:num>
  <w:num w:numId="25" w16cid:durableId="1444109462">
    <w:abstractNumId w:val="8"/>
  </w:num>
  <w:num w:numId="26" w16cid:durableId="211045417">
    <w:abstractNumId w:val="11"/>
  </w:num>
  <w:num w:numId="27" w16cid:durableId="1288924605">
    <w:abstractNumId w:val="18"/>
  </w:num>
  <w:num w:numId="28" w16cid:durableId="1823807412">
    <w:abstractNumId w:val="32"/>
  </w:num>
  <w:num w:numId="29" w16cid:durableId="2055424995">
    <w:abstractNumId w:val="25"/>
  </w:num>
  <w:num w:numId="30" w16cid:durableId="776367380">
    <w:abstractNumId w:val="12"/>
  </w:num>
  <w:num w:numId="31" w16cid:durableId="1990401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748525">
    <w:abstractNumId w:val="28"/>
  </w:num>
  <w:num w:numId="33" w16cid:durableId="1615475691">
    <w:abstractNumId w:val="15"/>
  </w:num>
  <w:num w:numId="34" w16cid:durableId="2040928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3996961">
    <w:abstractNumId w:val="34"/>
  </w:num>
  <w:num w:numId="36" w16cid:durableId="1191720995">
    <w:abstractNumId w:val="19"/>
  </w:num>
  <w:num w:numId="37" w16cid:durableId="1374190192">
    <w:abstractNumId w:val="24"/>
  </w:num>
  <w:num w:numId="38" w16cid:durableId="187619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9"/>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168"/>
    <w:rsid w:val="00014471"/>
    <w:rsid w:val="0002270A"/>
    <w:rsid w:val="0002407D"/>
    <w:rsid w:val="000247B9"/>
    <w:rsid w:val="000248BD"/>
    <w:rsid w:val="00024969"/>
    <w:rsid w:val="00025E43"/>
    <w:rsid w:val="00027D93"/>
    <w:rsid w:val="00032C5C"/>
    <w:rsid w:val="00034E60"/>
    <w:rsid w:val="00036133"/>
    <w:rsid w:val="00037C6E"/>
    <w:rsid w:val="000407A6"/>
    <w:rsid w:val="00043FE5"/>
    <w:rsid w:val="00046031"/>
    <w:rsid w:val="00047DA9"/>
    <w:rsid w:val="000503C3"/>
    <w:rsid w:val="00051F14"/>
    <w:rsid w:val="00052306"/>
    <w:rsid w:val="0005786D"/>
    <w:rsid w:val="00064538"/>
    <w:rsid w:val="0006477A"/>
    <w:rsid w:val="00065F89"/>
    <w:rsid w:val="000746FF"/>
    <w:rsid w:val="00075EAD"/>
    <w:rsid w:val="0008050D"/>
    <w:rsid w:val="00082CD8"/>
    <w:rsid w:val="00083DE0"/>
    <w:rsid w:val="00085F4E"/>
    <w:rsid w:val="00096984"/>
    <w:rsid w:val="00096FC5"/>
    <w:rsid w:val="00097C1F"/>
    <w:rsid w:val="000A0886"/>
    <w:rsid w:val="000A0B3F"/>
    <w:rsid w:val="000A281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1142"/>
    <w:rsid w:val="0012271F"/>
    <w:rsid w:val="00125242"/>
    <w:rsid w:val="001270D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677C7"/>
    <w:rsid w:val="00170695"/>
    <w:rsid w:val="00171253"/>
    <w:rsid w:val="00172A84"/>
    <w:rsid w:val="001732FD"/>
    <w:rsid w:val="001750E2"/>
    <w:rsid w:val="0018003B"/>
    <w:rsid w:val="00184183"/>
    <w:rsid w:val="00186012"/>
    <w:rsid w:val="00196D98"/>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509B"/>
    <w:rsid w:val="001F601A"/>
    <w:rsid w:val="001F6327"/>
    <w:rsid w:val="001F7D8A"/>
    <w:rsid w:val="00211C94"/>
    <w:rsid w:val="00211D33"/>
    <w:rsid w:val="0021268D"/>
    <w:rsid w:val="0021396B"/>
    <w:rsid w:val="00215998"/>
    <w:rsid w:val="00216795"/>
    <w:rsid w:val="00216B68"/>
    <w:rsid w:val="0022369E"/>
    <w:rsid w:val="00225790"/>
    <w:rsid w:val="002259AD"/>
    <w:rsid w:val="00235D07"/>
    <w:rsid w:val="0024061D"/>
    <w:rsid w:val="0024073F"/>
    <w:rsid w:val="002429B6"/>
    <w:rsid w:val="00251FFD"/>
    <w:rsid w:val="00260E91"/>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1A7E"/>
    <w:rsid w:val="002B2A8A"/>
    <w:rsid w:val="002B3215"/>
    <w:rsid w:val="002B459B"/>
    <w:rsid w:val="002B4EC0"/>
    <w:rsid w:val="002B62E2"/>
    <w:rsid w:val="002B6716"/>
    <w:rsid w:val="002C7581"/>
    <w:rsid w:val="002D090B"/>
    <w:rsid w:val="002D1D22"/>
    <w:rsid w:val="002D3523"/>
    <w:rsid w:val="002D61B5"/>
    <w:rsid w:val="002E2557"/>
    <w:rsid w:val="002E2AD4"/>
    <w:rsid w:val="002E2F49"/>
    <w:rsid w:val="002E5BF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676A7"/>
    <w:rsid w:val="003776CF"/>
    <w:rsid w:val="00382F36"/>
    <w:rsid w:val="00384C3C"/>
    <w:rsid w:val="003870CE"/>
    <w:rsid w:val="003871BF"/>
    <w:rsid w:val="003875AA"/>
    <w:rsid w:val="00390649"/>
    <w:rsid w:val="003A00FE"/>
    <w:rsid w:val="003A2138"/>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43115"/>
    <w:rsid w:val="00444798"/>
    <w:rsid w:val="00444E29"/>
    <w:rsid w:val="00445B08"/>
    <w:rsid w:val="00452CD7"/>
    <w:rsid w:val="00457736"/>
    <w:rsid w:val="00457F08"/>
    <w:rsid w:val="004612DC"/>
    <w:rsid w:val="00461F39"/>
    <w:rsid w:val="00461FC4"/>
    <w:rsid w:val="00466C03"/>
    <w:rsid w:val="00467CE1"/>
    <w:rsid w:val="00470D01"/>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2A09"/>
    <w:rsid w:val="004D0576"/>
    <w:rsid w:val="004D0977"/>
    <w:rsid w:val="004D2787"/>
    <w:rsid w:val="004E57EE"/>
    <w:rsid w:val="004F038F"/>
    <w:rsid w:val="004F299E"/>
    <w:rsid w:val="00501046"/>
    <w:rsid w:val="00501DC3"/>
    <w:rsid w:val="005026FD"/>
    <w:rsid w:val="0050652A"/>
    <w:rsid w:val="00507E08"/>
    <w:rsid w:val="00511207"/>
    <w:rsid w:val="00520B36"/>
    <w:rsid w:val="005248A6"/>
    <w:rsid w:val="00525F5B"/>
    <w:rsid w:val="0052746B"/>
    <w:rsid w:val="0053199E"/>
    <w:rsid w:val="00532168"/>
    <w:rsid w:val="0053742A"/>
    <w:rsid w:val="0053750A"/>
    <w:rsid w:val="0054149C"/>
    <w:rsid w:val="00543F7B"/>
    <w:rsid w:val="0054478D"/>
    <w:rsid w:val="005447F1"/>
    <w:rsid w:val="00551A0F"/>
    <w:rsid w:val="00557332"/>
    <w:rsid w:val="005613E9"/>
    <w:rsid w:val="00566037"/>
    <w:rsid w:val="00566316"/>
    <w:rsid w:val="0056634F"/>
    <w:rsid w:val="0057225B"/>
    <w:rsid w:val="00574003"/>
    <w:rsid w:val="00583102"/>
    <w:rsid w:val="0058314B"/>
    <w:rsid w:val="005862A0"/>
    <w:rsid w:val="005862F9"/>
    <w:rsid w:val="00586948"/>
    <w:rsid w:val="00586D4F"/>
    <w:rsid w:val="00587177"/>
    <w:rsid w:val="005874F9"/>
    <w:rsid w:val="0059408F"/>
    <w:rsid w:val="0059796C"/>
    <w:rsid w:val="005A42CB"/>
    <w:rsid w:val="005A51FE"/>
    <w:rsid w:val="005A6492"/>
    <w:rsid w:val="005A7265"/>
    <w:rsid w:val="005B133C"/>
    <w:rsid w:val="005B3AC0"/>
    <w:rsid w:val="005B4110"/>
    <w:rsid w:val="005B7AAB"/>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602"/>
    <w:rsid w:val="0063083A"/>
    <w:rsid w:val="00631C51"/>
    <w:rsid w:val="00637337"/>
    <w:rsid w:val="006429FE"/>
    <w:rsid w:val="00646886"/>
    <w:rsid w:val="006523B4"/>
    <w:rsid w:val="00652D1C"/>
    <w:rsid w:val="0065573C"/>
    <w:rsid w:val="00671196"/>
    <w:rsid w:val="0067356C"/>
    <w:rsid w:val="00681461"/>
    <w:rsid w:val="006839F0"/>
    <w:rsid w:val="00691F04"/>
    <w:rsid w:val="00692A05"/>
    <w:rsid w:val="006950DF"/>
    <w:rsid w:val="006A1D9E"/>
    <w:rsid w:val="006A723B"/>
    <w:rsid w:val="006B25C0"/>
    <w:rsid w:val="006B5E55"/>
    <w:rsid w:val="006B7281"/>
    <w:rsid w:val="006C2207"/>
    <w:rsid w:val="006C7614"/>
    <w:rsid w:val="006D0245"/>
    <w:rsid w:val="006D03B8"/>
    <w:rsid w:val="006D7529"/>
    <w:rsid w:val="006E219F"/>
    <w:rsid w:val="006E3C59"/>
    <w:rsid w:val="006E7424"/>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36A7"/>
    <w:rsid w:val="00743B27"/>
    <w:rsid w:val="00745C64"/>
    <w:rsid w:val="007508B3"/>
    <w:rsid w:val="00752D02"/>
    <w:rsid w:val="00754EF9"/>
    <w:rsid w:val="007677B9"/>
    <w:rsid w:val="00772728"/>
    <w:rsid w:val="00772B35"/>
    <w:rsid w:val="00775B87"/>
    <w:rsid w:val="00777FFB"/>
    <w:rsid w:val="00783065"/>
    <w:rsid w:val="00783AD7"/>
    <w:rsid w:val="007863D2"/>
    <w:rsid w:val="00786F0B"/>
    <w:rsid w:val="00786FA9"/>
    <w:rsid w:val="00787216"/>
    <w:rsid w:val="00791178"/>
    <w:rsid w:val="00792856"/>
    <w:rsid w:val="007937F5"/>
    <w:rsid w:val="00793B40"/>
    <w:rsid w:val="007B453C"/>
    <w:rsid w:val="007C4A83"/>
    <w:rsid w:val="007C56D0"/>
    <w:rsid w:val="007C6403"/>
    <w:rsid w:val="007D23D0"/>
    <w:rsid w:val="007D78B8"/>
    <w:rsid w:val="007D79BB"/>
    <w:rsid w:val="007E4286"/>
    <w:rsid w:val="007F3171"/>
    <w:rsid w:val="007F4D78"/>
    <w:rsid w:val="007F5AB6"/>
    <w:rsid w:val="00804ABC"/>
    <w:rsid w:val="00804C11"/>
    <w:rsid w:val="008077E6"/>
    <w:rsid w:val="00812586"/>
    <w:rsid w:val="008139DE"/>
    <w:rsid w:val="00813AEF"/>
    <w:rsid w:val="008143ED"/>
    <w:rsid w:val="00815026"/>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B2E1A"/>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704B"/>
    <w:rsid w:val="0091235C"/>
    <w:rsid w:val="00915E71"/>
    <w:rsid w:val="009175F1"/>
    <w:rsid w:val="009220BB"/>
    <w:rsid w:val="009238F7"/>
    <w:rsid w:val="0092668D"/>
    <w:rsid w:val="00927D70"/>
    <w:rsid w:val="00934025"/>
    <w:rsid w:val="009349E5"/>
    <w:rsid w:val="0093675D"/>
    <w:rsid w:val="00936D64"/>
    <w:rsid w:val="00956405"/>
    <w:rsid w:val="00957838"/>
    <w:rsid w:val="0096033B"/>
    <w:rsid w:val="0096121A"/>
    <w:rsid w:val="0096184B"/>
    <w:rsid w:val="00962159"/>
    <w:rsid w:val="0096390F"/>
    <w:rsid w:val="009675C9"/>
    <w:rsid w:val="00971B3C"/>
    <w:rsid w:val="00971EA0"/>
    <w:rsid w:val="00974EFB"/>
    <w:rsid w:val="009840C5"/>
    <w:rsid w:val="00984EF8"/>
    <w:rsid w:val="0098722B"/>
    <w:rsid w:val="00993FC7"/>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6B3"/>
    <w:rsid w:val="009F78D4"/>
    <w:rsid w:val="00A03C7A"/>
    <w:rsid w:val="00A06E24"/>
    <w:rsid w:val="00A131BC"/>
    <w:rsid w:val="00A166EF"/>
    <w:rsid w:val="00A2071D"/>
    <w:rsid w:val="00A315C0"/>
    <w:rsid w:val="00A32809"/>
    <w:rsid w:val="00A400E0"/>
    <w:rsid w:val="00A414CC"/>
    <w:rsid w:val="00A4707B"/>
    <w:rsid w:val="00A47925"/>
    <w:rsid w:val="00A47D2D"/>
    <w:rsid w:val="00A51976"/>
    <w:rsid w:val="00A56910"/>
    <w:rsid w:val="00A61DB1"/>
    <w:rsid w:val="00A72ED2"/>
    <w:rsid w:val="00A74B67"/>
    <w:rsid w:val="00A810CF"/>
    <w:rsid w:val="00A84630"/>
    <w:rsid w:val="00A8492B"/>
    <w:rsid w:val="00A84C1C"/>
    <w:rsid w:val="00A87DFC"/>
    <w:rsid w:val="00A90985"/>
    <w:rsid w:val="00A94F2B"/>
    <w:rsid w:val="00A96308"/>
    <w:rsid w:val="00A97B11"/>
    <w:rsid w:val="00AA5E1B"/>
    <w:rsid w:val="00AB18F0"/>
    <w:rsid w:val="00AB37E3"/>
    <w:rsid w:val="00AC0252"/>
    <w:rsid w:val="00AC33CE"/>
    <w:rsid w:val="00AC52DE"/>
    <w:rsid w:val="00AC6B2F"/>
    <w:rsid w:val="00AC7D3F"/>
    <w:rsid w:val="00AD52CF"/>
    <w:rsid w:val="00AD5F4F"/>
    <w:rsid w:val="00AE0282"/>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8AD"/>
    <w:rsid w:val="00B44F54"/>
    <w:rsid w:val="00B5496D"/>
    <w:rsid w:val="00B5579B"/>
    <w:rsid w:val="00B57219"/>
    <w:rsid w:val="00B606D0"/>
    <w:rsid w:val="00B612F8"/>
    <w:rsid w:val="00B61650"/>
    <w:rsid w:val="00B61B9C"/>
    <w:rsid w:val="00B638F9"/>
    <w:rsid w:val="00B64668"/>
    <w:rsid w:val="00B6676F"/>
    <w:rsid w:val="00B726EB"/>
    <w:rsid w:val="00B7393A"/>
    <w:rsid w:val="00B73F58"/>
    <w:rsid w:val="00B7577C"/>
    <w:rsid w:val="00B757A1"/>
    <w:rsid w:val="00B76AC7"/>
    <w:rsid w:val="00B82EE0"/>
    <w:rsid w:val="00B9026C"/>
    <w:rsid w:val="00B909A7"/>
    <w:rsid w:val="00B90F26"/>
    <w:rsid w:val="00B91FAB"/>
    <w:rsid w:val="00B932BC"/>
    <w:rsid w:val="00B934BD"/>
    <w:rsid w:val="00B96145"/>
    <w:rsid w:val="00B96F92"/>
    <w:rsid w:val="00BA1A18"/>
    <w:rsid w:val="00BA1B65"/>
    <w:rsid w:val="00BA28DA"/>
    <w:rsid w:val="00BA5874"/>
    <w:rsid w:val="00BA741F"/>
    <w:rsid w:val="00BA78BB"/>
    <w:rsid w:val="00BB76DA"/>
    <w:rsid w:val="00BB7E0D"/>
    <w:rsid w:val="00BC4B1F"/>
    <w:rsid w:val="00BD5B52"/>
    <w:rsid w:val="00BD6AFA"/>
    <w:rsid w:val="00BE3714"/>
    <w:rsid w:val="00BF00A6"/>
    <w:rsid w:val="00BF0990"/>
    <w:rsid w:val="00BF0E3B"/>
    <w:rsid w:val="00BF46C4"/>
    <w:rsid w:val="00C07756"/>
    <w:rsid w:val="00C167F2"/>
    <w:rsid w:val="00C20446"/>
    <w:rsid w:val="00C24AE9"/>
    <w:rsid w:val="00C267C2"/>
    <w:rsid w:val="00C33BBD"/>
    <w:rsid w:val="00C349C5"/>
    <w:rsid w:val="00C40663"/>
    <w:rsid w:val="00C43CA5"/>
    <w:rsid w:val="00C43FAB"/>
    <w:rsid w:val="00C44400"/>
    <w:rsid w:val="00C45FEC"/>
    <w:rsid w:val="00C47EA6"/>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1EB9"/>
    <w:rsid w:val="00D22A1E"/>
    <w:rsid w:val="00D22FC1"/>
    <w:rsid w:val="00D22FD2"/>
    <w:rsid w:val="00D23FF0"/>
    <w:rsid w:val="00D25963"/>
    <w:rsid w:val="00D2784E"/>
    <w:rsid w:val="00D3102D"/>
    <w:rsid w:val="00D32A02"/>
    <w:rsid w:val="00D339E7"/>
    <w:rsid w:val="00D35358"/>
    <w:rsid w:val="00D36CA9"/>
    <w:rsid w:val="00D429DF"/>
    <w:rsid w:val="00D45D6A"/>
    <w:rsid w:val="00D45DA0"/>
    <w:rsid w:val="00D460D6"/>
    <w:rsid w:val="00D46EAB"/>
    <w:rsid w:val="00D522E3"/>
    <w:rsid w:val="00D528FF"/>
    <w:rsid w:val="00D54452"/>
    <w:rsid w:val="00D56BA9"/>
    <w:rsid w:val="00D62A42"/>
    <w:rsid w:val="00D63A2D"/>
    <w:rsid w:val="00D7588E"/>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1788"/>
    <w:rsid w:val="00E35DF9"/>
    <w:rsid w:val="00E41DA1"/>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651"/>
    <w:rsid w:val="00EA6935"/>
    <w:rsid w:val="00EC270C"/>
    <w:rsid w:val="00EC476B"/>
    <w:rsid w:val="00EC55BB"/>
    <w:rsid w:val="00EC659F"/>
    <w:rsid w:val="00ED04D9"/>
    <w:rsid w:val="00ED18A5"/>
    <w:rsid w:val="00ED370D"/>
    <w:rsid w:val="00ED586F"/>
    <w:rsid w:val="00EE029A"/>
    <w:rsid w:val="00EE5E67"/>
    <w:rsid w:val="00EF2BAF"/>
    <w:rsid w:val="00EF4EBB"/>
    <w:rsid w:val="00EF545A"/>
    <w:rsid w:val="00F01094"/>
    <w:rsid w:val="00F11F89"/>
    <w:rsid w:val="00F13EA3"/>
    <w:rsid w:val="00F1436D"/>
    <w:rsid w:val="00F153F0"/>
    <w:rsid w:val="00F1733D"/>
    <w:rsid w:val="00F211A6"/>
    <w:rsid w:val="00F25000"/>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24A6"/>
    <w:rsid w:val="00F745F1"/>
    <w:rsid w:val="00F74CE4"/>
    <w:rsid w:val="00F76752"/>
    <w:rsid w:val="00F7745C"/>
    <w:rsid w:val="00F7774E"/>
    <w:rsid w:val="00F84C55"/>
    <w:rsid w:val="00F856D5"/>
    <w:rsid w:val="00F87D9F"/>
    <w:rsid w:val="00F90147"/>
    <w:rsid w:val="00F95C6A"/>
    <w:rsid w:val="00FA0456"/>
    <w:rsid w:val="00FA6938"/>
    <w:rsid w:val="00FA7504"/>
    <w:rsid w:val="00FA7A9A"/>
    <w:rsid w:val="00FB257D"/>
    <w:rsid w:val="00FB2984"/>
    <w:rsid w:val="00FB2F66"/>
    <w:rsid w:val="00FB538B"/>
    <w:rsid w:val="00FB6D78"/>
    <w:rsid w:val="00FC0F1C"/>
    <w:rsid w:val="00FC1EBD"/>
    <w:rsid w:val="00FC2B57"/>
    <w:rsid w:val="00FC505D"/>
    <w:rsid w:val="00FC545F"/>
    <w:rsid w:val="00FC7CFE"/>
    <w:rsid w:val="00FD6AB4"/>
    <w:rsid w:val="00FE0E02"/>
    <w:rsid w:val="00FE5402"/>
    <w:rsid w:val="00FE796D"/>
    <w:rsid w:val="00FF0EB6"/>
    <w:rsid w:val="00FF1F88"/>
    <w:rsid w:val="00FF44F6"/>
    <w:rsid w:val="00FF7301"/>
    <w:rsid w:val="00FF77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link w:val="a6"/>
    <w:uiPriority w:val="99"/>
    <w:qFormat/>
    <w:rsid w:val="006F396C"/>
    <w:pPr>
      <w:spacing w:after="0" w:line="240" w:lineRule="auto"/>
    </w:pPr>
    <w:rPr>
      <w:rFonts w:ascii="Calibri" w:eastAsia="Times New Roman" w:hAnsi="Calibri" w:cs="Times New Roman"/>
      <w:lang w:val="ru-RU" w:eastAsia="ru-RU"/>
    </w:rPr>
  </w:style>
  <w:style w:type="paragraph" w:styleId="a7">
    <w:name w:val="List Paragraph"/>
    <w:basedOn w:val="a"/>
    <w:link w:val="a8"/>
    <w:uiPriority w:val="34"/>
    <w:qFormat/>
    <w:rsid w:val="006F396C"/>
    <w:pPr>
      <w:ind w:left="720"/>
      <w:contextualSpacing/>
    </w:pPr>
  </w:style>
  <w:style w:type="table" w:styleId="a9">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F396C"/>
    <w:pPr>
      <w:tabs>
        <w:tab w:val="center" w:pos="4677"/>
        <w:tab w:val="right" w:pos="9355"/>
      </w:tabs>
    </w:pPr>
    <w:rPr>
      <w:rFonts w:ascii="Calibri" w:hAnsi="Calibri"/>
      <w:sz w:val="22"/>
      <w:szCs w:val="22"/>
      <w:lang w:val="ru-RU" w:eastAsia="en-US"/>
    </w:rPr>
  </w:style>
  <w:style w:type="character" w:customStyle="1" w:styleId="ab">
    <w:name w:val="Верхній колонтитул Знак"/>
    <w:basedOn w:val="a0"/>
    <w:link w:val="aa"/>
    <w:uiPriority w:val="99"/>
    <w:rsid w:val="006F396C"/>
    <w:rPr>
      <w:rFonts w:ascii="Calibri" w:eastAsia="Times New Roman" w:hAnsi="Calibri" w:cs="Times New Roman"/>
      <w:lang w:val="ru-RU"/>
    </w:rPr>
  </w:style>
  <w:style w:type="paragraph" w:styleId="ac">
    <w:name w:val="footer"/>
    <w:basedOn w:val="a"/>
    <w:link w:val="ad"/>
    <w:uiPriority w:val="99"/>
    <w:rsid w:val="006F396C"/>
    <w:pPr>
      <w:tabs>
        <w:tab w:val="center" w:pos="4677"/>
        <w:tab w:val="right" w:pos="9355"/>
      </w:tabs>
    </w:pPr>
    <w:rPr>
      <w:rFonts w:ascii="Calibri" w:hAnsi="Calibri"/>
      <w:sz w:val="22"/>
      <w:szCs w:val="22"/>
      <w:lang w:val="ru-RU" w:eastAsia="en-US"/>
    </w:rPr>
  </w:style>
  <w:style w:type="character" w:customStyle="1" w:styleId="ad">
    <w:name w:val="Нижній колонтитул Знак"/>
    <w:basedOn w:val="a0"/>
    <w:link w:val="ac"/>
    <w:uiPriority w:val="99"/>
    <w:rsid w:val="006F396C"/>
    <w:rPr>
      <w:rFonts w:ascii="Calibri" w:eastAsia="Times New Roman" w:hAnsi="Calibri" w:cs="Times New Roman"/>
      <w:lang w:val="ru-RU"/>
    </w:rPr>
  </w:style>
  <w:style w:type="paragraph" w:styleId="ae">
    <w:name w:val="Balloon Text"/>
    <w:basedOn w:val="a"/>
    <w:link w:val="af"/>
    <w:uiPriority w:val="99"/>
    <w:rsid w:val="006F396C"/>
    <w:rPr>
      <w:rFonts w:ascii="Segoe UI" w:hAnsi="Segoe UI" w:cs="Segoe UI"/>
      <w:sz w:val="18"/>
      <w:szCs w:val="18"/>
      <w:lang w:val="ru-RU" w:eastAsia="en-US"/>
    </w:rPr>
  </w:style>
  <w:style w:type="character" w:customStyle="1" w:styleId="af">
    <w:name w:val="Текст у виносці Знак"/>
    <w:basedOn w:val="a0"/>
    <w:link w:val="ae"/>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0">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1">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2">
    <w:name w:val="Основной шрифт абзаца"/>
    <w:rsid w:val="003E3A6D"/>
  </w:style>
  <w:style w:type="paragraph" w:customStyle="1" w:styleId="af3">
    <w:name w:val="Обычный"/>
    <w:uiPriority w:val="99"/>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uiPriority w:val="99"/>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8">
    <w:name w:val="Абзац списку Знак"/>
    <w:link w:val="a7"/>
    <w:uiPriority w:val="34"/>
    <w:locked/>
    <w:rsid w:val="004B2DDE"/>
    <w:rPr>
      <w:rFonts w:ascii="Times New Roman" w:eastAsia="Times New Roman" w:hAnsi="Times New Roman" w:cs="Times New Roman"/>
      <w:sz w:val="20"/>
      <w:szCs w:val="20"/>
      <w:lang w:eastAsia="en-GB"/>
    </w:rPr>
  </w:style>
  <w:style w:type="character" w:customStyle="1" w:styleId="a6">
    <w:name w:val="Без інтервалів Знак"/>
    <w:link w:val="a5"/>
    <w:uiPriority w:val="99"/>
    <w:rsid w:val="00743B27"/>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2767">
      <w:bodyDiv w:val="1"/>
      <w:marLeft w:val="0"/>
      <w:marRight w:val="0"/>
      <w:marTop w:val="0"/>
      <w:marBottom w:val="0"/>
      <w:divBdr>
        <w:top w:val="none" w:sz="0" w:space="0" w:color="auto"/>
        <w:left w:val="none" w:sz="0" w:space="0" w:color="auto"/>
        <w:bottom w:val="none" w:sz="0" w:space="0" w:color="auto"/>
        <w:right w:val="none" w:sz="0" w:space="0" w:color="auto"/>
      </w:divBdr>
    </w:div>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48051682">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11399776">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11249</Words>
  <Characters>6412</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Тернопільська міська рада</cp:lastModifiedBy>
  <cp:revision>3</cp:revision>
  <cp:lastPrinted>2025-12-19T12:27:00Z</cp:lastPrinted>
  <dcterms:created xsi:type="dcterms:W3CDTF">2026-03-20T10:35:00Z</dcterms:created>
  <dcterms:modified xsi:type="dcterms:W3CDTF">2026-03-20T10:35:00Z</dcterms:modified>
</cp:coreProperties>
</file>