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D4D57" w14:textId="77777777" w:rsidR="00A77481" w:rsidRPr="007641D5" w:rsidRDefault="00A77481" w:rsidP="00A22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7641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400A3" wp14:editId="2F79774F">
            <wp:extent cx="524510" cy="734695"/>
            <wp:effectExtent l="19050" t="0" r="8890" b="0"/>
            <wp:docPr id="4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CDE3F" w14:textId="77777777" w:rsidR="00A77481" w:rsidRPr="007641D5" w:rsidRDefault="00A77481" w:rsidP="00CA5BC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ТЕРНОПІЛЬСЬКА МІСЬКА РАДА</w:t>
      </w:r>
    </w:p>
    <w:p w14:paraId="3AD6CFFC" w14:textId="77777777" w:rsidR="00A77481" w:rsidRPr="007641D5" w:rsidRDefault="00A77481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ПОСТІЙНА КОМІСІЯ</w:t>
      </w:r>
    </w:p>
    <w:p w14:paraId="5DF5B9C2" w14:textId="77777777" w:rsidR="00A77481" w:rsidRPr="007641D5" w:rsidRDefault="00A77481" w:rsidP="00CA5BC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1D5">
        <w:rPr>
          <w:rFonts w:ascii="Times New Roman" w:hAnsi="Times New Roman" w:cs="Times New Roman"/>
          <w:b/>
          <w:sz w:val="24"/>
          <w:szCs w:val="24"/>
        </w:rPr>
        <w:t>з питань регулювання земельних відносин та екології</w:t>
      </w:r>
    </w:p>
    <w:p w14:paraId="36E41EB2" w14:textId="2E6444F3" w:rsidR="00A77481" w:rsidRPr="007641D5" w:rsidRDefault="00A77481" w:rsidP="00CA5BC9">
      <w:pPr>
        <w:tabs>
          <w:tab w:val="left" w:pos="6255"/>
        </w:tabs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A569F" w14:textId="79273EB4" w:rsidR="00A77481" w:rsidRPr="007641D5" w:rsidRDefault="003B757B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Протокол засідання комісії №</w:t>
      </w:r>
      <w:r w:rsidR="005620A7"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5</w:t>
      </w:r>
    </w:p>
    <w:p w14:paraId="385A084D" w14:textId="29AC9115" w:rsidR="00A77481" w:rsidRPr="007641D5" w:rsidRDefault="00921295" w:rsidP="00CA5BC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в</w:t>
      </w:r>
      <w:r w:rsidR="00A77481"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ід</w:t>
      </w:r>
      <w:r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1</w:t>
      </w:r>
      <w:r w:rsidR="005620A7"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3</w:t>
      </w:r>
      <w:r w:rsidR="00A77481"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.</w:t>
      </w:r>
      <w:r w:rsidR="0072146F"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0</w:t>
      </w:r>
      <w:r w:rsidR="005620A7"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3</w:t>
      </w:r>
      <w:r w:rsidR="00A77481"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.202</w:t>
      </w:r>
      <w:r w:rsidR="0072146F" w:rsidRPr="007641D5">
        <w:rPr>
          <w:rFonts w:ascii="Times New Roman" w:hAnsi="Times New Roman" w:cs="Times New Roman"/>
          <w:b/>
          <w:sz w:val="24"/>
          <w:szCs w:val="24"/>
          <w:lang w:eastAsia="en-GB"/>
        </w:rPr>
        <w:t>6</w:t>
      </w:r>
    </w:p>
    <w:p w14:paraId="789B602C" w14:textId="77777777" w:rsidR="007B3FB4" w:rsidRPr="0014439F" w:rsidRDefault="007B3FB4" w:rsidP="0057039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142791EA" w14:textId="5BF79705" w:rsidR="0018068E" w:rsidRPr="0014439F" w:rsidRDefault="0018068E" w:rsidP="00801B85">
      <w:pPr>
        <w:pStyle w:val="1"/>
        <w:spacing w:after="0" w:line="240" w:lineRule="auto"/>
        <w:ind w:left="2552" w:right="-142" w:hanging="2552"/>
        <w:jc w:val="both"/>
        <w:rPr>
          <w:szCs w:val="24"/>
        </w:rPr>
      </w:pPr>
      <w:r w:rsidRPr="0014439F">
        <w:rPr>
          <w:szCs w:val="24"/>
        </w:rPr>
        <w:t xml:space="preserve">Всього членів комісії: </w:t>
      </w:r>
      <w:r w:rsidRPr="0014439F">
        <w:rPr>
          <w:szCs w:val="24"/>
        </w:rPr>
        <w:tab/>
        <w:t>(7)</w:t>
      </w:r>
      <w:r w:rsidR="00EA4EBE" w:rsidRPr="0014439F">
        <w:rPr>
          <w:szCs w:val="24"/>
        </w:rPr>
        <w:t xml:space="preserve"> </w:t>
      </w:r>
      <w:r w:rsidR="00CA62B0" w:rsidRPr="0014439F">
        <w:rPr>
          <w:szCs w:val="24"/>
        </w:rPr>
        <w:t>Роман Навроцький, Антон Горохівський,</w:t>
      </w:r>
      <w:r w:rsidR="0014439F" w:rsidRPr="0014439F">
        <w:rPr>
          <w:szCs w:val="24"/>
        </w:rPr>
        <w:t xml:space="preserve"> Микола </w:t>
      </w:r>
      <w:proofErr w:type="spellStart"/>
      <w:r w:rsidR="0014439F" w:rsidRPr="0014439F">
        <w:rPr>
          <w:szCs w:val="24"/>
        </w:rPr>
        <w:t>Дерецький</w:t>
      </w:r>
      <w:proofErr w:type="spellEnd"/>
      <w:r w:rsidR="0014439F" w:rsidRPr="0014439F">
        <w:rPr>
          <w:szCs w:val="24"/>
        </w:rPr>
        <w:t>,</w:t>
      </w:r>
      <w:r w:rsidR="00CA62B0" w:rsidRPr="0014439F">
        <w:rPr>
          <w:szCs w:val="24"/>
        </w:rPr>
        <w:t xml:space="preserve"> </w:t>
      </w:r>
      <w:r w:rsidR="00CA5BC9" w:rsidRPr="0014439F">
        <w:rPr>
          <w:szCs w:val="24"/>
        </w:rPr>
        <w:t xml:space="preserve">Марія </w:t>
      </w:r>
      <w:proofErr w:type="spellStart"/>
      <w:r w:rsidR="00CA5BC9" w:rsidRPr="0014439F">
        <w:rPr>
          <w:szCs w:val="24"/>
        </w:rPr>
        <w:t>Пачковська</w:t>
      </w:r>
      <w:proofErr w:type="spellEnd"/>
      <w:r w:rsidR="00CA62B0" w:rsidRPr="0014439F">
        <w:rPr>
          <w:szCs w:val="24"/>
        </w:rPr>
        <w:t xml:space="preserve">, </w:t>
      </w:r>
      <w:r w:rsidR="005A33D2" w:rsidRPr="0014439F">
        <w:rPr>
          <w:szCs w:val="24"/>
        </w:rPr>
        <w:t xml:space="preserve">Ліна Прокопів, </w:t>
      </w:r>
      <w:r w:rsidR="00D65894" w:rsidRPr="0014439F">
        <w:rPr>
          <w:szCs w:val="24"/>
        </w:rPr>
        <w:t xml:space="preserve">Роман </w:t>
      </w:r>
      <w:proofErr w:type="spellStart"/>
      <w:r w:rsidR="00D65894" w:rsidRPr="0014439F">
        <w:rPr>
          <w:szCs w:val="24"/>
        </w:rPr>
        <w:t>Торожнюк</w:t>
      </w:r>
      <w:proofErr w:type="spellEnd"/>
      <w:r w:rsidR="00D65894" w:rsidRPr="0014439F">
        <w:rPr>
          <w:szCs w:val="24"/>
        </w:rPr>
        <w:t>,</w:t>
      </w:r>
      <w:r w:rsidR="00D65894" w:rsidRPr="0014439F">
        <w:rPr>
          <w:i/>
          <w:iCs/>
          <w:szCs w:val="24"/>
        </w:rPr>
        <w:t xml:space="preserve"> </w:t>
      </w:r>
      <w:r w:rsidR="00CA62B0" w:rsidRPr="0014439F">
        <w:rPr>
          <w:szCs w:val="24"/>
        </w:rPr>
        <w:t xml:space="preserve">Денис </w:t>
      </w:r>
      <w:proofErr w:type="spellStart"/>
      <w:r w:rsidR="00CA62B0" w:rsidRPr="0014439F">
        <w:rPr>
          <w:szCs w:val="24"/>
        </w:rPr>
        <w:t>Фаріончук</w:t>
      </w:r>
      <w:proofErr w:type="spellEnd"/>
    </w:p>
    <w:p w14:paraId="4D1588F0" w14:textId="77777777" w:rsidR="0018068E" w:rsidRPr="0014439F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661C7E24" w14:textId="64D40F15" w:rsidR="00711F8F" w:rsidRPr="0014439F" w:rsidRDefault="0018068E" w:rsidP="00711F8F">
      <w:pPr>
        <w:pStyle w:val="1"/>
        <w:spacing w:after="0" w:line="240" w:lineRule="auto"/>
        <w:ind w:left="2552" w:right="-142" w:hanging="2552"/>
        <w:jc w:val="both"/>
        <w:rPr>
          <w:szCs w:val="24"/>
        </w:rPr>
      </w:pPr>
      <w:r w:rsidRPr="0014439F">
        <w:rPr>
          <w:szCs w:val="24"/>
        </w:rPr>
        <w:t xml:space="preserve">Присутні члени комісії: </w:t>
      </w:r>
      <w:r w:rsidRPr="0014439F">
        <w:rPr>
          <w:szCs w:val="24"/>
        </w:rPr>
        <w:tab/>
      </w:r>
      <w:r w:rsidR="00711F8F" w:rsidRPr="0014439F">
        <w:rPr>
          <w:szCs w:val="24"/>
        </w:rPr>
        <w:t xml:space="preserve">(7) </w:t>
      </w:r>
      <w:r w:rsidR="0014439F" w:rsidRPr="0014439F">
        <w:rPr>
          <w:szCs w:val="24"/>
        </w:rPr>
        <w:t xml:space="preserve">Роман Навроцький, Антон Горохівський, Микола </w:t>
      </w:r>
      <w:proofErr w:type="spellStart"/>
      <w:r w:rsidR="0014439F" w:rsidRPr="0014439F">
        <w:rPr>
          <w:szCs w:val="24"/>
        </w:rPr>
        <w:t>Дерецький</w:t>
      </w:r>
      <w:proofErr w:type="spellEnd"/>
      <w:r w:rsidR="0014439F" w:rsidRPr="0014439F">
        <w:rPr>
          <w:szCs w:val="24"/>
        </w:rPr>
        <w:t xml:space="preserve">, Марія </w:t>
      </w:r>
      <w:proofErr w:type="spellStart"/>
      <w:r w:rsidR="0014439F" w:rsidRPr="0014439F">
        <w:rPr>
          <w:szCs w:val="24"/>
        </w:rPr>
        <w:t>Пачковська</w:t>
      </w:r>
      <w:proofErr w:type="spellEnd"/>
      <w:r w:rsidR="0014439F" w:rsidRPr="0014439F">
        <w:rPr>
          <w:szCs w:val="24"/>
        </w:rPr>
        <w:t xml:space="preserve">, Ліна Прокопів, Роман </w:t>
      </w:r>
      <w:proofErr w:type="spellStart"/>
      <w:r w:rsidR="0014439F" w:rsidRPr="0014439F">
        <w:rPr>
          <w:szCs w:val="24"/>
        </w:rPr>
        <w:t>Торожнюк</w:t>
      </w:r>
      <w:proofErr w:type="spellEnd"/>
      <w:r w:rsidR="0014439F" w:rsidRPr="0014439F">
        <w:rPr>
          <w:szCs w:val="24"/>
        </w:rPr>
        <w:t>,</w:t>
      </w:r>
      <w:r w:rsidR="0014439F" w:rsidRPr="0014439F">
        <w:rPr>
          <w:i/>
          <w:iCs/>
          <w:szCs w:val="24"/>
        </w:rPr>
        <w:t xml:space="preserve"> </w:t>
      </w:r>
      <w:r w:rsidR="0014439F" w:rsidRPr="0014439F">
        <w:rPr>
          <w:szCs w:val="24"/>
        </w:rPr>
        <w:t xml:space="preserve">Денис </w:t>
      </w:r>
      <w:proofErr w:type="spellStart"/>
      <w:r w:rsidR="0014439F" w:rsidRPr="0014439F">
        <w:rPr>
          <w:szCs w:val="24"/>
        </w:rPr>
        <w:t>Фаріончук</w:t>
      </w:r>
      <w:proofErr w:type="spellEnd"/>
    </w:p>
    <w:p w14:paraId="5E20C742" w14:textId="6E201121" w:rsidR="00CA5BC9" w:rsidRPr="0014439F" w:rsidRDefault="00CA5BC9" w:rsidP="00711F8F">
      <w:pPr>
        <w:pStyle w:val="1"/>
        <w:spacing w:after="0" w:line="240" w:lineRule="auto"/>
        <w:ind w:left="2552" w:right="-142" w:hanging="2552"/>
        <w:jc w:val="both"/>
        <w:rPr>
          <w:szCs w:val="24"/>
        </w:rPr>
      </w:pPr>
    </w:p>
    <w:p w14:paraId="412C9A38" w14:textId="4865A56C" w:rsidR="00BE343C" w:rsidRPr="0014439F" w:rsidRDefault="00BE343C" w:rsidP="00100CBB">
      <w:pPr>
        <w:pStyle w:val="1"/>
        <w:spacing w:after="0" w:line="240" w:lineRule="auto"/>
        <w:ind w:left="0" w:right="-142"/>
        <w:jc w:val="both"/>
        <w:rPr>
          <w:szCs w:val="24"/>
        </w:rPr>
      </w:pPr>
      <w:r w:rsidRPr="0014439F">
        <w:rPr>
          <w:szCs w:val="24"/>
        </w:rPr>
        <w:tab/>
      </w:r>
    </w:p>
    <w:p w14:paraId="1CDCE285" w14:textId="5D7FD075" w:rsidR="0018068E" w:rsidRPr="0014439F" w:rsidRDefault="0018068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sz w:val="24"/>
          <w:szCs w:val="24"/>
        </w:rPr>
        <w:t>Кворум є. Засідання комісії правочинне.</w:t>
      </w:r>
    </w:p>
    <w:p w14:paraId="25C0C52F" w14:textId="6F596713" w:rsidR="00A15CB9" w:rsidRPr="0014439F" w:rsidRDefault="0018068E" w:rsidP="00801B85">
      <w:pPr>
        <w:tabs>
          <w:tab w:val="left" w:pos="205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sz w:val="24"/>
          <w:szCs w:val="24"/>
        </w:rPr>
        <w:tab/>
      </w:r>
    </w:p>
    <w:p w14:paraId="2AE22D83" w14:textId="6CE7B3A8" w:rsidR="0018068E" w:rsidRPr="0014439F" w:rsidRDefault="0018068E" w:rsidP="00801B85">
      <w:pPr>
        <w:pStyle w:val="a5"/>
        <w:ind w:left="0" w:right="-142" w:firstLine="0"/>
        <w:jc w:val="both"/>
        <w:rPr>
          <w:b/>
          <w:lang w:eastAsia="uk-UA"/>
        </w:rPr>
      </w:pPr>
      <w:r w:rsidRPr="0014439F">
        <w:rPr>
          <w:b/>
          <w:lang w:eastAsia="uk-UA"/>
        </w:rPr>
        <w:t>На засідання комісії запрошені:</w:t>
      </w:r>
    </w:p>
    <w:p w14:paraId="1D6D3F18" w14:textId="0A8F9C65" w:rsidR="00E60D25" w:rsidRPr="0014439F" w:rsidRDefault="00543CC7" w:rsidP="00801B85">
      <w:pPr>
        <w:pStyle w:val="3"/>
        <w:shd w:val="clear" w:color="auto" w:fill="FFFFFF"/>
        <w:spacing w:before="0" w:beforeAutospacing="0" w:after="0" w:afterAutospacing="0"/>
        <w:ind w:right="-142"/>
        <w:jc w:val="both"/>
        <w:rPr>
          <w:b w:val="0"/>
          <w:bCs w:val="0"/>
          <w:sz w:val="24"/>
          <w:szCs w:val="24"/>
          <w:lang w:eastAsia="en-US"/>
        </w:rPr>
      </w:pPr>
      <w:r w:rsidRPr="0014439F">
        <w:rPr>
          <w:b w:val="0"/>
          <w:bCs w:val="0"/>
          <w:sz w:val="24"/>
          <w:szCs w:val="24"/>
          <w:lang w:eastAsia="en-US"/>
        </w:rPr>
        <w:t>Віктор Кібляр</w:t>
      </w:r>
      <w:r w:rsidR="00E746E7" w:rsidRPr="0014439F">
        <w:rPr>
          <w:b w:val="0"/>
          <w:bCs w:val="0"/>
          <w:sz w:val="24"/>
          <w:szCs w:val="24"/>
          <w:lang w:eastAsia="en-US"/>
        </w:rPr>
        <w:t xml:space="preserve"> –</w:t>
      </w:r>
      <w:r w:rsidR="003E32E3" w:rsidRPr="0014439F">
        <w:rPr>
          <w:b w:val="0"/>
          <w:bCs w:val="0"/>
          <w:sz w:val="24"/>
          <w:szCs w:val="24"/>
          <w:lang w:eastAsia="en-US"/>
        </w:rPr>
        <w:t xml:space="preserve"> </w:t>
      </w:r>
      <w:r w:rsidR="00E746E7" w:rsidRPr="0014439F">
        <w:rPr>
          <w:b w:val="0"/>
          <w:bCs w:val="0"/>
          <w:sz w:val="24"/>
          <w:szCs w:val="24"/>
          <w:lang w:eastAsia="en-US"/>
        </w:rPr>
        <w:t>начальник відділу земельних ресурсів</w:t>
      </w:r>
      <w:r w:rsidR="00E60D25" w:rsidRPr="0014439F">
        <w:rPr>
          <w:b w:val="0"/>
          <w:bCs w:val="0"/>
          <w:sz w:val="24"/>
          <w:szCs w:val="24"/>
          <w:lang w:eastAsia="en-US"/>
        </w:rPr>
        <w:t>;</w:t>
      </w:r>
    </w:p>
    <w:p w14:paraId="1F70F393" w14:textId="1F0B6CC9" w:rsidR="0035120D" w:rsidRPr="0014439F" w:rsidRDefault="006C5052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4439F">
        <w:rPr>
          <w:rFonts w:ascii="Times New Roman" w:eastAsia="Times New Roman" w:hAnsi="Times New Roman" w:cs="Times New Roman"/>
          <w:sz w:val="24"/>
          <w:szCs w:val="24"/>
          <w:lang w:eastAsia="en-US"/>
        </w:rPr>
        <w:t>Юлія Чорна</w:t>
      </w:r>
      <w:r w:rsidR="007E4C6C" w:rsidRPr="001443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r w:rsidR="00614BDD" w:rsidRPr="0014439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E4C6C" w:rsidRPr="0014439F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організаційного відділу ради управління організаційно-виконавчої роботи</w:t>
      </w:r>
      <w:r w:rsidR="00AA1E91" w:rsidRPr="0014439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3806AA61" w14:textId="30BA1607" w:rsidR="00AA1E91" w:rsidRPr="0014439F" w:rsidRDefault="00AA1E91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583120"/>
      <w:r w:rsidRPr="0014439F">
        <w:rPr>
          <w:rFonts w:ascii="Times New Roman" w:hAnsi="Times New Roman" w:cs="Times New Roman"/>
          <w:sz w:val="24"/>
          <w:szCs w:val="24"/>
        </w:rPr>
        <w:t>Денис Гузар – старший інспектор сектору взаємодії у соціальних мережах управління цифрової трансформації та комунікацій зі ЗМІ.</w:t>
      </w:r>
    </w:p>
    <w:bookmarkEnd w:id="0"/>
    <w:p w14:paraId="7F223CF2" w14:textId="77777777" w:rsidR="009D6A5E" w:rsidRPr="0014439F" w:rsidRDefault="009D6A5E" w:rsidP="00801B85">
      <w:pPr>
        <w:tabs>
          <w:tab w:val="left" w:pos="142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DC7645" w14:textId="39EDDD22" w:rsidR="009D6A5E" w:rsidRPr="0014439F" w:rsidRDefault="009D6A5E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sz w:val="24"/>
          <w:szCs w:val="24"/>
        </w:rPr>
        <w:t>Головуючий –</w:t>
      </w:r>
      <w:r w:rsidR="00461111" w:rsidRPr="0014439F">
        <w:rPr>
          <w:rFonts w:ascii="Times New Roman" w:hAnsi="Times New Roman" w:cs="Times New Roman"/>
          <w:sz w:val="24"/>
          <w:szCs w:val="24"/>
        </w:rPr>
        <w:t>голов</w:t>
      </w:r>
      <w:r w:rsidR="00097226" w:rsidRPr="0014439F">
        <w:rPr>
          <w:rFonts w:ascii="Times New Roman" w:hAnsi="Times New Roman" w:cs="Times New Roman"/>
          <w:sz w:val="24"/>
          <w:szCs w:val="24"/>
        </w:rPr>
        <w:t>а</w:t>
      </w:r>
      <w:r w:rsidR="00461111" w:rsidRPr="0014439F">
        <w:rPr>
          <w:rFonts w:ascii="Times New Roman" w:hAnsi="Times New Roman" w:cs="Times New Roman"/>
          <w:sz w:val="24"/>
          <w:szCs w:val="24"/>
        </w:rPr>
        <w:t xml:space="preserve"> комісії </w:t>
      </w:r>
      <w:r w:rsidR="00097226" w:rsidRPr="0014439F">
        <w:rPr>
          <w:rFonts w:ascii="Times New Roman" w:hAnsi="Times New Roman" w:cs="Times New Roman"/>
          <w:sz w:val="24"/>
          <w:szCs w:val="24"/>
        </w:rPr>
        <w:t>Роман Навроцький.</w:t>
      </w:r>
    </w:p>
    <w:p w14:paraId="315CDA34" w14:textId="77777777" w:rsidR="00F85F79" w:rsidRPr="0014439F" w:rsidRDefault="00F85F79" w:rsidP="00801B85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07099660" w14:textId="0295EDCE" w:rsidR="009D6A5E" w:rsidRPr="0014439F" w:rsidRDefault="009D6A5E" w:rsidP="005620A7">
      <w:pPr>
        <w:pStyle w:val="1"/>
        <w:spacing w:after="0" w:line="240" w:lineRule="auto"/>
        <w:ind w:left="0" w:right="-142"/>
        <w:jc w:val="both"/>
        <w:rPr>
          <w:szCs w:val="24"/>
        </w:rPr>
      </w:pPr>
      <w:r w:rsidRPr="0014439F">
        <w:rPr>
          <w:szCs w:val="24"/>
        </w:rPr>
        <w:t>Депутат</w:t>
      </w:r>
      <w:r w:rsidR="002A2A27" w:rsidRPr="0014439F">
        <w:rPr>
          <w:szCs w:val="24"/>
        </w:rPr>
        <w:t>и</w:t>
      </w:r>
      <w:r w:rsidRPr="0014439F">
        <w:rPr>
          <w:szCs w:val="24"/>
        </w:rPr>
        <w:t xml:space="preserve"> міської ради </w:t>
      </w:r>
      <w:r w:rsidR="00921295" w:rsidRPr="0014439F">
        <w:rPr>
          <w:szCs w:val="24"/>
        </w:rPr>
        <w:t xml:space="preserve">Роман Навроцький, </w:t>
      </w:r>
      <w:r w:rsidR="00A818E8" w:rsidRPr="0014439F">
        <w:rPr>
          <w:szCs w:val="24"/>
        </w:rPr>
        <w:t xml:space="preserve">Марія </w:t>
      </w:r>
      <w:proofErr w:type="spellStart"/>
      <w:r w:rsidR="00A818E8" w:rsidRPr="0014439F">
        <w:rPr>
          <w:szCs w:val="24"/>
        </w:rPr>
        <w:t>Пачковська</w:t>
      </w:r>
      <w:proofErr w:type="spellEnd"/>
      <w:r w:rsidR="005620A7" w:rsidRPr="0014439F">
        <w:rPr>
          <w:szCs w:val="24"/>
        </w:rPr>
        <w:t xml:space="preserve">, </w:t>
      </w:r>
      <w:r w:rsidR="00100CBB" w:rsidRPr="0014439F">
        <w:rPr>
          <w:szCs w:val="24"/>
        </w:rPr>
        <w:t xml:space="preserve">Роман </w:t>
      </w:r>
      <w:proofErr w:type="spellStart"/>
      <w:r w:rsidR="00100CBB" w:rsidRPr="0014439F">
        <w:rPr>
          <w:szCs w:val="24"/>
        </w:rPr>
        <w:t>Торожнюк</w:t>
      </w:r>
      <w:proofErr w:type="spellEnd"/>
      <w:r w:rsidR="00100CBB" w:rsidRPr="0014439F">
        <w:rPr>
          <w:szCs w:val="24"/>
        </w:rPr>
        <w:t xml:space="preserve">, </w:t>
      </w:r>
      <w:r w:rsidR="005620A7" w:rsidRPr="0014439F">
        <w:rPr>
          <w:szCs w:val="24"/>
        </w:rPr>
        <w:t xml:space="preserve">Денис </w:t>
      </w:r>
      <w:proofErr w:type="spellStart"/>
      <w:r w:rsidR="005620A7" w:rsidRPr="0014439F">
        <w:rPr>
          <w:szCs w:val="24"/>
        </w:rPr>
        <w:t>Фаріончук</w:t>
      </w:r>
      <w:proofErr w:type="spellEnd"/>
      <w:r w:rsidR="00100CBB" w:rsidRPr="0014439F">
        <w:rPr>
          <w:szCs w:val="24"/>
        </w:rPr>
        <w:t xml:space="preserve"> </w:t>
      </w:r>
      <w:r w:rsidR="00C91CBA" w:rsidRPr="0014439F">
        <w:rPr>
          <w:szCs w:val="24"/>
          <w:lang w:val="ru-RU"/>
        </w:rPr>
        <w:t xml:space="preserve"> </w:t>
      </w:r>
      <w:r w:rsidRPr="0014439F">
        <w:rPr>
          <w:szCs w:val="24"/>
        </w:rPr>
        <w:t>брал</w:t>
      </w:r>
      <w:r w:rsidR="00C91CBA" w:rsidRPr="0014439F">
        <w:rPr>
          <w:szCs w:val="24"/>
        </w:rPr>
        <w:t>и</w:t>
      </w:r>
      <w:r w:rsidRPr="0014439F">
        <w:rPr>
          <w:szCs w:val="24"/>
        </w:rPr>
        <w:t xml:space="preserve"> участь в засіданні постійної комісії міської ради за допомогою електронн</w:t>
      </w:r>
      <w:r w:rsidR="00C91CBA" w:rsidRPr="0014439F">
        <w:rPr>
          <w:szCs w:val="24"/>
        </w:rPr>
        <w:t>их</w:t>
      </w:r>
      <w:r w:rsidRPr="0014439F">
        <w:rPr>
          <w:szCs w:val="24"/>
        </w:rPr>
        <w:t xml:space="preserve"> месенджер</w:t>
      </w:r>
      <w:r w:rsidR="00C91CBA" w:rsidRPr="0014439F">
        <w:rPr>
          <w:szCs w:val="24"/>
        </w:rPr>
        <w:t>ів</w:t>
      </w:r>
      <w:r w:rsidRPr="0014439F">
        <w:rPr>
          <w:szCs w:val="24"/>
        </w:rPr>
        <w:t>, як</w:t>
      </w:r>
      <w:r w:rsidR="00C91CBA" w:rsidRPr="0014439F">
        <w:rPr>
          <w:szCs w:val="24"/>
        </w:rPr>
        <w:t>і</w:t>
      </w:r>
      <w:r w:rsidRPr="0014439F">
        <w:rPr>
          <w:szCs w:val="24"/>
        </w:rPr>
        <w:t xml:space="preserve"> не заборонен</w:t>
      </w:r>
      <w:r w:rsidR="00C91CBA" w:rsidRPr="0014439F">
        <w:rPr>
          <w:szCs w:val="24"/>
        </w:rPr>
        <w:t xml:space="preserve">і </w:t>
      </w:r>
      <w:r w:rsidRPr="0014439F">
        <w:rPr>
          <w:szCs w:val="24"/>
        </w:rPr>
        <w:t>до використання в Україні.</w:t>
      </w:r>
    </w:p>
    <w:p w14:paraId="5FE44B2D" w14:textId="77777777" w:rsidR="00D87166" w:rsidRPr="0014439F" w:rsidRDefault="00D87166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C6C38E" w14:textId="4E103C40" w:rsidR="00D87166" w:rsidRPr="0014439F" w:rsidRDefault="00D87166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  Про затвердження порядку денного засідання комісії.</w:t>
      </w:r>
    </w:p>
    <w:p w14:paraId="427A5140" w14:textId="77777777" w:rsidR="00B15D8E" w:rsidRPr="0014439F" w:rsidRDefault="00B15D8E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FE8BA" w14:textId="47E7E2C5" w:rsidR="00095F34" w:rsidRPr="0014439F" w:rsidRDefault="00095F34" w:rsidP="00801B85">
      <w:p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Виступив: </w:t>
      </w:r>
      <w:r w:rsidR="00C92CF2" w:rsidRPr="0014439F">
        <w:rPr>
          <w:rFonts w:ascii="Times New Roman" w:hAnsi="Times New Roman" w:cs="Times New Roman"/>
          <w:sz w:val="24"/>
          <w:szCs w:val="24"/>
        </w:rPr>
        <w:t>Роман Навроцький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, який запропонував взяти порядок денний комісії, відповідно до листа від  </w:t>
      </w:r>
      <w:r w:rsidR="00013681" w:rsidRPr="0014439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00CBB" w:rsidRPr="001443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13681" w:rsidRPr="0014439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00CBB" w:rsidRPr="001443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13681" w:rsidRPr="001443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100CBB" w:rsidRPr="0014439F">
        <w:rPr>
          <w:rFonts w:ascii="Times New Roman" w:eastAsia="Times New Roman" w:hAnsi="Times New Roman" w:cs="Times New Roman"/>
          <w:sz w:val="24"/>
          <w:szCs w:val="24"/>
        </w:rPr>
        <w:t>7275</w:t>
      </w:r>
      <w:r w:rsidR="00C91CBA" w:rsidRPr="0014439F">
        <w:rPr>
          <w:rFonts w:ascii="Times New Roman" w:eastAsia="Times New Roman" w:hAnsi="Times New Roman" w:cs="Times New Roman"/>
          <w:sz w:val="24"/>
          <w:szCs w:val="24"/>
        </w:rPr>
        <w:t>/2026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, за основу.</w:t>
      </w:r>
    </w:p>
    <w:p w14:paraId="28002A66" w14:textId="77777777" w:rsidR="00095F34" w:rsidRPr="0014439F" w:rsidRDefault="00095F34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9EE3F" w14:textId="144E9203" w:rsidR="00C92CF2" w:rsidRPr="0014439F" w:rsidRDefault="00095F34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sz w:val="24"/>
          <w:szCs w:val="24"/>
        </w:rPr>
        <w:t xml:space="preserve">Результати голосування за взяття порядку денного комісії за основу: </w:t>
      </w:r>
      <w:r w:rsidR="006A588E" w:rsidRPr="0014439F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265208" w:rsidRPr="0014439F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588E" w:rsidRPr="00144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88E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Микола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6A588E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6A588E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87A1F77" w14:textId="5E266CC6" w:rsidR="00100CBB" w:rsidRPr="0014439F" w:rsidRDefault="00265208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</w:t>
      </w:r>
      <w:r w:rsidR="00100CBB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ідсутня під час голосування.</w:t>
      </w:r>
    </w:p>
    <w:p w14:paraId="361E1D4F" w14:textId="77777777" w:rsidR="00100CBB" w:rsidRPr="0014439F" w:rsidRDefault="00100CBB" w:rsidP="00801B8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474E180" w14:textId="4C9B0728" w:rsidR="00100CBB" w:rsidRPr="0014439F" w:rsidRDefault="00100CBB" w:rsidP="00100CB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Виступив: Віктор Кібляр, який запропонував доповнити порядок денний постійної комісії міської ради наступними питаннями:</w:t>
      </w:r>
    </w:p>
    <w:p w14:paraId="70CA642D" w14:textId="07A8F5EB" w:rsidR="00100CBB" w:rsidRPr="0014439F" w:rsidRDefault="00100CBB" w:rsidP="00100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sz w:val="24"/>
          <w:szCs w:val="24"/>
        </w:rPr>
        <w:t xml:space="preserve">- Про надання дозволу на складання експертної грошової оцінки земельної ділянки для обслуговування нежитлового приміщення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вул.Гайова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, буд.54 ФОП 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Матичаку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П.Є та ФОП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Романевичу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С.В.</w:t>
      </w:r>
    </w:p>
    <w:p w14:paraId="1F72164C" w14:textId="77EEF117" w:rsidR="00100CBB" w:rsidRPr="0014439F" w:rsidRDefault="00100CBB" w:rsidP="00100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sz w:val="24"/>
          <w:szCs w:val="24"/>
        </w:rPr>
        <w:lastRenderedPageBreak/>
        <w:t>- Про надання дозволу на складання експертних грошових оцінок земельних ділянок</w:t>
      </w:r>
    </w:p>
    <w:p w14:paraId="76CE3680" w14:textId="77777777" w:rsidR="00100CBB" w:rsidRPr="0014439F" w:rsidRDefault="00100CBB" w:rsidP="00100C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sz w:val="24"/>
          <w:szCs w:val="24"/>
        </w:rPr>
        <w:t>за адресою вул.Гайова,54 ТОВ «МАРІАН»</w:t>
      </w:r>
    </w:p>
    <w:p w14:paraId="726E5761" w14:textId="77777777" w:rsidR="00100CBB" w:rsidRPr="0014439F" w:rsidRDefault="00100CBB" w:rsidP="00100CB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6150C" w14:textId="08F7D805" w:rsidR="00265208" w:rsidRPr="0014439F" w:rsidRDefault="00100CBB" w:rsidP="0026520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sz w:val="24"/>
          <w:szCs w:val="24"/>
        </w:rPr>
        <w:t xml:space="preserve">Результати голосування за доповнення порядку денного питаннями, озвученими Віктором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Кібляром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: </w:t>
      </w:r>
      <w:r w:rsidR="00265208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4439F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Микола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265208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265208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B523104" w14:textId="0327DF38" w:rsidR="00265208" w:rsidRPr="0014439F" w:rsidRDefault="00265208" w:rsidP="0026520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відсутня під час голосування.</w:t>
      </w:r>
    </w:p>
    <w:p w14:paraId="493A7B52" w14:textId="77777777" w:rsidR="00265208" w:rsidRPr="0014439F" w:rsidRDefault="00265208" w:rsidP="0026520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03DF5" w14:textId="04A1AB6F" w:rsidR="00100CBB" w:rsidRPr="0014439F" w:rsidRDefault="00100CBB" w:rsidP="0026520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Виступив:  </w:t>
      </w:r>
      <w:r w:rsidRPr="0014439F">
        <w:rPr>
          <w:rFonts w:ascii="Times New Roman" w:hAnsi="Times New Roman" w:cs="Times New Roman"/>
          <w:sz w:val="24"/>
          <w:szCs w:val="24"/>
        </w:rPr>
        <w:t>Роман Навроцький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Pr="0014439F">
        <w:rPr>
          <w:rFonts w:ascii="Times New Roman" w:hAnsi="Times New Roman" w:cs="Times New Roman"/>
          <w:sz w:val="24"/>
          <w:szCs w:val="24"/>
        </w:rPr>
        <w:t>запропонував затвердити порядок денний комісії в цілому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593ED" w14:textId="77777777" w:rsidR="00100CBB" w:rsidRPr="0014439F" w:rsidRDefault="00100CBB" w:rsidP="00100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BF63E" w14:textId="2BAB216A" w:rsidR="00122B0C" w:rsidRPr="0014439F" w:rsidRDefault="00100CBB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sz w:val="24"/>
          <w:szCs w:val="24"/>
        </w:rPr>
        <w:t xml:space="preserve">Результати голосування за затвердження порядку денного комісії в цілому, враховуючи пропозицію Віктора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Кібляра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:</w:t>
      </w:r>
      <w:r w:rsidR="009C2095" w:rsidRPr="0014439F">
        <w:rPr>
          <w:rFonts w:ascii="Times New Roman" w:hAnsi="Times New Roman" w:cs="Times New Roman"/>
          <w:sz w:val="24"/>
          <w:szCs w:val="24"/>
        </w:rPr>
        <w:t xml:space="preserve">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–6 </w:t>
      </w:r>
      <w:r w:rsidR="0014439F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Микола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22B0C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8128DFB" w14:textId="5F2DB095" w:rsidR="00122B0C" w:rsidRPr="0014439F" w:rsidRDefault="00122B0C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відсутня під час голосування.</w:t>
      </w:r>
    </w:p>
    <w:p w14:paraId="639EB8E0" w14:textId="4ADD8769" w:rsidR="000D05DB" w:rsidRPr="0014439F" w:rsidRDefault="000D05DB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80584" w14:textId="659698AA" w:rsidR="00A818E8" w:rsidRPr="0014439F" w:rsidRDefault="00B15D8E" w:rsidP="00C7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Затвердити порядок денний </w:t>
      </w:r>
      <w:r w:rsidR="00655E70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засідання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комісії.</w:t>
      </w:r>
    </w:p>
    <w:p w14:paraId="14370CED" w14:textId="77777777" w:rsidR="00A818E8" w:rsidRPr="0014439F" w:rsidRDefault="00A818E8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6A60D" w14:textId="427BF61B" w:rsidR="00C726DC" w:rsidRPr="0014439F" w:rsidRDefault="00353E7C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9F">
        <w:rPr>
          <w:rFonts w:ascii="Times New Roman" w:hAnsi="Times New Roman" w:cs="Times New Roman"/>
          <w:b/>
          <w:sz w:val="24"/>
          <w:szCs w:val="24"/>
        </w:rPr>
        <w:t>Порядок денний засідання комісії:</w:t>
      </w:r>
    </w:p>
    <w:p w14:paraId="289D466C" w14:textId="77777777" w:rsidR="00670170" w:rsidRPr="0014439F" w:rsidRDefault="00670170" w:rsidP="00BE3A6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18" w:type="pct"/>
        <w:tblLook w:val="04A0" w:firstRow="1" w:lastRow="0" w:firstColumn="1" w:lastColumn="0" w:noHBand="0" w:noVBand="1"/>
      </w:tblPr>
      <w:tblGrid>
        <w:gridCol w:w="869"/>
        <w:gridCol w:w="8452"/>
      </w:tblGrid>
      <w:tr w:rsidR="00670170" w:rsidRPr="0014439F" w14:paraId="4CC9A130" w14:textId="77777777" w:rsidTr="006A588E">
        <w:trPr>
          <w:trHeight w:val="482"/>
        </w:trPr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1A6EA" w14:textId="77777777" w:rsidR="00670170" w:rsidRPr="0014439F" w:rsidRDefault="00670170" w:rsidP="00187FD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70462016"/>
            <w:bookmarkStart w:id="2" w:name="_Hlk176182511"/>
            <w:bookmarkStart w:id="3" w:name="_Hlk213143354"/>
            <w:r w:rsidRPr="0014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DBD4057" w14:textId="77777777" w:rsidR="00670170" w:rsidRPr="0014439F" w:rsidRDefault="00670170" w:rsidP="00187FD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A21A5" w14:textId="77777777" w:rsidR="00670170" w:rsidRPr="0014439F" w:rsidRDefault="00670170" w:rsidP="00187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3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670170" w:rsidRPr="0014439F" w14:paraId="32E6BFD8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99E27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537B4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для обслуговування багатоквартирного житлового будинку за адресою вул. Тролейбусна,4-Е ОСББ «Тролейбусна 4Е»</w:t>
            </w:r>
          </w:p>
        </w:tc>
      </w:tr>
      <w:tr w:rsidR="00670170" w:rsidRPr="0014439F" w14:paraId="6B3233D2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A97EF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39D32" w14:textId="77777777" w:rsidR="00670170" w:rsidRPr="0014439F" w:rsidRDefault="00670170" w:rsidP="00187FD6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багатоквартирного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житлового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будинку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. Мирона Тарнавського,38 ОСББ «Генерала М.Тарнавського,38»</w:t>
            </w:r>
          </w:p>
        </w:tc>
      </w:tr>
      <w:tr w:rsidR="00670170" w:rsidRPr="0014439F" w14:paraId="0506DE4D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AE304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407AA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передачу в суборенду земельної ділянки за адресою вул. Тараса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Протасевича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, 3 ТОВ «ТЕКІЛА ГОЛД»</w:t>
            </w:r>
          </w:p>
        </w:tc>
      </w:tr>
      <w:tr w:rsidR="00670170" w:rsidRPr="0014439F" w14:paraId="6420DBDA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AE5C5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DA071" w14:textId="77777777" w:rsidR="00670170" w:rsidRPr="0014439F" w:rsidRDefault="00670170" w:rsidP="00187FD6">
            <w:pPr>
              <w:pStyle w:val="1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. Спортивна,5 гр.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Гавришу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М. І.</w:t>
            </w:r>
          </w:p>
        </w:tc>
      </w:tr>
      <w:tr w:rsidR="00670170" w:rsidRPr="0014439F" w14:paraId="66D164C5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F1B00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BC2EB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Лесі Українки, 4 гр.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Відішевському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</w:tr>
      <w:tr w:rsidR="00670170" w:rsidRPr="0014439F" w14:paraId="3A0EE3EF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3CAA4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19D5E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Мирна,54в гр.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Єлісєєву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С. О.</w:t>
            </w:r>
          </w:p>
        </w:tc>
      </w:tr>
      <w:tr w:rsidR="00670170" w:rsidRPr="0014439F" w14:paraId="20C0B791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B17EC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1993E" w14:textId="25797CD3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по зміні її цільового призначення за адресою вул.</w:t>
            </w:r>
            <w:r w:rsidR="006A588E" w:rsidRPr="001443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Лозовецька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, 26 гр. Благому І. Г.</w:t>
            </w:r>
          </w:p>
        </w:tc>
      </w:tr>
      <w:tr w:rsidR="00670170" w:rsidRPr="0014439F" w14:paraId="5F40FD8C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F990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8D285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по зміні її цільового призначення за адресою вул. Сонячна,33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гр.Сарахману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70170" w:rsidRPr="0014439F" w14:paraId="549FAE9F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DDC4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7965A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вул.Гайова,54/3 ТОВ «ІЛЛА»</w:t>
            </w:r>
          </w:p>
        </w:tc>
      </w:tr>
      <w:tr w:rsidR="00670170" w:rsidRPr="0014439F" w14:paraId="6F6BE3AC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ADEE2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544C5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вул.Торговиця,9 ПМП «Партнер»</w:t>
            </w:r>
          </w:p>
        </w:tc>
      </w:tr>
      <w:tr w:rsidR="00670170" w:rsidRPr="0014439F" w14:paraId="1C4A2B58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A40D6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61541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</w:t>
            </w:r>
            <w:r w:rsidRPr="00144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 земельної ділянки в натурі (на місцевості)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вул.Чумацька,57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гр.Вишневській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670170" w:rsidRPr="0014439F" w14:paraId="162C2262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D8271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2116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рішення міської ради</w:t>
            </w:r>
          </w:p>
        </w:tc>
      </w:tr>
      <w:tr w:rsidR="00670170" w:rsidRPr="0014439F" w14:paraId="5E05708B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FD7D4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7ABC4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 надання дозволу на розроблення проекту</w:t>
            </w: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землеустрою щодо відведення земельної ділянки за адресою вул. Спортивна,5 гр. </w:t>
            </w:r>
            <w:proofErr w:type="spellStart"/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Щирбі</w:t>
            </w:r>
            <w:proofErr w:type="spellEnd"/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І. М.</w:t>
            </w:r>
          </w:p>
        </w:tc>
      </w:tr>
      <w:tr w:rsidR="00670170" w:rsidRPr="0014439F" w14:paraId="249BFE1F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B6562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D0EC2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 затвердження технічної документації із землеустрою щодо поділу земельної ділянки за </w:t>
            </w:r>
            <w:proofErr w:type="spellStart"/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просп</w:t>
            </w:r>
            <w:proofErr w:type="spellEnd"/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Злуки, 55-57  гр. </w:t>
            </w:r>
            <w:proofErr w:type="spellStart"/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Баглей</w:t>
            </w:r>
            <w:proofErr w:type="spellEnd"/>
            <w:r w:rsidRPr="0014439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М.Л.</w:t>
            </w:r>
          </w:p>
        </w:tc>
      </w:tr>
      <w:tr w:rsidR="00670170" w:rsidRPr="0014439F" w14:paraId="6B1A03D3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0B658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00197" w14:textId="2FE9C24A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 встановлення земельного сервітуту за адресою вул.Торговиця,12  КП</w:t>
            </w:r>
            <w:r w:rsidR="006A588E" w:rsidRPr="001443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теплових мереж «Тернопільміськтеплокомуненерго» Тернопільської міської ради</w:t>
            </w:r>
          </w:p>
        </w:tc>
      </w:tr>
      <w:tr w:rsidR="00670170" w:rsidRPr="0014439F" w14:paraId="547EE960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AD29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CF34F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</w:t>
            </w:r>
            <w:bookmarkStart w:id="4" w:name="_Hlk65591040"/>
            <w:bookmarkStart w:id="5" w:name="_Hlk78897216"/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Плесковецька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bookmarkEnd w:id="4"/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bookmarkEnd w:id="5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Чернихів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(в межах населеного пункту) Тернопільського району Тернопільської області, яке належить до Тернопільської  міської територіальної громади,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гр.Волколупу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70170" w:rsidRPr="0014439F" w14:paraId="3D72AAF9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F340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F9CE3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вул.Підгородня,25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гр.Рендюку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670170" w:rsidRPr="0014439F" w14:paraId="49B9779B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5EB9E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1272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вул.Калинова,5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гр.Федорук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 О.М.</w:t>
            </w:r>
          </w:p>
        </w:tc>
      </w:tr>
      <w:tr w:rsidR="00670170" w:rsidRPr="0014439F" w14:paraId="618B7D7B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E4721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BA450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Миколи Лисенка, 20а фермерському господарству «ГАДЗ»</w:t>
            </w:r>
          </w:p>
        </w:tc>
      </w:tr>
      <w:tr w:rsidR="00670170" w:rsidRPr="0014439F" w14:paraId="4BBD7C66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9D184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79C20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вул.Микулинецька,116Р ОСББ «Микулинецька,116Р»</w:t>
            </w:r>
          </w:p>
        </w:tc>
      </w:tr>
      <w:tr w:rsidR="00670170" w:rsidRPr="0014439F" w14:paraId="53694F1C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A29CD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261A9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технічної документації із землеустрою щодо об’єднання земельних ділянок за адресою вул. Об’їзна, 1й гр.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Войнарському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Й.Б.</w:t>
            </w:r>
          </w:p>
        </w:tc>
      </w:tr>
      <w:tr w:rsidR="00670170" w:rsidRPr="0014439F" w14:paraId="097D9196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CC04A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99107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провулок Шкільний,2 ОСББ «Провулок Шкільний,2 м. Тернопіль»</w:t>
            </w:r>
          </w:p>
        </w:tc>
      </w:tr>
      <w:tr w:rsidR="00670170" w:rsidRPr="0014439F" w14:paraId="636427A5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6EB61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0B172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Микулинецька,1 гр.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Зацухному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Ю. М.</w:t>
            </w:r>
          </w:p>
        </w:tc>
      </w:tr>
      <w:tr w:rsidR="00670170" w:rsidRPr="0014439F" w14:paraId="40CE091C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1DEDA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F18FB" w14:textId="48E5E903" w:rsidR="00670170" w:rsidRPr="0014439F" w:rsidRDefault="00845E61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Центральна, 32А с. 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Глиняній О.Ю.</w:t>
            </w:r>
          </w:p>
        </w:tc>
      </w:tr>
      <w:tr w:rsidR="00670170" w:rsidRPr="0014439F" w14:paraId="340C501E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04C4B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B99E9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технічних документацій із землеустрою щодо інвентаризації земель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м.Тернополя</w:t>
            </w:r>
            <w:proofErr w:type="spellEnd"/>
          </w:p>
        </w:tc>
      </w:tr>
      <w:tr w:rsidR="00670170" w:rsidRPr="0014439F" w14:paraId="7544B1AC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A6BE2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9A6E7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об’єднання земельних ділянок за адресою вул. Текстильна,28 ТОВ «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Дивосад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0170" w:rsidRPr="0014439F" w14:paraId="7E0C71C9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117CE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B31A6" w14:textId="70FF59CF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</w:t>
            </w:r>
            <w:r w:rsidR="00476E80" w:rsidRPr="001443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Соломії Крушельницької, 18 гр.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Чарношу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С.Б., Яремчук І.В.</w:t>
            </w:r>
          </w:p>
        </w:tc>
      </w:tr>
      <w:tr w:rsidR="00670170" w:rsidRPr="0014439F" w14:paraId="098D5D69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2CF9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81729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Текстильна, 24д гр.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Водвуду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70170" w:rsidRPr="0014439F" w14:paraId="5B9A3635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52CA3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E1220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рішень міської ради</w:t>
            </w:r>
          </w:p>
        </w:tc>
      </w:tr>
      <w:tr w:rsidR="00670170" w:rsidRPr="0014439F" w14:paraId="5F74BD10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E6E56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BC657" w14:textId="1CABC860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договору оренди землі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E80"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44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вул.Тролейбусна,1б ФО-П 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Рубленику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Б.В</w:t>
            </w:r>
            <w:r w:rsidR="00EF2A8F" w:rsidRPr="001443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0170" w:rsidRPr="0014439F" w14:paraId="6EF72BAC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5F744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BA71F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укладання договору земельного сервітуту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вул.Торговиця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, 12 КП «ТМТКЕ»</w:t>
            </w:r>
          </w:p>
        </w:tc>
      </w:tr>
      <w:tr w:rsidR="00670170" w:rsidRPr="0014439F" w14:paraId="4A98D23D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35667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7D11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Ровиська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, 2 с. Чернихів (в межах населеного пункту) Тернопільського району Тернопільської області, яке належить до Тернопільської міської територіальної громади, Релігійній організації «Парафія Різдва Пресвятої Богородиці с. Чернихів Зборівського району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Тернопільсько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-Зборівської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Архиєпархії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Греко-Католицької Церкви»</w:t>
            </w:r>
          </w:p>
        </w:tc>
      </w:tr>
      <w:tr w:rsidR="00670170" w:rsidRPr="0014439F" w14:paraId="0B01DF67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63890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4D450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договорів оренди землі за адресами вул.Торговиця,9,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вул.Андрея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Шептицького ТОВ «Тернопільський речовий ринок»</w:t>
            </w:r>
          </w:p>
        </w:tc>
      </w:tr>
      <w:tr w:rsidR="00670170" w:rsidRPr="0014439F" w14:paraId="0682C648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419D4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FC8B0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та надання дозволу на складання експертної грошової оцінки земельної ділянки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вул.Василя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Стуса</w:t>
            </w:r>
          </w:p>
        </w:tc>
      </w:tr>
      <w:tr w:rsidR="00670170" w:rsidRPr="0014439F" w14:paraId="67BD2212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706D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EEF3F" w14:textId="7077B5CD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48 с. Носівці (в межах населеного пункту) Тернопільського району Тернопільської області, яке належить до Тернопільської міської територіальної громади, гр.</w:t>
            </w:r>
            <w:r w:rsidR="006A588E" w:rsidRPr="001443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Кузьмі Н.О.</w:t>
            </w:r>
          </w:p>
        </w:tc>
      </w:tr>
      <w:tr w:rsidR="00670170" w:rsidRPr="0014439F" w14:paraId="13B04BFF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0F2BD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D3393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вул.Лемківська,2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гр.Миськів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670170" w:rsidRPr="0014439F" w14:paraId="01C7985F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034F3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C3AC7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Млинська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, 26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 Ступці С.Г.</w:t>
            </w:r>
          </w:p>
        </w:tc>
      </w:tr>
      <w:tr w:rsidR="00670170" w:rsidRPr="0014439F" w14:paraId="3B66B313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D3134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576AE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поділу земельної ділянки за адресою вул. Сергія Короля, 33 гр. Павлюк С.Н., Берестецькій В.Г</w:t>
            </w:r>
          </w:p>
        </w:tc>
      </w:tr>
      <w:tr w:rsidR="00670170" w:rsidRPr="0014439F" w14:paraId="26241A0C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0ACC7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213612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Едварда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Ґріґа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АТ «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Тернопільобленерго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0170" w:rsidRPr="0014439F" w14:paraId="00F48B4C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7F91A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C43DF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земельних ділянок в натурі (на місцевості) розташованих за межами населеного пункту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Кремінь Н.С.</w:t>
            </w:r>
          </w:p>
        </w:tc>
      </w:tr>
      <w:tr w:rsidR="00670170" w:rsidRPr="0014439F" w14:paraId="48836583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08873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F7335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Миколи Карпенка,15,17 ОСББ «ЗАТИШНИЙ ДВІР КАРПЕНКА»</w:t>
            </w:r>
          </w:p>
        </w:tc>
      </w:tr>
      <w:tr w:rsidR="00670170" w:rsidRPr="0014439F" w14:paraId="6A4B6D92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2156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DDCC7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земельних ділянок в натурі (на місцевості) розташованих за межами населеного пункту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      </w:r>
          </w:p>
        </w:tc>
      </w:tr>
      <w:tr w:rsidR="00670170" w:rsidRPr="0014439F" w14:paraId="2335D118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76B7A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327AD" w14:textId="2562CD9E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</w:t>
            </w:r>
            <w:r w:rsidR="00476E80" w:rsidRPr="001443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Торговиця, 9 ТОВ «ІСТРЕЙТ-ЗАХІД»</w:t>
            </w:r>
          </w:p>
        </w:tc>
      </w:tr>
      <w:tr w:rsidR="00670170" w:rsidRPr="0014439F" w14:paraId="04702BD7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356DD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851A0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вул.Дениса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Лукіяновича,8, приміщення 15г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гр.Юзьківу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670170" w:rsidRPr="0014439F" w14:paraId="1CA41F3F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E79DF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644A5" w14:textId="2217786C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поновлення договору оренди землі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вул.Текстильна,18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гр.Салавазі</w:t>
            </w:r>
            <w:proofErr w:type="spellEnd"/>
            <w:r w:rsidR="00476E80" w:rsidRPr="001443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Л.І.,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Салавазі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</w:tr>
      <w:tr w:rsidR="00670170" w:rsidRPr="0014439F" w14:paraId="4F0964CF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F7B4B" w14:textId="77777777" w:rsidR="00670170" w:rsidRPr="0014439F" w:rsidRDefault="00670170" w:rsidP="00670170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9CA0F" w14:textId="77777777" w:rsidR="00670170" w:rsidRPr="0014439F" w:rsidRDefault="00670170" w:rsidP="0018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вул.Торговиця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гр.Тивонюк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100CBB" w:rsidRPr="0014439F" w14:paraId="5B9140BF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1C869" w14:textId="77777777" w:rsidR="00100CBB" w:rsidRPr="0014439F" w:rsidRDefault="00100CBB" w:rsidP="00100C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229FA" w14:textId="1C381A93" w:rsidR="00100CBB" w:rsidRPr="0014439F" w:rsidRDefault="00100CBB" w:rsidP="00100C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дозволу на складання експертної грошової оцінки земельної ділянки для обслуговування нежитлового приміщення за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вул.Гайова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, буд.54 ФОП 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Матичаку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П.Є та ФОП 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Романевичу</w:t>
            </w:r>
            <w:proofErr w:type="spellEnd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100CBB" w:rsidRPr="0014439F" w14:paraId="7175D681" w14:textId="77777777" w:rsidTr="006A588E"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8ADFD" w14:textId="77777777" w:rsidR="00100CBB" w:rsidRPr="0014439F" w:rsidRDefault="00100CBB" w:rsidP="00100CBB">
            <w:pPr>
              <w:pStyle w:val="a3"/>
              <w:numPr>
                <w:ilvl w:val="0"/>
                <w:numId w:val="4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7F28" w14:textId="07D147F5" w:rsidR="00100CBB" w:rsidRPr="0014439F" w:rsidRDefault="00EF2A8F" w:rsidP="00EF2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складання експертних грошових оцінок земельних ділянок за адресою вул.Гайова,54 ТОВ «</w:t>
            </w:r>
            <w:proofErr w:type="spellStart"/>
            <w:r w:rsidRPr="0014439F">
              <w:rPr>
                <w:rFonts w:ascii="Times New Roman" w:hAnsi="Times New Roman" w:cs="Times New Roman"/>
                <w:sz w:val="24"/>
                <w:szCs w:val="24"/>
              </w:rPr>
              <w:t>МАРІАН»</w:t>
            </w:r>
            <w:r w:rsidR="00100CBB" w:rsidRPr="0014439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100CBB"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0CBB" w:rsidRPr="0014439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100CBB" w:rsidRPr="0014439F">
              <w:rPr>
                <w:rFonts w:ascii="Times New Roman" w:hAnsi="Times New Roman" w:cs="Times New Roman"/>
                <w:sz w:val="24"/>
                <w:szCs w:val="24"/>
              </w:rPr>
              <w:t xml:space="preserve"> вул.Гайова,54 ТОВ «МАРІАН»</w:t>
            </w:r>
          </w:p>
        </w:tc>
      </w:tr>
      <w:bookmarkEnd w:id="3"/>
    </w:tbl>
    <w:p w14:paraId="721D8D88" w14:textId="77777777" w:rsidR="00BE3A6B" w:rsidRPr="0014439F" w:rsidRDefault="00BE3A6B" w:rsidP="00761880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0596C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71414628"/>
      <w:bookmarkStart w:id="7" w:name="_Hlk216268626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земельної ділянки для обслуговування багатоквартирного житлового будинку за адресою вул. Тролейбусна,4-Е ОСББ «Тролейбусна 4Е»</w:t>
      </w:r>
    </w:p>
    <w:p w14:paraId="52433AE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AC6D5A0" w14:textId="2F206BFB" w:rsidR="009930FB" w:rsidRPr="0014439F" w:rsidRDefault="006A588E" w:rsidP="009930F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930FB" w:rsidRPr="0014439F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30FB" w:rsidRPr="00144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22B0C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Роман Навроцький, Антон Горохівський,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22B0C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22B0C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22B0C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22B0C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22B0C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22B0C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9930FB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9930FB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15A7212" w14:textId="08FE1426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5D6FAD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63312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земельної ділянки для обслуговування багатоквартирного житлового будинку за адресою вул. Мирона Тарнавського,38 ОСББ «Генерала М.Тарнавського,38»</w:t>
      </w:r>
    </w:p>
    <w:p w14:paraId="1F616DA0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5EC581A" w14:textId="77777777" w:rsidR="00187FD6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50D3C8CF" w14:textId="1BAC23F6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7CB97AC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6"/>
    <w:p w14:paraId="08867F99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передачу в суборенду земельної ділянки за адресою вул. Тараса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Протасевича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, 3 ТОВ «ТЕКІЛА ГОЛД»</w:t>
      </w:r>
    </w:p>
    <w:p w14:paraId="2AD9C974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A10EE07" w14:textId="147E791E" w:rsidR="00DF789A" w:rsidRPr="0014439F" w:rsidRDefault="006A588E" w:rsidP="00DF7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</w:t>
      </w:r>
      <w:r w:rsidR="00DF789A" w:rsidRPr="0014439F">
        <w:rPr>
          <w:rFonts w:ascii="Times New Roman" w:eastAsia="Times New Roman" w:hAnsi="Times New Roman" w:cs="Times New Roman"/>
          <w:sz w:val="24"/>
          <w:szCs w:val="24"/>
        </w:rPr>
        <w:t xml:space="preserve"> За –0</w:t>
      </w:r>
      <w:r w:rsidR="00DF789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F789A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="00DF789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="00DF789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DF789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DF789A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="00DF789A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DF789A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="00DF789A"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DF789A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DF789A"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DF789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DF789A"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568D57C7" w14:textId="668842FB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76D567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C0827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Спортивна,5 гр. Гавришу М. І.</w:t>
      </w:r>
    </w:p>
    <w:p w14:paraId="64F1749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C56C11A" w14:textId="1EA35ED2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4778B00" w14:textId="573AFFA6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91C787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60B47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вул. Лесі Українки, 4 гр.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Відішевському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В. М.</w:t>
      </w:r>
    </w:p>
    <w:p w14:paraId="4E2B766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0FA8374" w14:textId="595BCEAB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706AD25" w14:textId="0591DAA0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№5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62D3A1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A2912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Мирна,54в гр.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Єлісєєву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С. О.</w:t>
      </w:r>
    </w:p>
    <w:p w14:paraId="66A67187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15E88B4" w14:textId="49D844CD" w:rsidR="00DF789A" w:rsidRPr="0014439F" w:rsidRDefault="00DF789A" w:rsidP="00DF7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292402D1" w14:textId="32AF4905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№6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58CDAE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B694A0" w14:textId="2D843B39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по зміні її цільового призначення за адресою вул. 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Лозовецька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, 26 гр. Благому І. Г.</w:t>
      </w:r>
    </w:p>
    <w:p w14:paraId="6270AD9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61C8700" w14:textId="6E76423E" w:rsidR="00DF789A" w:rsidRPr="0014439F" w:rsidRDefault="00DF789A" w:rsidP="00DF7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7233C335" w14:textId="5F73D5C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№7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6D4B60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7E210" w14:textId="7FEF95BA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по зміні її цільового призначення за адресою вул. Сонячна,33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гр.Сарахману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С.М.</w:t>
      </w:r>
    </w:p>
    <w:p w14:paraId="6B887081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B89FAFE" w14:textId="5BDE18E0" w:rsidR="00A7618A" w:rsidRPr="0014439F" w:rsidRDefault="002D30D0" w:rsidP="00A7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A7618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14439F" w:rsidRPr="0014439F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14439F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="0014439F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4439F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4439F"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4439F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769064B8" w14:textId="276ED8E3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№8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C74E1A7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1926B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вул.Гайова,54/3 ТОВ «ІЛЛА»</w:t>
      </w:r>
    </w:p>
    <w:p w14:paraId="165AE90B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8D4451E" w14:textId="77777777" w:rsidR="00F16A6F" w:rsidRPr="0014439F" w:rsidRDefault="00F16A6F" w:rsidP="00F1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124A8122" w14:textId="3D12754C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№9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F48B138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9034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вул.Торговиця,9 ПМП «Партнер»</w:t>
      </w:r>
    </w:p>
    <w:p w14:paraId="137FF31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54B7FD5" w14:textId="77777777" w:rsidR="00F16A6F" w:rsidRPr="0014439F" w:rsidRDefault="00F16A6F" w:rsidP="00F1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6171A91A" w14:textId="30F00331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№10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07136C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FD63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вул.Чумацька,57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гр.Вишневській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Г.Б.</w:t>
      </w:r>
    </w:p>
    <w:p w14:paraId="7BDB1A2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8C0725F" w14:textId="77777777" w:rsidR="00F16A6F" w:rsidRPr="0014439F" w:rsidRDefault="00F16A6F" w:rsidP="00F1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4D1C1983" w14:textId="40733FC0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№11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A0B9659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93B36B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внесення змін до рішення міської ради</w:t>
      </w:r>
    </w:p>
    <w:p w14:paraId="7256D69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E69B3CC" w14:textId="54CA2E4F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5B43F0BA" w14:textId="5823672F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№12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876F852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13914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>Про надання дозволу на розроблення проекту</w:t>
      </w:r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землеустрою щодо відведення земельної ділянки за адресою вул. Спортивна,5 гр. </w:t>
      </w:r>
      <w:proofErr w:type="spellStart"/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>Щирбі</w:t>
      </w:r>
      <w:proofErr w:type="spellEnd"/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І. М.</w:t>
      </w:r>
    </w:p>
    <w:p w14:paraId="0097A590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6A543D6" w14:textId="460A4C83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11F986DB" w14:textId="5D282283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№13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CB7350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B4E74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Про затвердження технічної документації із землеустрою щодо поділу земельної ділянки за </w:t>
      </w:r>
      <w:proofErr w:type="spellStart"/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>адресою</w:t>
      </w:r>
      <w:proofErr w:type="spellEnd"/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</w:t>
      </w:r>
      <w:proofErr w:type="spellStart"/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>просп</w:t>
      </w:r>
      <w:proofErr w:type="spellEnd"/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. Злуки, 55-57  гр. </w:t>
      </w:r>
      <w:proofErr w:type="spellStart"/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>Баглей</w:t>
      </w:r>
      <w:proofErr w:type="spellEnd"/>
      <w:r w:rsidRPr="0014439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</w:rPr>
        <w:t xml:space="preserve"> М.Л.</w:t>
      </w:r>
    </w:p>
    <w:p w14:paraId="147D6EF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C0ACBA8" w14:textId="7400F50D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48044F02" w14:textId="7533D9B9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№14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857DEC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B984C" w14:textId="652099DD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для  встановлення земельного сервітуту за адресою вул.Торговиця,12  КП</w:t>
      </w:r>
      <w:r w:rsidR="00DA428A" w:rsidRPr="0014439F">
        <w:rPr>
          <w:rFonts w:ascii="Times New Roman" w:hAnsi="Times New Roman" w:cs="Times New Roman"/>
          <w:sz w:val="24"/>
          <w:szCs w:val="24"/>
        </w:rPr>
        <w:t> </w:t>
      </w:r>
      <w:r w:rsidRPr="0014439F">
        <w:rPr>
          <w:rFonts w:ascii="Times New Roman" w:hAnsi="Times New Roman" w:cs="Times New Roman"/>
          <w:sz w:val="24"/>
          <w:szCs w:val="24"/>
        </w:rPr>
        <w:t>теплових мереж «Тернопільміськтеплокомуненерго» Тернопільської міської ради</w:t>
      </w:r>
    </w:p>
    <w:p w14:paraId="6DDE6111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7D52911" w14:textId="37F5AD44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B31290F" w14:textId="07953690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№15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800E76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B7600" w14:textId="082969E4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 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Плесковецька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с.Чернихів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(в межах населеного пункту) Тернопільського району Тернопільської області, </w:t>
      </w:r>
      <w:r w:rsidRPr="0014439F">
        <w:rPr>
          <w:rFonts w:ascii="Times New Roman" w:hAnsi="Times New Roman" w:cs="Times New Roman"/>
          <w:sz w:val="24"/>
          <w:szCs w:val="24"/>
          <w:lang w:eastAsia="en-US"/>
        </w:rPr>
        <w:t>яке належить до Тернопільської</w:t>
      </w:r>
      <w:r w:rsidRPr="0014439F">
        <w:rPr>
          <w:rFonts w:ascii="Times New Roman" w:hAnsi="Times New Roman" w:cs="Times New Roman"/>
          <w:sz w:val="24"/>
          <w:szCs w:val="24"/>
        </w:rPr>
        <w:t xml:space="preserve">  </w:t>
      </w:r>
      <w:r w:rsidRPr="0014439F">
        <w:rPr>
          <w:rFonts w:ascii="Times New Roman" w:hAnsi="Times New Roman" w:cs="Times New Roman"/>
          <w:sz w:val="24"/>
          <w:szCs w:val="24"/>
          <w:lang w:eastAsia="en-US"/>
        </w:rPr>
        <w:t>міської</w:t>
      </w:r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r w:rsidRPr="0014439F">
        <w:rPr>
          <w:rFonts w:ascii="Times New Roman" w:hAnsi="Times New Roman" w:cs="Times New Roman"/>
          <w:sz w:val="24"/>
          <w:szCs w:val="24"/>
          <w:lang w:eastAsia="en-US"/>
        </w:rPr>
        <w:t xml:space="preserve">територіальної громади,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гр.Волколупу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13AAAE67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5537ADC" w14:textId="4329AB31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66598175" w14:textId="1E9D4B54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№16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2C85141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1E5BC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вул.Підгородня,25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гр.Рендюку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Н.В.</w:t>
      </w:r>
    </w:p>
    <w:p w14:paraId="5A371CD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4C6768C" w14:textId="050AD181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E757EBC" w14:textId="5CBEADE7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№17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C8BB01D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01CC2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вул.Калинова,5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гр.Федорук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 О.М.</w:t>
      </w:r>
    </w:p>
    <w:p w14:paraId="078BF840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26F896A" w14:textId="16FD04B0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C7D6845" w14:textId="7BF7841E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№18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215E66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4ADE5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земельної ділянки за адресою вул. Миколи Лисенка, 20а фермерському господарству «ГАДЗ»</w:t>
      </w:r>
    </w:p>
    <w:p w14:paraId="49001809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43C1EC9" w14:textId="726D247C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</w:t>
      </w:r>
      <w:r w:rsidR="0014439F" w:rsidRPr="0014439F">
        <w:rPr>
          <w:rFonts w:ascii="Times New Roman" w:eastAsia="Times New Roman" w:hAnsi="Times New Roman" w:cs="Times New Roman"/>
          <w:sz w:val="24"/>
          <w:szCs w:val="24"/>
        </w:rPr>
        <w:t>: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 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573A0FF6" w14:textId="6175C1B6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№19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98335E5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770C0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вул.Микулинецька,116Р ОСББ «Микулинецька,116Р»</w:t>
      </w:r>
    </w:p>
    <w:p w14:paraId="3D6D586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FF49705" w14:textId="3D2CFDA1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6D885487" w14:textId="755281C4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№20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21FB97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B4FAB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технічної документації із землеустрою щодо об’єднання земельних ділянок за адресою вул. Об’їзна, 1й гр.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Войнарському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Й.Б.</w:t>
      </w:r>
    </w:p>
    <w:p w14:paraId="50CC1E80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72C8FBA" w14:textId="76CE558A" w:rsidR="00122B0C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122B0C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39C9A320" w14:textId="5392764F" w:rsidR="006A588E" w:rsidRPr="0014439F" w:rsidRDefault="006A588E" w:rsidP="00122B0C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№21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783D54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999F51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провулок Шкільний,2 ОСББ «Провулок Шкільний,2 м. Тернопіль»</w:t>
      </w:r>
    </w:p>
    <w:p w14:paraId="0B81CBC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1A45F34" w14:textId="77777777" w:rsidR="00F16A6F" w:rsidRPr="0014439F" w:rsidRDefault="00F16A6F" w:rsidP="00F1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46BE696D" w14:textId="73E55E5B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№22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1DF5C28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F310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вул. Микулинецька,1 гр.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Зацухному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Ю. М.</w:t>
      </w:r>
    </w:p>
    <w:p w14:paraId="4D69238D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0900B97" w14:textId="77777777" w:rsidR="00F16A6F" w:rsidRPr="0014439F" w:rsidRDefault="00F16A6F" w:rsidP="00F1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0357F525" w14:textId="1FE609EB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№23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0644C0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C69719" w14:textId="3638AF89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="006B2005" w:rsidRPr="0014439F">
        <w:rPr>
          <w:rFonts w:ascii="Times New Roman" w:hAnsi="Times New Roman" w:cs="Times New Roman"/>
          <w:sz w:val="24"/>
          <w:szCs w:val="24"/>
        </w:rPr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Центральна, 32А с. Чернихів (в межах населеного пункту) Тернопільського району Тернопільської області, яке належить до Тернопільської міської територіальної громади, гр. Глиняній О.Ю.</w:t>
      </w:r>
    </w:p>
    <w:p w14:paraId="179F3DAD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EC4BE47" w14:textId="7F27F0B0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548C6B55" w14:textId="5CC4B4A2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№24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9FE84B5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5CBA7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технічних документацій із землеустрою щодо інвентаризації земель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м.Тернополя</w:t>
      </w:r>
      <w:proofErr w:type="spellEnd"/>
    </w:p>
    <w:p w14:paraId="3ED28C7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5911E56F" w14:textId="32CCAB2B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4B17B3B7" w14:textId="1E9BAC45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№25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75655A2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0261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об’єднання земельних ділянок за адресою вул. Текстильна,28 ТОВ «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Дивосад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»</w:t>
      </w:r>
    </w:p>
    <w:p w14:paraId="4A62B61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A0C2307" w14:textId="77777777" w:rsidR="00F16A6F" w:rsidRPr="0014439F" w:rsidRDefault="00F16A6F" w:rsidP="00F1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19E2CE9B" w14:textId="4505190A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№26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D1CC489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C866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 Соломії Крушельницької, 18 гр.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Чарношу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С.Б., Яремчук І.В.</w:t>
      </w:r>
    </w:p>
    <w:p w14:paraId="4CACCD99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7A85A61" w14:textId="5F9BA964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F7E6E7B" w14:textId="009FF443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№27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0616F27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1F86C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lastRenderedPageBreak/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Текстильна, 24д гр.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Водвуду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М.А.</w:t>
      </w:r>
    </w:p>
    <w:p w14:paraId="71D4051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0117F46F" w14:textId="77777777" w:rsidR="00F16A6F" w:rsidRPr="0014439F" w:rsidRDefault="00F16A6F" w:rsidP="00F1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316242A7" w14:textId="676296CF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№28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1A3BD4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1715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внесення змін до рішень міської ради</w:t>
      </w:r>
    </w:p>
    <w:p w14:paraId="4985C59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487B177" w14:textId="2DDEC508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2C3BE6ED" w14:textId="14B017AF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№29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1116C9D9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A42B4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поновлення договору оренди землі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                         вул.Тролейбусна,1б ФО-П 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Рубленику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Б.В</w:t>
      </w:r>
    </w:p>
    <w:p w14:paraId="65EDC80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FE9464" w14:textId="77777777" w:rsidR="00F16A6F" w:rsidRPr="0014439F" w:rsidRDefault="00F16A6F" w:rsidP="00F1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7B19B4BD" w14:textId="0FE8F5D2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№30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437B7C3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18C7C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надання дозволу на укладання договору земельного сервітуту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вул.Торговиця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, 12 КП «ТМТКЕ»</w:t>
      </w:r>
    </w:p>
    <w:p w14:paraId="52C71FF3" w14:textId="0407552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5A69A6" w14:textId="5B59242C" w:rsidR="00752BE7" w:rsidRPr="0014439F" w:rsidRDefault="00752BE7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noProof/>
          <w:sz w:val="24"/>
          <w:szCs w:val="24"/>
        </w:rPr>
        <w:t>Виступили: Роман Навроцький, Антон Горохівський</w:t>
      </w:r>
    </w:p>
    <w:p w14:paraId="2519B011" w14:textId="77777777" w:rsidR="006D60CB" w:rsidRPr="0014439F" w:rsidRDefault="006D60CB" w:rsidP="006D6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7159ECC0" w14:textId="39DED41D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№31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1DC85D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7B8A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вул.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Ровиська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, 2 с. Чернихів (в межах населеного пункту) Тернопільського району Тернопільської області, яке належить до Тернопільської міської територіальної громади, Релігійній організації «Парафія Різдва Пресвятої Богородиці с. Чернихів Зборівського району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Тернопільсько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-Зборівської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Архиєпархії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Української Греко-Католицької Церкви»</w:t>
      </w:r>
    </w:p>
    <w:p w14:paraId="57441BA3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8E59DA7" w14:textId="77E4A268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721BA24A" w14:textId="0BDDDF9F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№32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92DE267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3441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поновлення договорів оренди землі за адресами вул.Торговиця,9,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вул.Андрея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Шептицького ТОВ «Тернопільський речовий ринок»</w:t>
      </w:r>
    </w:p>
    <w:p w14:paraId="7567E272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3CF4D39" w14:textId="77777777" w:rsidR="006D60CB" w:rsidRPr="0014439F" w:rsidRDefault="006D60CB" w:rsidP="006D6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p w14:paraId="68BD679C" w14:textId="7BF35BEB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№33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53CCBF3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901EB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24544255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та надання дозволу на складання експертної грошової оцінки земельної ділянки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вул.Василя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Стуса</w:t>
      </w:r>
    </w:p>
    <w:p w14:paraId="7F7B69A3" w14:textId="58C2EA4A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8A2EB9A" w14:textId="6F611B9F" w:rsidR="00752BE7" w:rsidRPr="0014439F" w:rsidRDefault="00752BE7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noProof/>
          <w:sz w:val="24"/>
          <w:szCs w:val="24"/>
        </w:rPr>
        <w:t>Виступив: Роман Навроцький</w:t>
      </w:r>
    </w:p>
    <w:p w14:paraId="62254460" w14:textId="7BF5C924" w:rsidR="009756BE" w:rsidRPr="0014439F" w:rsidRDefault="00752BE7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8"/>
    <w:p w14:paraId="0F9EB805" w14:textId="4ABD0060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№34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7065628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41B2B" w14:textId="656F0C0D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</w:t>
      </w:r>
      <w:r w:rsidR="00A329E2" w:rsidRPr="0014439F">
        <w:rPr>
          <w:rFonts w:ascii="Times New Roman" w:hAnsi="Times New Roman" w:cs="Times New Roman"/>
          <w:sz w:val="24"/>
          <w:szCs w:val="24"/>
        </w:rPr>
        <w:t> </w:t>
      </w:r>
      <w:r w:rsidRPr="0014439F">
        <w:rPr>
          <w:rFonts w:ascii="Times New Roman" w:hAnsi="Times New Roman" w:cs="Times New Roman"/>
          <w:sz w:val="24"/>
          <w:szCs w:val="24"/>
        </w:rPr>
        <w:t>Центральна, 48 с. Носівці (в межах населеного пункту) Тернопільського району Тернопільської області, яке належить до Тернопільської міської територіальної громади, гр. Кузьмі Н.О.</w:t>
      </w:r>
    </w:p>
    <w:p w14:paraId="693303E8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4EA1AB5" w14:textId="690221E8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0CBCF070" w14:textId="140F618E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№35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4760A2D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528F7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вул.Лемківська,2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гр.Миськів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Г.М.</w:t>
      </w:r>
    </w:p>
    <w:p w14:paraId="1B117169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DEBD1DE" w14:textId="365E266F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p w14:paraId="1FDD713C" w14:textId="5ADF1A66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№36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D4DC77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AE531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9" w:name="_Hlk224544343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адресою вул.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Млинська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, 26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 Ступці С.Г.</w:t>
      </w:r>
    </w:p>
    <w:p w14:paraId="7D678062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674EB01" w14:textId="62924EC3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9"/>
    <w:p w14:paraId="6F624A4E" w14:textId="1E68492D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№37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8C9892D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03A1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224544382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щодо поділу земельної ділянки за адресою вул. Сергія Короля, 33 гр. Павлюк С.Н., Берестецькій В.Г</w:t>
      </w:r>
    </w:p>
    <w:p w14:paraId="5BE288A2" w14:textId="7B6D8A16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34575A6A" w14:textId="0BFC97F4" w:rsidR="00752BE7" w:rsidRPr="0014439F" w:rsidRDefault="00752BE7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noProof/>
          <w:sz w:val="24"/>
          <w:szCs w:val="24"/>
        </w:rPr>
        <w:t>Виступив: Роман Навроцький</w:t>
      </w:r>
    </w:p>
    <w:p w14:paraId="30D5ACAA" w14:textId="77777777" w:rsidR="006D60CB" w:rsidRPr="0014439F" w:rsidRDefault="006D60CB" w:rsidP="006D6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 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10"/>
    <w:p w14:paraId="5729EEA4" w14:textId="5ABE7478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№38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7EB4FA31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F2A39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24544413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Едварда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Ґріґа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АТ «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Тернопільобленерго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»</w:t>
      </w:r>
    </w:p>
    <w:p w14:paraId="1533D9CD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AFF14D9" w14:textId="5B8FE752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>За –</w:t>
      </w:r>
      <w:r w:rsidR="00CB5825" w:rsidRPr="0014439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CB5825" w:rsidRPr="0014439F">
        <w:rPr>
          <w:rFonts w:ascii="Times New Roman" w:eastAsia="Times New Roman" w:hAnsi="Times New Roman" w:cs="Times New Roman"/>
          <w:sz w:val="24"/>
          <w:szCs w:val="24"/>
        </w:rPr>
        <w:t>1 (</w:t>
      </w:r>
      <w:r w:rsidR="00CB5825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</w:t>
      </w:r>
      <w:proofErr w:type="spellStart"/>
      <w:r w:rsidR="00CB5825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CB5825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. Рішення прийнято.</w:t>
      </w:r>
    </w:p>
    <w:bookmarkEnd w:id="11"/>
    <w:p w14:paraId="3FF179E1" w14:textId="16CF9C01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№39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DDD90EC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0D670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224544523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розташованих за межами населеного пункту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Кремінь Н.С.</w:t>
      </w:r>
    </w:p>
    <w:p w14:paraId="25375C34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DCD71A6" w14:textId="5CFD39A7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12"/>
    <w:p w14:paraId="3B24C179" w14:textId="7D8DE6E9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№40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C1F0492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EFEB4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224545400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Миколи Карпенка,15,17 ОСББ «ЗАТИШНИЙ ДВІР КАРПЕНКА»</w:t>
      </w:r>
    </w:p>
    <w:p w14:paraId="7D7DF290" w14:textId="28A6BC5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F940E41" w14:textId="20128F78" w:rsidR="00187FD6" w:rsidRPr="0014439F" w:rsidRDefault="00187FD6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noProof/>
          <w:sz w:val="24"/>
          <w:szCs w:val="24"/>
        </w:rPr>
        <w:t>Виступили: Роман Навроцький, Антон Горохівський</w:t>
      </w:r>
    </w:p>
    <w:p w14:paraId="08697B84" w14:textId="16D80D92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13"/>
    <w:p w14:paraId="2A8E7BC4" w14:textId="51B4270E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№41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72EE8D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85E3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24545477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розташованих за межами населеного пункту с. Чернихів Тернопільського району Тернопільської області, яке належить до Тернопільської міської територіальної громади, власнику земельної частки (паю) гр. Ковальчук О.С.</w:t>
      </w:r>
    </w:p>
    <w:p w14:paraId="5F34694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6B4E7629" w14:textId="3DA709D5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: 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14"/>
    <w:p w14:paraId="64C56DBC" w14:textId="3C17E6A0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№42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50FBB50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1A2C3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24545501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>Про надання дозволу на складання технічної документації із землеустрою щодо встановлення меж земельної ділянки в натурі (на місцевості) за адресою вул. Торговиця, 9 ТОВ «ІСТРЕЙТ-ЗАХІД»</w:t>
      </w:r>
    </w:p>
    <w:p w14:paraId="391DDD3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71639A40" w14:textId="0F2BDCEB" w:rsidR="00A7618A" w:rsidRPr="0014439F" w:rsidRDefault="00B641AA" w:rsidP="00A7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A7618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A7618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15"/>
    <w:p w14:paraId="0538A205" w14:textId="15217F91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lastRenderedPageBreak/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№43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8AC413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F3CB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24545547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вул.Дениса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Лукіяновича,8, приміщення 15г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гр.Юзьківу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Т.П.</w:t>
      </w:r>
    </w:p>
    <w:p w14:paraId="01DA035E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3BFE56C" w14:textId="19B0FB3C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Ліна Прокопів, Роман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4 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Антон Горохівський, 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. Рішення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прийнято.</w:t>
      </w:r>
    </w:p>
    <w:bookmarkEnd w:id="16"/>
    <w:p w14:paraId="13D12386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№44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594C9A81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023F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24545585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поновлення договору оренди землі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вул.Текстильна,18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гр.Салавазі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 Л.І.,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Салавазі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Ю.О.</w:t>
      </w:r>
    </w:p>
    <w:p w14:paraId="4E01E55F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D6044D5" w14:textId="0E95ECB6" w:rsidR="009756B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9756BE" w:rsidRPr="0014439F">
        <w:rPr>
          <w:rFonts w:ascii="Times New Roman" w:eastAsia="Times New Roman" w:hAnsi="Times New Roman" w:cs="Times New Roman"/>
          <w:sz w:val="24"/>
          <w:szCs w:val="24"/>
        </w:rPr>
        <w:t xml:space="preserve">За –7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17"/>
    <w:p w14:paraId="7B4A07C7" w14:textId="013D89DB" w:rsidR="006A588E" w:rsidRPr="0014439F" w:rsidRDefault="006A588E" w:rsidP="009756B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№45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621945AB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28C01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24545606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затвердження проекту землеустрою щодо відведення земельної ділянки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вул.Торговиця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гр.Тивонюк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Н.Б.</w:t>
      </w:r>
    </w:p>
    <w:p w14:paraId="57120F3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24E46342" w14:textId="3AAA209D" w:rsidR="00A7618A" w:rsidRPr="0014439F" w:rsidRDefault="00B641AA" w:rsidP="00A7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r w:rsidRPr="0014439F">
        <w:rPr>
          <w:rFonts w:ascii="Times New Roman" w:hAnsi="Times New Roman" w:cs="Times New Roman"/>
          <w:sz w:val="24"/>
          <w:szCs w:val="24"/>
        </w:rPr>
        <w:t>проєкт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>За –0</w:t>
      </w:r>
      <w:r w:rsidR="00A7618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7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7FD6" w:rsidRPr="0014439F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="00187FD6"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="00187FD6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="00A7618A"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A7618A"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18"/>
    <w:p w14:paraId="0A88853F" w14:textId="6144ED91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№46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2C5AC352" w14:textId="3103ECFE" w:rsidR="004014C7" w:rsidRPr="0014439F" w:rsidRDefault="004014C7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CEA2E" w14:textId="1CEE2CBB" w:rsidR="004014C7" w:rsidRPr="0014439F" w:rsidRDefault="004014C7" w:rsidP="0040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224545688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 Про надання дозволу на складання експертної грошової оцінки земельної ділянки для обслуговування нежитлового приміщення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вул.Гайова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>, буд.54 ФОП 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Матичаку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П.Є та ФОП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Романевичу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С.В.</w:t>
      </w:r>
    </w:p>
    <w:p w14:paraId="2D80E3EB" w14:textId="77777777" w:rsidR="004014C7" w:rsidRPr="0014439F" w:rsidRDefault="004014C7" w:rsidP="00401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44B475ED" w14:textId="77777777" w:rsidR="004014C7" w:rsidRPr="0014439F" w:rsidRDefault="004014C7" w:rsidP="004014C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–7 (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Роман Навроцький, Антон Горохівський,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утримались-0. Рішення прийнято.</w:t>
      </w:r>
    </w:p>
    <w:bookmarkEnd w:id="19"/>
    <w:p w14:paraId="5A1CF0D8" w14:textId="25150CCF" w:rsidR="004014C7" w:rsidRPr="0014439F" w:rsidRDefault="004014C7" w:rsidP="004014C7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№47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326C82DA" w14:textId="77777777" w:rsidR="006A588E" w:rsidRPr="0014439F" w:rsidRDefault="006A588E" w:rsidP="006A5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670FD6" w14:textId="2629EA92" w:rsidR="004014C7" w:rsidRPr="0014439F" w:rsidRDefault="004014C7" w:rsidP="00401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224545740"/>
      <w:bookmarkEnd w:id="7"/>
      <w:r w:rsidRPr="0014439F">
        <w:rPr>
          <w:rFonts w:ascii="Times New Roman" w:eastAsia="Times New Roman" w:hAnsi="Times New Roman" w:cs="Times New Roman"/>
          <w:sz w:val="24"/>
          <w:szCs w:val="24"/>
        </w:rPr>
        <w:t>Слухали: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</w:r>
      <w:r w:rsidRPr="0014439F">
        <w:rPr>
          <w:rFonts w:ascii="Times New Roman" w:hAnsi="Times New Roman" w:cs="Times New Roman"/>
          <w:sz w:val="24"/>
          <w:szCs w:val="24"/>
        </w:rPr>
        <w:t xml:space="preserve">Про надання дозволу на складання експертних грошових оцінок земельних ділянок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вул.Гайова,54 ТОВ «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МАРІАН»за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4439F">
        <w:rPr>
          <w:rFonts w:ascii="Times New Roman" w:hAnsi="Times New Roman" w:cs="Times New Roman"/>
          <w:sz w:val="24"/>
          <w:szCs w:val="24"/>
        </w:rPr>
        <w:t xml:space="preserve"> вул.Гайова,54 ТОВ «МАРІАН»</w:t>
      </w:r>
    </w:p>
    <w:p w14:paraId="68D73299" w14:textId="3118B53D" w:rsidR="004014C7" w:rsidRPr="0014439F" w:rsidRDefault="004014C7" w:rsidP="004014C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Доповідав: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Віктор </w:t>
      </w:r>
      <w:r w:rsidRPr="0014439F">
        <w:rPr>
          <w:rFonts w:ascii="Times New Roman" w:hAnsi="Times New Roman" w:cs="Times New Roman"/>
          <w:noProof/>
          <w:sz w:val="24"/>
          <w:szCs w:val="24"/>
        </w:rPr>
        <w:t>Кібляр</w:t>
      </w:r>
    </w:p>
    <w:p w14:paraId="1BEDA29B" w14:textId="58716240" w:rsidR="004014C7" w:rsidRPr="0014439F" w:rsidRDefault="004014C7" w:rsidP="00401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Виступили: Роман Навроцький, Антон Горохівський </w:t>
      </w:r>
    </w:p>
    <w:p w14:paraId="22BCF7B8" w14:textId="2BB1E920" w:rsidR="004014C7" w:rsidRPr="0014439F" w:rsidRDefault="004014C7" w:rsidP="00401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</w:t>
      </w:r>
      <w:proofErr w:type="spellStart"/>
      <w:r w:rsidRPr="0014439F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рішення:  За –0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 xml:space="preserve"> проти-0, утримались-7 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(Роман Навроцький, Антон Горохівський, </w:t>
      </w:r>
      <w:r w:rsidRPr="0014439F">
        <w:rPr>
          <w:rFonts w:ascii="Times New Roman" w:hAnsi="Times New Roman" w:cs="Times New Roman"/>
          <w:i/>
          <w:iCs/>
          <w:sz w:val="24"/>
          <w:szCs w:val="24"/>
        </w:rPr>
        <w:t xml:space="preserve">Микола </w:t>
      </w:r>
      <w:proofErr w:type="spellStart"/>
      <w:r w:rsidRPr="0014439F">
        <w:rPr>
          <w:rFonts w:ascii="Times New Roman" w:hAnsi="Times New Roman" w:cs="Times New Roman"/>
          <w:i/>
          <w:iCs/>
          <w:sz w:val="24"/>
          <w:szCs w:val="24"/>
        </w:rPr>
        <w:t>Дерецький</w:t>
      </w:r>
      <w:proofErr w:type="spellEnd"/>
      <w:r w:rsidRPr="0014439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Марія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Пачковська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Ліна Прокопів, Роман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Торожнюк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Денис </w:t>
      </w:r>
      <w:proofErr w:type="spellStart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Фаріончук</w:t>
      </w:r>
      <w:proofErr w:type="spellEnd"/>
      <w:r w:rsidRPr="0014439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. Рішення не прийнято.</w:t>
      </w:r>
    </w:p>
    <w:bookmarkEnd w:id="20"/>
    <w:p w14:paraId="4F008B54" w14:textId="7AB5D2E3" w:rsidR="0031687B" w:rsidRPr="006A7704" w:rsidRDefault="004014C7" w:rsidP="006A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39F">
        <w:rPr>
          <w:rFonts w:ascii="Times New Roman" w:eastAsia="Times New Roman" w:hAnsi="Times New Roman" w:cs="Times New Roman"/>
          <w:sz w:val="24"/>
          <w:szCs w:val="24"/>
        </w:rPr>
        <w:t>Вирішили: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ab/>
        <w:t xml:space="preserve">Рішення </w:t>
      </w:r>
      <w:r w:rsidRPr="0014439F">
        <w:rPr>
          <w:rFonts w:ascii="Times New Roman" w:hAnsi="Times New Roman" w:cs="Times New Roman"/>
          <w:sz w:val="24"/>
          <w:szCs w:val="24"/>
        </w:rPr>
        <w:t xml:space="preserve">комісії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№48</w:t>
      </w:r>
      <w:r w:rsidRPr="001443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4439F">
        <w:rPr>
          <w:rFonts w:ascii="Times New Roman" w:eastAsia="Times New Roman" w:hAnsi="Times New Roman" w:cs="Times New Roman"/>
          <w:sz w:val="24"/>
          <w:szCs w:val="24"/>
        </w:rPr>
        <w:t>додається.</w:t>
      </w:r>
    </w:p>
    <w:p w14:paraId="02C6FF97" w14:textId="77777777" w:rsidR="00511292" w:rsidRPr="007641D5" w:rsidRDefault="00511292" w:rsidP="00902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6D025" w14:textId="77777777" w:rsidR="006A7704" w:rsidRDefault="006A7704" w:rsidP="00401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5CFC7" w14:textId="2C6849E0" w:rsidR="00902EEA" w:rsidRPr="007641D5" w:rsidRDefault="00C92CF2" w:rsidP="00401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41D5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902EEA" w:rsidRPr="007641D5">
        <w:rPr>
          <w:rFonts w:ascii="Times New Roman" w:hAnsi="Times New Roman" w:cs="Times New Roman"/>
          <w:b/>
          <w:bCs/>
          <w:sz w:val="24"/>
          <w:szCs w:val="24"/>
        </w:rPr>
        <w:t>олов</w:t>
      </w:r>
      <w:r w:rsidRPr="007641D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02EEA" w:rsidRPr="007641D5">
        <w:rPr>
          <w:rFonts w:ascii="Times New Roman" w:hAnsi="Times New Roman" w:cs="Times New Roman"/>
          <w:b/>
          <w:bCs/>
          <w:sz w:val="24"/>
          <w:szCs w:val="24"/>
        </w:rPr>
        <w:t xml:space="preserve"> комісії </w:t>
      </w:r>
      <w:r w:rsidR="00902EEA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2EEA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2EEA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2EEA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4C7" w:rsidRPr="007641D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02EEA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4C7" w:rsidRPr="007641D5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7641D5">
        <w:rPr>
          <w:rFonts w:ascii="Times New Roman" w:hAnsi="Times New Roman" w:cs="Times New Roman"/>
          <w:b/>
          <w:bCs/>
          <w:sz w:val="24"/>
          <w:szCs w:val="24"/>
        </w:rPr>
        <w:t>Роман НАВРОЦЬКИЙ</w:t>
      </w:r>
    </w:p>
    <w:p w14:paraId="32615AE3" w14:textId="77777777" w:rsidR="00511292" w:rsidRPr="007641D5" w:rsidRDefault="00511292" w:rsidP="006A77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0A93B" w14:textId="77777777" w:rsidR="004014C7" w:rsidRPr="007641D5" w:rsidRDefault="004014C7" w:rsidP="00401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9AE0F" w14:textId="5367291A" w:rsidR="00511292" w:rsidRPr="007641D5" w:rsidRDefault="00187FD6" w:rsidP="004014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41D5">
        <w:rPr>
          <w:rFonts w:ascii="Times New Roman" w:hAnsi="Times New Roman" w:cs="Times New Roman"/>
          <w:b/>
          <w:bCs/>
          <w:sz w:val="24"/>
          <w:szCs w:val="24"/>
        </w:rPr>
        <w:t xml:space="preserve">Секретар комісії </w:t>
      </w:r>
      <w:r w:rsidR="004014C7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4C7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4C7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4C7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4C7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4C7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014C7" w:rsidRPr="007641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41D5">
        <w:rPr>
          <w:rFonts w:ascii="Times New Roman" w:hAnsi="Times New Roman" w:cs="Times New Roman"/>
          <w:b/>
          <w:bCs/>
          <w:sz w:val="24"/>
          <w:szCs w:val="24"/>
        </w:rPr>
        <w:t>Роман ТОРОЖНЮК</w:t>
      </w:r>
    </w:p>
    <w:sectPr w:rsidR="00511292" w:rsidRPr="007641D5" w:rsidSect="00EF2A8F">
      <w:pgSz w:w="11906" w:h="16838"/>
      <w:pgMar w:top="992" w:right="1133" w:bottom="1985" w:left="170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0FF1B" w14:textId="77777777" w:rsidR="00187FD6" w:rsidRDefault="00187FD6" w:rsidP="00375677">
      <w:pPr>
        <w:spacing w:after="0" w:line="240" w:lineRule="auto"/>
      </w:pPr>
      <w:r>
        <w:separator/>
      </w:r>
    </w:p>
  </w:endnote>
  <w:endnote w:type="continuationSeparator" w:id="0">
    <w:p w14:paraId="0E4AC5E5" w14:textId="77777777" w:rsidR="00187FD6" w:rsidRDefault="00187FD6" w:rsidP="0037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B1129" w14:textId="77777777" w:rsidR="00187FD6" w:rsidRDefault="00187FD6" w:rsidP="00375677">
      <w:pPr>
        <w:spacing w:after="0" w:line="240" w:lineRule="auto"/>
      </w:pPr>
      <w:r>
        <w:separator/>
      </w:r>
    </w:p>
  </w:footnote>
  <w:footnote w:type="continuationSeparator" w:id="0">
    <w:p w14:paraId="46DFAA5D" w14:textId="77777777" w:rsidR="00187FD6" w:rsidRDefault="00187FD6" w:rsidP="0037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3D7F"/>
    <w:multiLevelType w:val="hybridMultilevel"/>
    <w:tmpl w:val="51326532"/>
    <w:lvl w:ilvl="0" w:tplc="CA801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0519F4"/>
    <w:multiLevelType w:val="hybridMultilevel"/>
    <w:tmpl w:val="9412F4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956"/>
    <w:multiLevelType w:val="hybridMultilevel"/>
    <w:tmpl w:val="117CFF82"/>
    <w:lvl w:ilvl="0" w:tplc="1A42D2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52BC"/>
    <w:multiLevelType w:val="hybridMultilevel"/>
    <w:tmpl w:val="8CE245C0"/>
    <w:lvl w:ilvl="0" w:tplc="3976F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03890"/>
    <w:multiLevelType w:val="hybridMultilevel"/>
    <w:tmpl w:val="BF722EDA"/>
    <w:lvl w:ilvl="0" w:tplc="4232E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68F8"/>
    <w:multiLevelType w:val="hybridMultilevel"/>
    <w:tmpl w:val="7CE60B92"/>
    <w:lvl w:ilvl="0" w:tplc="687CC3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E42"/>
    <w:multiLevelType w:val="hybridMultilevel"/>
    <w:tmpl w:val="8062A930"/>
    <w:lvl w:ilvl="0" w:tplc="96A6D9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AB9"/>
    <w:multiLevelType w:val="hybridMultilevel"/>
    <w:tmpl w:val="861A075E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EC2"/>
    <w:multiLevelType w:val="hybridMultilevel"/>
    <w:tmpl w:val="9050D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7453"/>
    <w:multiLevelType w:val="hybridMultilevel"/>
    <w:tmpl w:val="4A8EB8BA"/>
    <w:lvl w:ilvl="0" w:tplc="949813C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F50B8"/>
    <w:multiLevelType w:val="hybridMultilevel"/>
    <w:tmpl w:val="A9C0AA74"/>
    <w:lvl w:ilvl="0" w:tplc="E6560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50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40E"/>
    <w:multiLevelType w:val="hybridMultilevel"/>
    <w:tmpl w:val="8A984968"/>
    <w:lvl w:ilvl="0" w:tplc="D08CFFF2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7661"/>
    <w:multiLevelType w:val="hybridMultilevel"/>
    <w:tmpl w:val="0E88CDA0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B1780"/>
    <w:multiLevelType w:val="hybridMultilevel"/>
    <w:tmpl w:val="C18C8C5E"/>
    <w:lvl w:ilvl="0" w:tplc="D584B9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049"/>
    <w:multiLevelType w:val="hybridMultilevel"/>
    <w:tmpl w:val="047C5FFA"/>
    <w:lvl w:ilvl="0" w:tplc="3BE0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196A"/>
    <w:multiLevelType w:val="hybridMultilevel"/>
    <w:tmpl w:val="FA0EB216"/>
    <w:lvl w:ilvl="0" w:tplc="88966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6147C"/>
    <w:multiLevelType w:val="hybridMultilevel"/>
    <w:tmpl w:val="612C6A8A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36D7223"/>
    <w:multiLevelType w:val="hybridMultilevel"/>
    <w:tmpl w:val="AB985142"/>
    <w:lvl w:ilvl="0" w:tplc="C4A46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D48FF"/>
    <w:multiLevelType w:val="hybridMultilevel"/>
    <w:tmpl w:val="6472E94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632F"/>
    <w:multiLevelType w:val="hybridMultilevel"/>
    <w:tmpl w:val="AB242CE2"/>
    <w:lvl w:ilvl="0" w:tplc="FC063C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763B5"/>
    <w:multiLevelType w:val="hybridMultilevel"/>
    <w:tmpl w:val="9AA64C1C"/>
    <w:lvl w:ilvl="0" w:tplc="CF78D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26C02"/>
    <w:multiLevelType w:val="hybridMultilevel"/>
    <w:tmpl w:val="A7AAC99A"/>
    <w:lvl w:ilvl="0" w:tplc="0422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455756"/>
    <w:multiLevelType w:val="hybridMultilevel"/>
    <w:tmpl w:val="B6A089AE"/>
    <w:lvl w:ilvl="0" w:tplc="0602F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46D28"/>
    <w:multiLevelType w:val="hybridMultilevel"/>
    <w:tmpl w:val="392A5830"/>
    <w:lvl w:ilvl="0" w:tplc="794CEA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9F7A85"/>
    <w:multiLevelType w:val="hybridMultilevel"/>
    <w:tmpl w:val="01D0E130"/>
    <w:lvl w:ilvl="0" w:tplc="85E2A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C1A3A"/>
    <w:multiLevelType w:val="hybridMultilevel"/>
    <w:tmpl w:val="9C32AA3C"/>
    <w:lvl w:ilvl="0" w:tplc="79504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2470B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D17826"/>
    <w:multiLevelType w:val="hybridMultilevel"/>
    <w:tmpl w:val="19B2335A"/>
    <w:lvl w:ilvl="0" w:tplc="661E1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E7036"/>
    <w:multiLevelType w:val="hybridMultilevel"/>
    <w:tmpl w:val="D6287D24"/>
    <w:lvl w:ilvl="0" w:tplc="E2C07C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F3A0C"/>
    <w:multiLevelType w:val="hybridMultilevel"/>
    <w:tmpl w:val="E6F6F922"/>
    <w:lvl w:ilvl="0" w:tplc="6C1E4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9515BF"/>
    <w:multiLevelType w:val="hybridMultilevel"/>
    <w:tmpl w:val="C9C2C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E77EF"/>
    <w:multiLevelType w:val="hybridMultilevel"/>
    <w:tmpl w:val="C9C2C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B27D2"/>
    <w:multiLevelType w:val="hybridMultilevel"/>
    <w:tmpl w:val="E07EC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359DF"/>
    <w:multiLevelType w:val="hybridMultilevel"/>
    <w:tmpl w:val="6D6AD56E"/>
    <w:lvl w:ilvl="0" w:tplc="27BA759C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F41FAD"/>
    <w:multiLevelType w:val="hybridMultilevel"/>
    <w:tmpl w:val="37728A96"/>
    <w:lvl w:ilvl="0" w:tplc="8E888C4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12C53"/>
    <w:multiLevelType w:val="hybridMultilevel"/>
    <w:tmpl w:val="F9D89CB6"/>
    <w:lvl w:ilvl="0" w:tplc="1AF8F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12DFD"/>
    <w:multiLevelType w:val="hybridMultilevel"/>
    <w:tmpl w:val="6AA6F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44"/>
  </w:num>
  <w:num w:numId="4">
    <w:abstractNumId w:val="42"/>
  </w:num>
  <w:num w:numId="5">
    <w:abstractNumId w:val="26"/>
  </w:num>
  <w:num w:numId="6">
    <w:abstractNumId w:val="10"/>
  </w:num>
  <w:num w:numId="7">
    <w:abstractNumId w:val="4"/>
  </w:num>
  <w:num w:numId="8">
    <w:abstractNumId w:val="30"/>
  </w:num>
  <w:num w:numId="9">
    <w:abstractNumId w:val="31"/>
  </w:num>
  <w:num w:numId="10">
    <w:abstractNumId w:val="34"/>
  </w:num>
  <w:num w:numId="11">
    <w:abstractNumId w:val="15"/>
  </w:num>
  <w:num w:numId="12">
    <w:abstractNumId w:val="13"/>
  </w:num>
  <w:num w:numId="13">
    <w:abstractNumId w:val="16"/>
  </w:num>
  <w:num w:numId="14">
    <w:abstractNumId w:val="25"/>
  </w:num>
  <w:num w:numId="15">
    <w:abstractNumId w:val="14"/>
  </w:num>
  <w:num w:numId="16">
    <w:abstractNumId w:val="43"/>
  </w:num>
  <w:num w:numId="17">
    <w:abstractNumId w:val="38"/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0"/>
  </w:num>
  <w:num w:numId="21">
    <w:abstractNumId w:val="37"/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4"/>
  </w:num>
  <w:num w:numId="26">
    <w:abstractNumId w:val="2"/>
  </w:num>
  <w:num w:numId="27">
    <w:abstractNumId w:val="20"/>
  </w:num>
  <w:num w:numId="28">
    <w:abstractNumId w:val="39"/>
  </w:num>
  <w:num w:numId="29">
    <w:abstractNumId w:val="8"/>
  </w:num>
  <w:num w:numId="30">
    <w:abstractNumId w:val="27"/>
  </w:num>
  <w:num w:numId="31">
    <w:abstractNumId w:val="22"/>
  </w:num>
  <w:num w:numId="32">
    <w:abstractNumId w:val="17"/>
  </w:num>
  <w:num w:numId="33">
    <w:abstractNumId w:val="36"/>
  </w:num>
  <w:num w:numId="34">
    <w:abstractNumId w:val="5"/>
  </w:num>
  <w:num w:numId="35">
    <w:abstractNumId w:val="11"/>
  </w:num>
  <w:num w:numId="36">
    <w:abstractNumId w:val="3"/>
  </w:num>
  <w:num w:numId="37">
    <w:abstractNumId w:val="32"/>
  </w:num>
  <w:num w:numId="38">
    <w:abstractNumId w:val="18"/>
  </w:num>
  <w:num w:numId="39">
    <w:abstractNumId w:val="1"/>
  </w:num>
  <w:num w:numId="40">
    <w:abstractNumId w:val="9"/>
  </w:num>
  <w:num w:numId="41">
    <w:abstractNumId w:val="12"/>
  </w:num>
  <w:num w:numId="42">
    <w:abstractNumId w:val="7"/>
  </w:num>
  <w:num w:numId="43">
    <w:abstractNumId w:val="29"/>
  </w:num>
  <w:num w:numId="44">
    <w:abstractNumId w:val="23"/>
  </w:num>
  <w:num w:numId="45">
    <w:abstractNumId w:val="19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6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D5F"/>
    <w:rsid w:val="000048F3"/>
    <w:rsid w:val="00004F94"/>
    <w:rsid w:val="0000516B"/>
    <w:rsid w:val="00005260"/>
    <w:rsid w:val="00010012"/>
    <w:rsid w:val="00011351"/>
    <w:rsid w:val="00012B46"/>
    <w:rsid w:val="00013681"/>
    <w:rsid w:val="000142A5"/>
    <w:rsid w:val="00015A9B"/>
    <w:rsid w:val="00017849"/>
    <w:rsid w:val="00021890"/>
    <w:rsid w:val="00022154"/>
    <w:rsid w:val="00022BEB"/>
    <w:rsid w:val="00022CE1"/>
    <w:rsid w:val="000238E6"/>
    <w:rsid w:val="0002524B"/>
    <w:rsid w:val="000308F4"/>
    <w:rsid w:val="0003232F"/>
    <w:rsid w:val="00033FAE"/>
    <w:rsid w:val="000343D7"/>
    <w:rsid w:val="00034F02"/>
    <w:rsid w:val="000350B2"/>
    <w:rsid w:val="0003661E"/>
    <w:rsid w:val="00037D5F"/>
    <w:rsid w:val="0004243A"/>
    <w:rsid w:val="000439D8"/>
    <w:rsid w:val="00045C05"/>
    <w:rsid w:val="0004662B"/>
    <w:rsid w:val="0004733F"/>
    <w:rsid w:val="000512E0"/>
    <w:rsid w:val="000537C9"/>
    <w:rsid w:val="00055B30"/>
    <w:rsid w:val="00061597"/>
    <w:rsid w:val="000639C6"/>
    <w:rsid w:val="00063E2B"/>
    <w:rsid w:val="00064156"/>
    <w:rsid w:val="00064F67"/>
    <w:rsid w:val="00064FA5"/>
    <w:rsid w:val="000670DC"/>
    <w:rsid w:val="00067296"/>
    <w:rsid w:val="00067667"/>
    <w:rsid w:val="00070195"/>
    <w:rsid w:val="00074AB0"/>
    <w:rsid w:val="00080DDB"/>
    <w:rsid w:val="00081CE6"/>
    <w:rsid w:val="00082145"/>
    <w:rsid w:val="00082182"/>
    <w:rsid w:val="000821B3"/>
    <w:rsid w:val="00082C6A"/>
    <w:rsid w:val="0008407E"/>
    <w:rsid w:val="00084187"/>
    <w:rsid w:val="00084527"/>
    <w:rsid w:val="000859D0"/>
    <w:rsid w:val="00086CEE"/>
    <w:rsid w:val="00091477"/>
    <w:rsid w:val="00095ABB"/>
    <w:rsid w:val="00095F34"/>
    <w:rsid w:val="00097226"/>
    <w:rsid w:val="00097958"/>
    <w:rsid w:val="000A3EB7"/>
    <w:rsid w:val="000A4198"/>
    <w:rsid w:val="000A45AA"/>
    <w:rsid w:val="000A4A36"/>
    <w:rsid w:val="000A5274"/>
    <w:rsid w:val="000A5DB7"/>
    <w:rsid w:val="000B1126"/>
    <w:rsid w:val="000B3CE7"/>
    <w:rsid w:val="000B4662"/>
    <w:rsid w:val="000B48A3"/>
    <w:rsid w:val="000B5F3E"/>
    <w:rsid w:val="000C2E38"/>
    <w:rsid w:val="000C34AC"/>
    <w:rsid w:val="000C38E3"/>
    <w:rsid w:val="000C44EF"/>
    <w:rsid w:val="000C5B76"/>
    <w:rsid w:val="000C63C0"/>
    <w:rsid w:val="000C7A74"/>
    <w:rsid w:val="000D05DB"/>
    <w:rsid w:val="000D27A4"/>
    <w:rsid w:val="000D388E"/>
    <w:rsid w:val="000D55F1"/>
    <w:rsid w:val="000D677E"/>
    <w:rsid w:val="000D79E4"/>
    <w:rsid w:val="000E113E"/>
    <w:rsid w:val="000E2E65"/>
    <w:rsid w:val="000E548F"/>
    <w:rsid w:val="000F00FA"/>
    <w:rsid w:val="000F2525"/>
    <w:rsid w:val="000F43A0"/>
    <w:rsid w:val="00100CBB"/>
    <w:rsid w:val="00100EAF"/>
    <w:rsid w:val="00102A48"/>
    <w:rsid w:val="0010371A"/>
    <w:rsid w:val="0011010A"/>
    <w:rsid w:val="00113F26"/>
    <w:rsid w:val="00113F3A"/>
    <w:rsid w:val="0011463B"/>
    <w:rsid w:val="00114656"/>
    <w:rsid w:val="00116E3A"/>
    <w:rsid w:val="00120135"/>
    <w:rsid w:val="00121EA9"/>
    <w:rsid w:val="00121ED4"/>
    <w:rsid w:val="0012213D"/>
    <w:rsid w:val="001224B3"/>
    <w:rsid w:val="00122B0C"/>
    <w:rsid w:val="001252FD"/>
    <w:rsid w:val="00125E52"/>
    <w:rsid w:val="00133F07"/>
    <w:rsid w:val="00134193"/>
    <w:rsid w:val="001402ED"/>
    <w:rsid w:val="00140E91"/>
    <w:rsid w:val="001423D3"/>
    <w:rsid w:val="00143757"/>
    <w:rsid w:val="00143792"/>
    <w:rsid w:val="0014439F"/>
    <w:rsid w:val="00147691"/>
    <w:rsid w:val="00151E5F"/>
    <w:rsid w:val="00153982"/>
    <w:rsid w:val="00155ABD"/>
    <w:rsid w:val="00155C3B"/>
    <w:rsid w:val="00160FA2"/>
    <w:rsid w:val="0016134A"/>
    <w:rsid w:val="00166B26"/>
    <w:rsid w:val="00167D83"/>
    <w:rsid w:val="00171309"/>
    <w:rsid w:val="0017155C"/>
    <w:rsid w:val="00172A20"/>
    <w:rsid w:val="0017312B"/>
    <w:rsid w:val="00174B94"/>
    <w:rsid w:val="001753BC"/>
    <w:rsid w:val="00175698"/>
    <w:rsid w:val="00175F1A"/>
    <w:rsid w:val="0018068E"/>
    <w:rsid w:val="001820C3"/>
    <w:rsid w:val="001860D4"/>
    <w:rsid w:val="001869CF"/>
    <w:rsid w:val="00187CF4"/>
    <w:rsid w:val="00187F36"/>
    <w:rsid w:val="00187FD6"/>
    <w:rsid w:val="00190083"/>
    <w:rsid w:val="00190BEC"/>
    <w:rsid w:val="00194BB0"/>
    <w:rsid w:val="001A1676"/>
    <w:rsid w:val="001A57B0"/>
    <w:rsid w:val="001A60E1"/>
    <w:rsid w:val="001A7095"/>
    <w:rsid w:val="001B0644"/>
    <w:rsid w:val="001B3341"/>
    <w:rsid w:val="001B64CB"/>
    <w:rsid w:val="001C0BF6"/>
    <w:rsid w:val="001C1867"/>
    <w:rsid w:val="001C30EA"/>
    <w:rsid w:val="001C4F4E"/>
    <w:rsid w:val="001D30F3"/>
    <w:rsid w:val="001D388D"/>
    <w:rsid w:val="001D4728"/>
    <w:rsid w:val="001D5430"/>
    <w:rsid w:val="001D60DB"/>
    <w:rsid w:val="001D6F67"/>
    <w:rsid w:val="001D7525"/>
    <w:rsid w:val="001E08F1"/>
    <w:rsid w:val="001E1BC8"/>
    <w:rsid w:val="001E3661"/>
    <w:rsid w:val="001E3D96"/>
    <w:rsid w:val="001E6D29"/>
    <w:rsid w:val="001F124C"/>
    <w:rsid w:val="001F1535"/>
    <w:rsid w:val="001F1A35"/>
    <w:rsid w:val="001F1C11"/>
    <w:rsid w:val="001F2E84"/>
    <w:rsid w:val="002037D6"/>
    <w:rsid w:val="002058D0"/>
    <w:rsid w:val="00205DC0"/>
    <w:rsid w:val="00206E34"/>
    <w:rsid w:val="00211F95"/>
    <w:rsid w:val="00214B5D"/>
    <w:rsid w:val="00216766"/>
    <w:rsid w:val="002170E9"/>
    <w:rsid w:val="002216B3"/>
    <w:rsid w:val="00222C9B"/>
    <w:rsid w:val="00222DF3"/>
    <w:rsid w:val="002249A2"/>
    <w:rsid w:val="00226916"/>
    <w:rsid w:val="002274C1"/>
    <w:rsid w:val="00237D42"/>
    <w:rsid w:val="00243CC8"/>
    <w:rsid w:val="0024606F"/>
    <w:rsid w:val="0024630B"/>
    <w:rsid w:val="0024659A"/>
    <w:rsid w:val="002476EE"/>
    <w:rsid w:val="00247EC5"/>
    <w:rsid w:val="00250F45"/>
    <w:rsid w:val="00251A9D"/>
    <w:rsid w:val="00253BAD"/>
    <w:rsid w:val="0025527F"/>
    <w:rsid w:val="00257A40"/>
    <w:rsid w:val="00262299"/>
    <w:rsid w:val="00262943"/>
    <w:rsid w:val="002647C0"/>
    <w:rsid w:val="00264C45"/>
    <w:rsid w:val="00265208"/>
    <w:rsid w:val="0026528C"/>
    <w:rsid w:val="002653A8"/>
    <w:rsid w:val="002662A8"/>
    <w:rsid w:val="00266BA1"/>
    <w:rsid w:val="0027117E"/>
    <w:rsid w:val="0027209F"/>
    <w:rsid w:val="002725E0"/>
    <w:rsid w:val="0027273A"/>
    <w:rsid w:val="002749B6"/>
    <w:rsid w:val="00275770"/>
    <w:rsid w:val="00276224"/>
    <w:rsid w:val="00276670"/>
    <w:rsid w:val="00281600"/>
    <w:rsid w:val="00281CBC"/>
    <w:rsid w:val="002834BE"/>
    <w:rsid w:val="00284897"/>
    <w:rsid w:val="00286FF3"/>
    <w:rsid w:val="00290145"/>
    <w:rsid w:val="00290588"/>
    <w:rsid w:val="0029195B"/>
    <w:rsid w:val="00293B34"/>
    <w:rsid w:val="0029554C"/>
    <w:rsid w:val="00296B21"/>
    <w:rsid w:val="002972AC"/>
    <w:rsid w:val="002A1FDB"/>
    <w:rsid w:val="002A22A6"/>
    <w:rsid w:val="002A2A27"/>
    <w:rsid w:val="002A3D7F"/>
    <w:rsid w:val="002A7648"/>
    <w:rsid w:val="002B07C5"/>
    <w:rsid w:val="002B14D3"/>
    <w:rsid w:val="002B1847"/>
    <w:rsid w:val="002C08CD"/>
    <w:rsid w:val="002C3A97"/>
    <w:rsid w:val="002C548A"/>
    <w:rsid w:val="002C5D3C"/>
    <w:rsid w:val="002D1814"/>
    <w:rsid w:val="002D30D0"/>
    <w:rsid w:val="002D36A6"/>
    <w:rsid w:val="002D3D5E"/>
    <w:rsid w:val="002D5779"/>
    <w:rsid w:val="002D7097"/>
    <w:rsid w:val="002E16B9"/>
    <w:rsid w:val="002E20DC"/>
    <w:rsid w:val="002E2A08"/>
    <w:rsid w:val="002E2B2B"/>
    <w:rsid w:val="002E3BDC"/>
    <w:rsid w:val="002E6486"/>
    <w:rsid w:val="002E6E22"/>
    <w:rsid w:val="002F09B3"/>
    <w:rsid w:val="002F13D6"/>
    <w:rsid w:val="002F2D36"/>
    <w:rsid w:val="002F6C72"/>
    <w:rsid w:val="002F73EA"/>
    <w:rsid w:val="00300E21"/>
    <w:rsid w:val="00301559"/>
    <w:rsid w:val="00301644"/>
    <w:rsid w:val="003033A7"/>
    <w:rsid w:val="00310274"/>
    <w:rsid w:val="00310EC6"/>
    <w:rsid w:val="00311FBD"/>
    <w:rsid w:val="00313F4D"/>
    <w:rsid w:val="0031687B"/>
    <w:rsid w:val="00317C0A"/>
    <w:rsid w:val="003203E6"/>
    <w:rsid w:val="003206CA"/>
    <w:rsid w:val="00320816"/>
    <w:rsid w:val="00320AF4"/>
    <w:rsid w:val="00320F82"/>
    <w:rsid w:val="003214B6"/>
    <w:rsid w:val="00322B25"/>
    <w:rsid w:val="003238C4"/>
    <w:rsid w:val="00323F9A"/>
    <w:rsid w:val="0032435D"/>
    <w:rsid w:val="00331ACF"/>
    <w:rsid w:val="00333317"/>
    <w:rsid w:val="00341BEF"/>
    <w:rsid w:val="00343413"/>
    <w:rsid w:val="00344742"/>
    <w:rsid w:val="003450BD"/>
    <w:rsid w:val="00345BCE"/>
    <w:rsid w:val="00346B49"/>
    <w:rsid w:val="00346C56"/>
    <w:rsid w:val="00351194"/>
    <w:rsid w:val="003511AA"/>
    <w:rsid w:val="0035120D"/>
    <w:rsid w:val="00351463"/>
    <w:rsid w:val="003526F4"/>
    <w:rsid w:val="003526FF"/>
    <w:rsid w:val="00353E7C"/>
    <w:rsid w:val="0035408C"/>
    <w:rsid w:val="003542D7"/>
    <w:rsid w:val="003555B4"/>
    <w:rsid w:val="003567A7"/>
    <w:rsid w:val="00356BBD"/>
    <w:rsid w:val="0036041F"/>
    <w:rsid w:val="00361E53"/>
    <w:rsid w:val="00361F0C"/>
    <w:rsid w:val="0036487E"/>
    <w:rsid w:val="003648EB"/>
    <w:rsid w:val="00366592"/>
    <w:rsid w:val="003672B0"/>
    <w:rsid w:val="0036751A"/>
    <w:rsid w:val="00370B6A"/>
    <w:rsid w:val="00370D4C"/>
    <w:rsid w:val="00373A40"/>
    <w:rsid w:val="00375677"/>
    <w:rsid w:val="0038026F"/>
    <w:rsid w:val="00380D62"/>
    <w:rsid w:val="00383A22"/>
    <w:rsid w:val="00383F83"/>
    <w:rsid w:val="00384D74"/>
    <w:rsid w:val="003859FC"/>
    <w:rsid w:val="003875C0"/>
    <w:rsid w:val="00391B04"/>
    <w:rsid w:val="00394002"/>
    <w:rsid w:val="00395483"/>
    <w:rsid w:val="00397626"/>
    <w:rsid w:val="00397742"/>
    <w:rsid w:val="003A01CB"/>
    <w:rsid w:val="003A362B"/>
    <w:rsid w:val="003A4CE2"/>
    <w:rsid w:val="003A7F48"/>
    <w:rsid w:val="003B1E91"/>
    <w:rsid w:val="003B39D4"/>
    <w:rsid w:val="003B428D"/>
    <w:rsid w:val="003B4435"/>
    <w:rsid w:val="003B757B"/>
    <w:rsid w:val="003C0192"/>
    <w:rsid w:val="003C1B47"/>
    <w:rsid w:val="003C4EA8"/>
    <w:rsid w:val="003C687B"/>
    <w:rsid w:val="003D1419"/>
    <w:rsid w:val="003D4BD2"/>
    <w:rsid w:val="003D6852"/>
    <w:rsid w:val="003D744B"/>
    <w:rsid w:val="003E1D09"/>
    <w:rsid w:val="003E2ACB"/>
    <w:rsid w:val="003E2C15"/>
    <w:rsid w:val="003E31BF"/>
    <w:rsid w:val="003E32E3"/>
    <w:rsid w:val="003E3A35"/>
    <w:rsid w:val="003E3E79"/>
    <w:rsid w:val="003E5364"/>
    <w:rsid w:val="003E66F6"/>
    <w:rsid w:val="003E72D1"/>
    <w:rsid w:val="003F05A9"/>
    <w:rsid w:val="003F0C7A"/>
    <w:rsid w:val="003F1803"/>
    <w:rsid w:val="003F67FF"/>
    <w:rsid w:val="003F7C53"/>
    <w:rsid w:val="004014C7"/>
    <w:rsid w:val="00401CA1"/>
    <w:rsid w:val="0040201F"/>
    <w:rsid w:val="0040286D"/>
    <w:rsid w:val="00402D1B"/>
    <w:rsid w:val="00403C44"/>
    <w:rsid w:val="0040529F"/>
    <w:rsid w:val="00411AED"/>
    <w:rsid w:val="00415111"/>
    <w:rsid w:val="0042048B"/>
    <w:rsid w:val="0042336D"/>
    <w:rsid w:val="0042448E"/>
    <w:rsid w:val="00430619"/>
    <w:rsid w:val="00430703"/>
    <w:rsid w:val="00435D60"/>
    <w:rsid w:val="00435E43"/>
    <w:rsid w:val="00440FAB"/>
    <w:rsid w:val="004422ED"/>
    <w:rsid w:val="00443ED3"/>
    <w:rsid w:val="00444BA1"/>
    <w:rsid w:val="00445288"/>
    <w:rsid w:val="00445A39"/>
    <w:rsid w:val="00456197"/>
    <w:rsid w:val="0045694C"/>
    <w:rsid w:val="0045788B"/>
    <w:rsid w:val="00460ECB"/>
    <w:rsid w:val="00461111"/>
    <w:rsid w:val="004615E3"/>
    <w:rsid w:val="00461EFF"/>
    <w:rsid w:val="004662DA"/>
    <w:rsid w:val="00466E1F"/>
    <w:rsid w:val="00466EFD"/>
    <w:rsid w:val="0046758D"/>
    <w:rsid w:val="00471231"/>
    <w:rsid w:val="00471766"/>
    <w:rsid w:val="00471CEE"/>
    <w:rsid w:val="004727FA"/>
    <w:rsid w:val="00475E15"/>
    <w:rsid w:val="00476E80"/>
    <w:rsid w:val="00477492"/>
    <w:rsid w:val="00477B01"/>
    <w:rsid w:val="00483D3F"/>
    <w:rsid w:val="004843DC"/>
    <w:rsid w:val="004848F7"/>
    <w:rsid w:val="00487C9A"/>
    <w:rsid w:val="0049004C"/>
    <w:rsid w:val="00490213"/>
    <w:rsid w:val="00491372"/>
    <w:rsid w:val="00491414"/>
    <w:rsid w:val="00491715"/>
    <w:rsid w:val="00491E3D"/>
    <w:rsid w:val="004932ED"/>
    <w:rsid w:val="00494601"/>
    <w:rsid w:val="00495287"/>
    <w:rsid w:val="00495482"/>
    <w:rsid w:val="00496422"/>
    <w:rsid w:val="004967A6"/>
    <w:rsid w:val="0049781D"/>
    <w:rsid w:val="00497D34"/>
    <w:rsid w:val="004A1F9A"/>
    <w:rsid w:val="004A4C5A"/>
    <w:rsid w:val="004A6E43"/>
    <w:rsid w:val="004A6ECB"/>
    <w:rsid w:val="004A6FF2"/>
    <w:rsid w:val="004A7A89"/>
    <w:rsid w:val="004A7EFC"/>
    <w:rsid w:val="004B0397"/>
    <w:rsid w:val="004B167F"/>
    <w:rsid w:val="004B4044"/>
    <w:rsid w:val="004B5E97"/>
    <w:rsid w:val="004C1ECF"/>
    <w:rsid w:val="004C7874"/>
    <w:rsid w:val="004D20A9"/>
    <w:rsid w:val="004D2BAE"/>
    <w:rsid w:val="004D40A4"/>
    <w:rsid w:val="004D4EF5"/>
    <w:rsid w:val="004D64E3"/>
    <w:rsid w:val="004E11B0"/>
    <w:rsid w:val="004E1C63"/>
    <w:rsid w:val="004E1D74"/>
    <w:rsid w:val="004E31B7"/>
    <w:rsid w:val="004E3420"/>
    <w:rsid w:val="004E4B11"/>
    <w:rsid w:val="004E5A54"/>
    <w:rsid w:val="004E74B1"/>
    <w:rsid w:val="004F0D79"/>
    <w:rsid w:val="004F2D72"/>
    <w:rsid w:val="004F30D7"/>
    <w:rsid w:val="004F3884"/>
    <w:rsid w:val="004F3A31"/>
    <w:rsid w:val="004F3DF6"/>
    <w:rsid w:val="004F55E8"/>
    <w:rsid w:val="004F79C0"/>
    <w:rsid w:val="0050015B"/>
    <w:rsid w:val="00500E12"/>
    <w:rsid w:val="00501F60"/>
    <w:rsid w:val="005031B2"/>
    <w:rsid w:val="005052E1"/>
    <w:rsid w:val="00506CBB"/>
    <w:rsid w:val="00506D24"/>
    <w:rsid w:val="00511292"/>
    <w:rsid w:val="005146CF"/>
    <w:rsid w:val="005214A1"/>
    <w:rsid w:val="00521AEE"/>
    <w:rsid w:val="0052200D"/>
    <w:rsid w:val="00522248"/>
    <w:rsid w:val="00522251"/>
    <w:rsid w:val="005232C3"/>
    <w:rsid w:val="005249DD"/>
    <w:rsid w:val="005254D5"/>
    <w:rsid w:val="00526DCA"/>
    <w:rsid w:val="00526E24"/>
    <w:rsid w:val="00530FA1"/>
    <w:rsid w:val="00532086"/>
    <w:rsid w:val="005327C9"/>
    <w:rsid w:val="00534AC3"/>
    <w:rsid w:val="00536849"/>
    <w:rsid w:val="00536C29"/>
    <w:rsid w:val="00537110"/>
    <w:rsid w:val="00537A48"/>
    <w:rsid w:val="0054064E"/>
    <w:rsid w:val="00541055"/>
    <w:rsid w:val="00542D42"/>
    <w:rsid w:val="00542EDA"/>
    <w:rsid w:val="00543CC7"/>
    <w:rsid w:val="005442CC"/>
    <w:rsid w:val="0054534B"/>
    <w:rsid w:val="00545365"/>
    <w:rsid w:val="00545415"/>
    <w:rsid w:val="00545CFB"/>
    <w:rsid w:val="005469BD"/>
    <w:rsid w:val="005523E9"/>
    <w:rsid w:val="00552417"/>
    <w:rsid w:val="005537A8"/>
    <w:rsid w:val="00554116"/>
    <w:rsid w:val="00554230"/>
    <w:rsid w:val="005546B5"/>
    <w:rsid w:val="005556D6"/>
    <w:rsid w:val="0055628B"/>
    <w:rsid w:val="00557065"/>
    <w:rsid w:val="005570B1"/>
    <w:rsid w:val="0055732D"/>
    <w:rsid w:val="00560FBD"/>
    <w:rsid w:val="005617BD"/>
    <w:rsid w:val="005620A7"/>
    <w:rsid w:val="00565483"/>
    <w:rsid w:val="00565AB5"/>
    <w:rsid w:val="00566049"/>
    <w:rsid w:val="005663ED"/>
    <w:rsid w:val="00566690"/>
    <w:rsid w:val="005671BA"/>
    <w:rsid w:val="00570393"/>
    <w:rsid w:val="00570469"/>
    <w:rsid w:val="00570D7A"/>
    <w:rsid w:val="00571232"/>
    <w:rsid w:val="00571CAB"/>
    <w:rsid w:val="00572007"/>
    <w:rsid w:val="00573EA8"/>
    <w:rsid w:val="00575779"/>
    <w:rsid w:val="00577214"/>
    <w:rsid w:val="00581375"/>
    <w:rsid w:val="00583C6C"/>
    <w:rsid w:val="00584E24"/>
    <w:rsid w:val="00585495"/>
    <w:rsid w:val="0058781D"/>
    <w:rsid w:val="00587B90"/>
    <w:rsid w:val="00590F23"/>
    <w:rsid w:val="00591609"/>
    <w:rsid w:val="005917DE"/>
    <w:rsid w:val="00592D1C"/>
    <w:rsid w:val="00593DA7"/>
    <w:rsid w:val="00597F26"/>
    <w:rsid w:val="005A0D5B"/>
    <w:rsid w:val="005A0E2C"/>
    <w:rsid w:val="005A2A63"/>
    <w:rsid w:val="005A33D2"/>
    <w:rsid w:val="005A5639"/>
    <w:rsid w:val="005A741F"/>
    <w:rsid w:val="005B1D96"/>
    <w:rsid w:val="005B2E44"/>
    <w:rsid w:val="005B34C6"/>
    <w:rsid w:val="005B4F65"/>
    <w:rsid w:val="005B73F5"/>
    <w:rsid w:val="005C40A4"/>
    <w:rsid w:val="005C4668"/>
    <w:rsid w:val="005C665B"/>
    <w:rsid w:val="005D146B"/>
    <w:rsid w:val="005D16F5"/>
    <w:rsid w:val="005D2E39"/>
    <w:rsid w:val="005D3983"/>
    <w:rsid w:val="005D4A0D"/>
    <w:rsid w:val="005D74C2"/>
    <w:rsid w:val="005D7522"/>
    <w:rsid w:val="005E0CAF"/>
    <w:rsid w:val="005E47E4"/>
    <w:rsid w:val="005E5729"/>
    <w:rsid w:val="005E6B06"/>
    <w:rsid w:val="005E7263"/>
    <w:rsid w:val="005F046D"/>
    <w:rsid w:val="005F0FF6"/>
    <w:rsid w:val="005F134D"/>
    <w:rsid w:val="005F19D6"/>
    <w:rsid w:val="005F1E98"/>
    <w:rsid w:val="005F442D"/>
    <w:rsid w:val="005F50F8"/>
    <w:rsid w:val="005F6FD0"/>
    <w:rsid w:val="005F7FBE"/>
    <w:rsid w:val="006005E3"/>
    <w:rsid w:val="00600BA3"/>
    <w:rsid w:val="00600C15"/>
    <w:rsid w:val="0060445D"/>
    <w:rsid w:val="006057EB"/>
    <w:rsid w:val="00607C7F"/>
    <w:rsid w:val="00610955"/>
    <w:rsid w:val="006122FD"/>
    <w:rsid w:val="006127CD"/>
    <w:rsid w:val="00614BDD"/>
    <w:rsid w:val="00614DF9"/>
    <w:rsid w:val="00615194"/>
    <w:rsid w:val="00626D4A"/>
    <w:rsid w:val="00627B74"/>
    <w:rsid w:val="00632AB6"/>
    <w:rsid w:val="00633300"/>
    <w:rsid w:val="0063348A"/>
    <w:rsid w:val="00633F09"/>
    <w:rsid w:val="00635AAC"/>
    <w:rsid w:val="00636B51"/>
    <w:rsid w:val="00636E4F"/>
    <w:rsid w:val="00644C8E"/>
    <w:rsid w:val="00644DED"/>
    <w:rsid w:val="0064704B"/>
    <w:rsid w:val="006475C3"/>
    <w:rsid w:val="00650AE7"/>
    <w:rsid w:val="00652DE3"/>
    <w:rsid w:val="00654448"/>
    <w:rsid w:val="00655E70"/>
    <w:rsid w:val="0065674A"/>
    <w:rsid w:val="00657FC1"/>
    <w:rsid w:val="006612FC"/>
    <w:rsid w:val="0066176E"/>
    <w:rsid w:val="006618A5"/>
    <w:rsid w:val="00661E62"/>
    <w:rsid w:val="006637B6"/>
    <w:rsid w:val="00670170"/>
    <w:rsid w:val="006701E8"/>
    <w:rsid w:val="00671D86"/>
    <w:rsid w:val="0067290D"/>
    <w:rsid w:val="006751C5"/>
    <w:rsid w:val="00676C03"/>
    <w:rsid w:val="006775C6"/>
    <w:rsid w:val="0067797D"/>
    <w:rsid w:val="00682512"/>
    <w:rsid w:val="0068300E"/>
    <w:rsid w:val="006830B6"/>
    <w:rsid w:val="00685AFB"/>
    <w:rsid w:val="00687623"/>
    <w:rsid w:val="0068764E"/>
    <w:rsid w:val="00687ED9"/>
    <w:rsid w:val="006917F4"/>
    <w:rsid w:val="0069237D"/>
    <w:rsid w:val="006957D7"/>
    <w:rsid w:val="006A1785"/>
    <w:rsid w:val="006A2088"/>
    <w:rsid w:val="006A234B"/>
    <w:rsid w:val="006A3C57"/>
    <w:rsid w:val="006A4CED"/>
    <w:rsid w:val="006A5651"/>
    <w:rsid w:val="006A588E"/>
    <w:rsid w:val="006A6A6F"/>
    <w:rsid w:val="006A7704"/>
    <w:rsid w:val="006B05C3"/>
    <w:rsid w:val="006B0BD8"/>
    <w:rsid w:val="006B2005"/>
    <w:rsid w:val="006B44B4"/>
    <w:rsid w:val="006B64D9"/>
    <w:rsid w:val="006B7DA8"/>
    <w:rsid w:val="006C0190"/>
    <w:rsid w:val="006C5052"/>
    <w:rsid w:val="006C77F6"/>
    <w:rsid w:val="006C7A78"/>
    <w:rsid w:val="006C7E30"/>
    <w:rsid w:val="006D14D3"/>
    <w:rsid w:val="006D15B0"/>
    <w:rsid w:val="006D1DF9"/>
    <w:rsid w:val="006D40E9"/>
    <w:rsid w:val="006D60CB"/>
    <w:rsid w:val="006D6250"/>
    <w:rsid w:val="006D627B"/>
    <w:rsid w:val="006D63B3"/>
    <w:rsid w:val="006D6B7D"/>
    <w:rsid w:val="006E0DD1"/>
    <w:rsid w:val="006E1EBF"/>
    <w:rsid w:val="006E45FF"/>
    <w:rsid w:val="006E4F00"/>
    <w:rsid w:val="006E6614"/>
    <w:rsid w:val="006E7A4D"/>
    <w:rsid w:val="006F181B"/>
    <w:rsid w:val="006F1F2D"/>
    <w:rsid w:val="006F2B46"/>
    <w:rsid w:val="006F2B6F"/>
    <w:rsid w:val="006F2BB1"/>
    <w:rsid w:val="006F5EF0"/>
    <w:rsid w:val="00700105"/>
    <w:rsid w:val="007027C6"/>
    <w:rsid w:val="007028A1"/>
    <w:rsid w:val="00704C63"/>
    <w:rsid w:val="007056ED"/>
    <w:rsid w:val="00707879"/>
    <w:rsid w:val="00710E6F"/>
    <w:rsid w:val="0071151B"/>
    <w:rsid w:val="00711F8F"/>
    <w:rsid w:val="007128E0"/>
    <w:rsid w:val="007130AA"/>
    <w:rsid w:val="007130E9"/>
    <w:rsid w:val="007156CD"/>
    <w:rsid w:val="0071586F"/>
    <w:rsid w:val="007162CB"/>
    <w:rsid w:val="00716E96"/>
    <w:rsid w:val="00717660"/>
    <w:rsid w:val="00721142"/>
    <w:rsid w:val="0072146F"/>
    <w:rsid w:val="0072183A"/>
    <w:rsid w:val="0072417B"/>
    <w:rsid w:val="007269EB"/>
    <w:rsid w:val="00727130"/>
    <w:rsid w:val="007279A9"/>
    <w:rsid w:val="00727BC9"/>
    <w:rsid w:val="00727FDC"/>
    <w:rsid w:val="00731A24"/>
    <w:rsid w:val="00732003"/>
    <w:rsid w:val="0073221A"/>
    <w:rsid w:val="007324A2"/>
    <w:rsid w:val="007349D8"/>
    <w:rsid w:val="00735643"/>
    <w:rsid w:val="007356D3"/>
    <w:rsid w:val="0073793E"/>
    <w:rsid w:val="007379D3"/>
    <w:rsid w:val="00740A46"/>
    <w:rsid w:val="00740FA7"/>
    <w:rsid w:val="00743ECB"/>
    <w:rsid w:val="00743FD1"/>
    <w:rsid w:val="00745E11"/>
    <w:rsid w:val="00745E17"/>
    <w:rsid w:val="00745E47"/>
    <w:rsid w:val="0074626A"/>
    <w:rsid w:val="00752BE7"/>
    <w:rsid w:val="007537D2"/>
    <w:rsid w:val="00761880"/>
    <w:rsid w:val="00761FB4"/>
    <w:rsid w:val="007641D5"/>
    <w:rsid w:val="0076449D"/>
    <w:rsid w:val="00766138"/>
    <w:rsid w:val="0076624F"/>
    <w:rsid w:val="00770346"/>
    <w:rsid w:val="00772053"/>
    <w:rsid w:val="007727D1"/>
    <w:rsid w:val="00772C39"/>
    <w:rsid w:val="00773653"/>
    <w:rsid w:val="0077576D"/>
    <w:rsid w:val="007766A7"/>
    <w:rsid w:val="00776D49"/>
    <w:rsid w:val="00790E4D"/>
    <w:rsid w:val="00792E34"/>
    <w:rsid w:val="00794A41"/>
    <w:rsid w:val="007962B3"/>
    <w:rsid w:val="0079676C"/>
    <w:rsid w:val="00796A4C"/>
    <w:rsid w:val="007A19DB"/>
    <w:rsid w:val="007A5EAE"/>
    <w:rsid w:val="007A67A7"/>
    <w:rsid w:val="007B010E"/>
    <w:rsid w:val="007B1DD5"/>
    <w:rsid w:val="007B3413"/>
    <w:rsid w:val="007B3D99"/>
    <w:rsid w:val="007B3FB4"/>
    <w:rsid w:val="007B6FD3"/>
    <w:rsid w:val="007B7697"/>
    <w:rsid w:val="007C0EEF"/>
    <w:rsid w:val="007D3CF4"/>
    <w:rsid w:val="007D625C"/>
    <w:rsid w:val="007D6407"/>
    <w:rsid w:val="007D6AB2"/>
    <w:rsid w:val="007D71AF"/>
    <w:rsid w:val="007E076D"/>
    <w:rsid w:val="007E4C6C"/>
    <w:rsid w:val="007E5649"/>
    <w:rsid w:val="007E569D"/>
    <w:rsid w:val="007E5E4F"/>
    <w:rsid w:val="007E624B"/>
    <w:rsid w:val="007E692E"/>
    <w:rsid w:val="007F270C"/>
    <w:rsid w:val="007F4F66"/>
    <w:rsid w:val="007F6308"/>
    <w:rsid w:val="007F6B16"/>
    <w:rsid w:val="008015CB"/>
    <w:rsid w:val="0080176F"/>
    <w:rsid w:val="00801911"/>
    <w:rsid w:val="00801B85"/>
    <w:rsid w:val="00802005"/>
    <w:rsid w:val="00805886"/>
    <w:rsid w:val="00806CE9"/>
    <w:rsid w:val="00806E3B"/>
    <w:rsid w:val="0081023E"/>
    <w:rsid w:val="0081185E"/>
    <w:rsid w:val="00811BDA"/>
    <w:rsid w:val="00813E36"/>
    <w:rsid w:val="00816C80"/>
    <w:rsid w:val="008173EB"/>
    <w:rsid w:val="00817937"/>
    <w:rsid w:val="0082003B"/>
    <w:rsid w:val="00822108"/>
    <w:rsid w:val="00822477"/>
    <w:rsid w:val="00822F5F"/>
    <w:rsid w:val="00824F8D"/>
    <w:rsid w:val="008257C4"/>
    <w:rsid w:val="00827A02"/>
    <w:rsid w:val="00830B7C"/>
    <w:rsid w:val="00831D56"/>
    <w:rsid w:val="0083624D"/>
    <w:rsid w:val="0083682F"/>
    <w:rsid w:val="00836F75"/>
    <w:rsid w:val="00841FC3"/>
    <w:rsid w:val="00843536"/>
    <w:rsid w:val="0084355B"/>
    <w:rsid w:val="00843B92"/>
    <w:rsid w:val="00845E61"/>
    <w:rsid w:val="00850BE4"/>
    <w:rsid w:val="00851ACF"/>
    <w:rsid w:val="00853426"/>
    <w:rsid w:val="00863F90"/>
    <w:rsid w:val="00864075"/>
    <w:rsid w:val="00870D06"/>
    <w:rsid w:val="00874568"/>
    <w:rsid w:val="00874EBB"/>
    <w:rsid w:val="00882A6A"/>
    <w:rsid w:val="008841AE"/>
    <w:rsid w:val="00885357"/>
    <w:rsid w:val="00885976"/>
    <w:rsid w:val="0088731B"/>
    <w:rsid w:val="0089242A"/>
    <w:rsid w:val="00892AF4"/>
    <w:rsid w:val="00892BA6"/>
    <w:rsid w:val="00892DAF"/>
    <w:rsid w:val="0089312E"/>
    <w:rsid w:val="008939B9"/>
    <w:rsid w:val="008A1345"/>
    <w:rsid w:val="008A2D2F"/>
    <w:rsid w:val="008A33FB"/>
    <w:rsid w:val="008B1E12"/>
    <w:rsid w:val="008B23BF"/>
    <w:rsid w:val="008B48A5"/>
    <w:rsid w:val="008B519B"/>
    <w:rsid w:val="008B74F7"/>
    <w:rsid w:val="008B77B7"/>
    <w:rsid w:val="008C1B01"/>
    <w:rsid w:val="008C26EE"/>
    <w:rsid w:val="008C3119"/>
    <w:rsid w:val="008C6A6A"/>
    <w:rsid w:val="008C7F9B"/>
    <w:rsid w:val="008D23A1"/>
    <w:rsid w:val="008D350A"/>
    <w:rsid w:val="008D6829"/>
    <w:rsid w:val="008D73EB"/>
    <w:rsid w:val="008E2DCB"/>
    <w:rsid w:val="008E4F08"/>
    <w:rsid w:val="008E5B49"/>
    <w:rsid w:val="008E7C01"/>
    <w:rsid w:val="008F40AB"/>
    <w:rsid w:val="008F419D"/>
    <w:rsid w:val="00902B41"/>
    <w:rsid w:val="00902EEA"/>
    <w:rsid w:val="00907B4A"/>
    <w:rsid w:val="00910299"/>
    <w:rsid w:val="00911128"/>
    <w:rsid w:val="00912C9B"/>
    <w:rsid w:val="00913653"/>
    <w:rsid w:val="0091385C"/>
    <w:rsid w:val="00914D9C"/>
    <w:rsid w:val="00915B2D"/>
    <w:rsid w:val="009174F6"/>
    <w:rsid w:val="0092123E"/>
    <w:rsid w:val="00921295"/>
    <w:rsid w:val="00921689"/>
    <w:rsid w:val="00922048"/>
    <w:rsid w:val="00922911"/>
    <w:rsid w:val="009241F0"/>
    <w:rsid w:val="00924725"/>
    <w:rsid w:val="00925BA6"/>
    <w:rsid w:val="009317CE"/>
    <w:rsid w:val="00932FF4"/>
    <w:rsid w:val="009351CA"/>
    <w:rsid w:val="00936D00"/>
    <w:rsid w:val="0094175E"/>
    <w:rsid w:val="00941CD8"/>
    <w:rsid w:val="00943F5F"/>
    <w:rsid w:val="009453D9"/>
    <w:rsid w:val="00945E13"/>
    <w:rsid w:val="00950711"/>
    <w:rsid w:val="00951845"/>
    <w:rsid w:val="00952471"/>
    <w:rsid w:val="00952D55"/>
    <w:rsid w:val="00954E71"/>
    <w:rsid w:val="00955ABF"/>
    <w:rsid w:val="0095613D"/>
    <w:rsid w:val="0095633B"/>
    <w:rsid w:val="00957551"/>
    <w:rsid w:val="00957CBD"/>
    <w:rsid w:val="00960994"/>
    <w:rsid w:val="00961643"/>
    <w:rsid w:val="00961C84"/>
    <w:rsid w:val="00963612"/>
    <w:rsid w:val="00966095"/>
    <w:rsid w:val="00971773"/>
    <w:rsid w:val="00972BC3"/>
    <w:rsid w:val="00973DFF"/>
    <w:rsid w:val="009756BE"/>
    <w:rsid w:val="00983B75"/>
    <w:rsid w:val="00984273"/>
    <w:rsid w:val="00985B2E"/>
    <w:rsid w:val="009930FB"/>
    <w:rsid w:val="009933AB"/>
    <w:rsid w:val="00994828"/>
    <w:rsid w:val="0099621A"/>
    <w:rsid w:val="009964DF"/>
    <w:rsid w:val="0099732F"/>
    <w:rsid w:val="009A1DED"/>
    <w:rsid w:val="009A2D7B"/>
    <w:rsid w:val="009A5D4D"/>
    <w:rsid w:val="009A6A63"/>
    <w:rsid w:val="009B068F"/>
    <w:rsid w:val="009B0C4B"/>
    <w:rsid w:val="009B5A7D"/>
    <w:rsid w:val="009C2095"/>
    <w:rsid w:val="009C2BA6"/>
    <w:rsid w:val="009C5F21"/>
    <w:rsid w:val="009C69FE"/>
    <w:rsid w:val="009C6ABE"/>
    <w:rsid w:val="009C733A"/>
    <w:rsid w:val="009C7CF5"/>
    <w:rsid w:val="009D230F"/>
    <w:rsid w:val="009D2ADE"/>
    <w:rsid w:val="009D32D0"/>
    <w:rsid w:val="009D3665"/>
    <w:rsid w:val="009D5F4E"/>
    <w:rsid w:val="009D6A5E"/>
    <w:rsid w:val="009E1884"/>
    <w:rsid w:val="009E1D65"/>
    <w:rsid w:val="009E58E7"/>
    <w:rsid w:val="009E7F7B"/>
    <w:rsid w:val="009F0518"/>
    <w:rsid w:val="009F0708"/>
    <w:rsid w:val="009F1840"/>
    <w:rsid w:val="009F38D6"/>
    <w:rsid w:val="009F4C79"/>
    <w:rsid w:val="009F5969"/>
    <w:rsid w:val="009F74AA"/>
    <w:rsid w:val="00A00967"/>
    <w:rsid w:val="00A01C96"/>
    <w:rsid w:val="00A043A3"/>
    <w:rsid w:val="00A05F0F"/>
    <w:rsid w:val="00A0795A"/>
    <w:rsid w:val="00A10299"/>
    <w:rsid w:val="00A10BAD"/>
    <w:rsid w:val="00A1138B"/>
    <w:rsid w:val="00A13ABC"/>
    <w:rsid w:val="00A150D6"/>
    <w:rsid w:val="00A15CB9"/>
    <w:rsid w:val="00A16589"/>
    <w:rsid w:val="00A17E30"/>
    <w:rsid w:val="00A227BC"/>
    <w:rsid w:val="00A3111A"/>
    <w:rsid w:val="00A329E2"/>
    <w:rsid w:val="00A350FA"/>
    <w:rsid w:val="00A35744"/>
    <w:rsid w:val="00A36DAA"/>
    <w:rsid w:val="00A41C93"/>
    <w:rsid w:val="00A47359"/>
    <w:rsid w:val="00A501B6"/>
    <w:rsid w:val="00A51FAB"/>
    <w:rsid w:val="00A5315A"/>
    <w:rsid w:val="00A537F1"/>
    <w:rsid w:val="00A54287"/>
    <w:rsid w:val="00A57F17"/>
    <w:rsid w:val="00A62A65"/>
    <w:rsid w:val="00A6351F"/>
    <w:rsid w:val="00A6392F"/>
    <w:rsid w:val="00A67633"/>
    <w:rsid w:val="00A72772"/>
    <w:rsid w:val="00A73189"/>
    <w:rsid w:val="00A731CC"/>
    <w:rsid w:val="00A73AE6"/>
    <w:rsid w:val="00A7404A"/>
    <w:rsid w:val="00A74721"/>
    <w:rsid w:val="00A759EA"/>
    <w:rsid w:val="00A7618A"/>
    <w:rsid w:val="00A77481"/>
    <w:rsid w:val="00A77F77"/>
    <w:rsid w:val="00A8157F"/>
    <w:rsid w:val="00A818E8"/>
    <w:rsid w:val="00A82776"/>
    <w:rsid w:val="00A8457E"/>
    <w:rsid w:val="00A8489E"/>
    <w:rsid w:val="00A85B77"/>
    <w:rsid w:val="00A9160D"/>
    <w:rsid w:val="00A91F21"/>
    <w:rsid w:val="00A93FBC"/>
    <w:rsid w:val="00A948E9"/>
    <w:rsid w:val="00A979DC"/>
    <w:rsid w:val="00AA1E91"/>
    <w:rsid w:val="00AA22E4"/>
    <w:rsid w:val="00AA277B"/>
    <w:rsid w:val="00AA357B"/>
    <w:rsid w:val="00AA3602"/>
    <w:rsid w:val="00AA5731"/>
    <w:rsid w:val="00AB2748"/>
    <w:rsid w:val="00AB2CB2"/>
    <w:rsid w:val="00AC0B44"/>
    <w:rsid w:val="00AC36D9"/>
    <w:rsid w:val="00AC4133"/>
    <w:rsid w:val="00AC7382"/>
    <w:rsid w:val="00AC7ADE"/>
    <w:rsid w:val="00AD0DAE"/>
    <w:rsid w:val="00AD501D"/>
    <w:rsid w:val="00AD61D9"/>
    <w:rsid w:val="00AE0A12"/>
    <w:rsid w:val="00AE1454"/>
    <w:rsid w:val="00AE15B9"/>
    <w:rsid w:val="00AE1602"/>
    <w:rsid w:val="00AE2AD7"/>
    <w:rsid w:val="00AE2E09"/>
    <w:rsid w:val="00AF049C"/>
    <w:rsid w:val="00AF69F9"/>
    <w:rsid w:val="00B035E4"/>
    <w:rsid w:val="00B04E15"/>
    <w:rsid w:val="00B060C4"/>
    <w:rsid w:val="00B11B64"/>
    <w:rsid w:val="00B11EA4"/>
    <w:rsid w:val="00B137F2"/>
    <w:rsid w:val="00B15116"/>
    <w:rsid w:val="00B15D8E"/>
    <w:rsid w:val="00B16894"/>
    <w:rsid w:val="00B17AE2"/>
    <w:rsid w:val="00B21DB7"/>
    <w:rsid w:val="00B22A07"/>
    <w:rsid w:val="00B22C73"/>
    <w:rsid w:val="00B22C8F"/>
    <w:rsid w:val="00B230EC"/>
    <w:rsid w:val="00B23408"/>
    <w:rsid w:val="00B26F80"/>
    <w:rsid w:val="00B31EB9"/>
    <w:rsid w:val="00B32435"/>
    <w:rsid w:val="00B32EDD"/>
    <w:rsid w:val="00B33B71"/>
    <w:rsid w:val="00B35484"/>
    <w:rsid w:val="00B36056"/>
    <w:rsid w:val="00B4150F"/>
    <w:rsid w:val="00B45177"/>
    <w:rsid w:val="00B515A9"/>
    <w:rsid w:val="00B52A75"/>
    <w:rsid w:val="00B578CD"/>
    <w:rsid w:val="00B57AB9"/>
    <w:rsid w:val="00B60115"/>
    <w:rsid w:val="00B61526"/>
    <w:rsid w:val="00B61CF7"/>
    <w:rsid w:val="00B6259D"/>
    <w:rsid w:val="00B62C44"/>
    <w:rsid w:val="00B62FB0"/>
    <w:rsid w:val="00B641AA"/>
    <w:rsid w:val="00B644D1"/>
    <w:rsid w:val="00B653DC"/>
    <w:rsid w:val="00B66290"/>
    <w:rsid w:val="00B70484"/>
    <w:rsid w:val="00B751C0"/>
    <w:rsid w:val="00B76DF4"/>
    <w:rsid w:val="00B76FD0"/>
    <w:rsid w:val="00B77C99"/>
    <w:rsid w:val="00B84AC7"/>
    <w:rsid w:val="00B90351"/>
    <w:rsid w:val="00B90716"/>
    <w:rsid w:val="00B9143F"/>
    <w:rsid w:val="00B91579"/>
    <w:rsid w:val="00B918E7"/>
    <w:rsid w:val="00B9390D"/>
    <w:rsid w:val="00B94365"/>
    <w:rsid w:val="00B950DB"/>
    <w:rsid w:val="00B95AC5"/>
    <w:rsid w:val="00B9609F"/>
    <w:rsid w:val="00BA0652"/>
    <w:rsid w:val="00BA0E77"/>
    <w:rsid w:val="00BA12B8"/>
    <w:rsid w:val="00BA3028"/>
    <w:rsid w:val="00BA4165"/>
    <w:rsid w:val="00BA50C7"/>
    <w:rsid w:val="00BA5A9F"/>
    <w:rsid w:val="00BB2058"/>
    <w:rsid w:val="00BB2807"/>
    <w:rsid w:val="00BB3AED"/>
    <w:rsid w:val="00BB4540"/>
    <w:rsid w:val="00BB66E6"/>
    <w:rsid w:val="00BB78A4"/>
    <w:rsid w:val="00BC20E9"/>
    <w:rsid w:val="00BC42C3"/>
    <w:rsid w:val="00BC5735"/>
    <w:rsid w:val="00BC578E"/>
    <w:rsid w:val="00BC7C7D"/>
    <w:rsid w:val="00BC7F98"/>
    <w:rsid w:val="00BD01C1"/>
    <w:rsid w:val="00BD1F3D"/>
    <w:rsid w:val="00BD22C1"/>
    <w:rsid w:val="00BD2337"/>
    <w:rsid w:val="00BD2B1A"/>
    <w:rsid w:val="00BD3AD6"/>
    <w:rsid w:val="00BD522F"/>
    <w:rsid w:val="00BD53D7"/>
    <w:rsid w:val="00BD7F7A"/>
    <w:rsid w:val="00BE0492"/>
    <w:rsid w:val="00BE129B"/>
    <w:rsid w:val="00BE343C"/>
    <w:rsid w:val="00BE3A6B"/>
    <w:rsid w:val="00BE50E0"/>
    <w:rsid w:val="00BE526D"/>
    <w:rsid w:val="00BE5816"/>
    <w:rsid w:val="00BE6936"/>
    <w:rsid w:val="00BE792C"/>
    <w:rsid w:val="00BF0079"/>
    <w:rsid w:val="00BF080A"/>
    <w:rsid w:val="00BF0B29"/>
    <w:rsid w:val="00BF2499"/>
    <w:rsid w:val="00BF26CD"/>
    <w:rsid w:val="00BF3C0E"/>
    <w:rsid w:val="00BF4305"/>
    <w:rsid w:val="00BF5B2D"/>
    <w:rsid w:val="00BF5B40"/>
    <w:rsid w:val="00C00427"/>
    <w:rsid w:val="00C02C06"/>
    <w:rsid w:val="00C031E2"/>
    <w:rsid w:val="00C0344D"/>
    <w:rsid w:val="00C05BE2"/>
    <w:rsid w:val="00C138A5"/>
    <w:rsid w:val="00C13EE6"/>
    <w:rsid w:val="00C15795"/>
    <w:rsid w:val="00C15F01"/>
    <w:rsid w:val="00C17390"/>
    <w:rsid w:val="00C17E91"/>
    <w:rsid w:val="00C21D4E"/>
    <w:rsid w:val="00C22E68"/>
    <w:rsid w:val="00C2650F"/>
    <w:rsid w:val="00C279CB"/>
    <w:rsid w:val="00C27EC3"/>
    <w:rsid w:val="00C3060E"/>
    <w:rsid w:val="00C30972"/>
    <w:rsid w:val="00C31A40"/>
    <w:rsid w:val="00C31D0F"/>
    <w:rsid w:val="00C32124"/>
    <w:rsid w:val="00C342BB"/>
    <w:rsid w:val="00C34721"/>
    <w:rsid w:val="00C36F96"/>
    <w:rsid w:val="00C37587"/>
    <w:rsid w:val="00C40027"/>
    <w:rsid w:val="00C40DEB"/>
    <w:rsid w:val="00C41761"/>
    <w:rsid w:val="00C41C30"/>
    <w:rsid w:val="00C41C6D"/>
    <w:rsid w:val="00C42452"/>
    <w:rsid w:val="00C438B1"/>
    <w:rsid w:val="00C4472C"/>
    <w:rsid w:val="00C452A9"/>
    <w:rsid w:val="00C45D7F"/>
    <w:rsid w:val="00C46B89"/>
    <w:rsid w:val="00C50C60"/>
    <w:rsid w:val="00C51032"/>
    <w:rsid w:val="00C517D5"/>
    <w:rsid w:val="00C51EED"/>
    <w:rsid w:val="00C5249D"/>
    <w:rsid w:val="00C56395"/>
    <w:rsid w:val="00C57C36"/>
    <w:rsid w:val="00C605ED"/>
    <w:rsid w:val="00C6328B"/>
    <w:rsid w:val="00C65AEE"/>
    <w:rsid w:val="00C65B99"/>
    <w:rsid w:val="00C660B1"/>
    <w:rsid w:val="00C67B78"/>
    <w:rsid w:val="00C72006"/>
    <w:rsid w:val="00C726DC"/>
    <w:rsid w:val="00C74F71"/>
    <w:rsid w:val="00C77C2D"/>
    <w:rsid w:val="00C810A9"/>
    <w:rsid w:val="00C8378B"/>
    <w:rsid w:val="00C8404C"/>
    <w:rsid w:val="00C91CBA"/>
    <w:rsid w:val="00C91FDB"/>
    <w:rsid w:val="00C92CF2"/>
    <w:rsid w:val="00CA0370"/>
    <w:rsid w:val="00CA17FC"/>
    <w:rsid w:val="00CA1968"/>
    <w:rsid w:val="00CA27E8"/>
    <w:rsid w:val="00CA3626"/>
    <w:rsid w:val="00CA5BC9"/>
    <w:rsid w:val="00CA62B0"/>
    <w:rsid w:val="00CA64D4"/>
    <w:rsid w:val="00CA697E"/>
    <w:rsid w:val="00CA7375"/>
    <w:rsid w:val="00CB2B11"/>
    <w:rsid w:val="00CB370C"/>
    <w:rsid w:val="00CB4A39"/>
    <w:rsid w:val="00CB526A"/>
    <w:rsid w:val="00CB5825"/>
    <w:rsid w:val="00CC0D6D"/>
    <w:rsid w:val="00CC0F7E"/>
    <w:rsid w:val="00CC204B"/>
    <w:rsid w:val="00CC22F1"/>
    <w:rsid w:val="00CC2B47"/>
    <w:rsid w:val="00CC36E4"/>
    <w:rsid w:val="00CC3736"/>
    <w:rsid w:val="00CC3BF2"/>
    <w:rsid w:val="00CC4BCB"/>
    <w:rsid w:val="00CC59F0"/>
    <w:rsid w:val="00CC67F6"/>
    <w:rsid w:val="00CC6E62"/>
    <w:rsid w:val="00CC7A85"/>
    <w:rsid w:val="00CC7BC0"/>
    <w:rsid w:val="00CD031E"/>
    <w:rsid w:val="00CD32B5"/>
    <w:rsid w:val="00CD51C9"/>
    <w:rsid w:val="00CD654F"/>
    <w:rsid w:val="00CE2C1F"/>
    <w:rsid w:val="00CE35D4"/>
    <w:rsid w:val="00CE4A29"/>
    <w:rsid w:val="00CE569F"/>
    <w:rsid w:val="00CE7E6A"/>
    <w:rsid w:val="00CE7EAA"/>
    <w:rsid w:val="00CF1EBF"/>
    <w:rsid w:val="00D013DD"/>
    <w:rsid w:val="00D0177C"/>
    <w:rsid w:val="00D028BC"/>
    <w:rsid w:val="00D038E1"/>
    <w:rsid w:val="00D03B9D"/>
    <w:rsid w:val="00D046B5"/>
    <w:rsid w:val="00D04F1F"/>
    <w:rsid w:val="00D050A2"/>
    <w:rsid w:val="00D07722"/>
    <w:rsid w:val="00D07DFB"/>
    <w:rsid w:val="00D10103"/>
    <w:rsid w:val="00D10268"/>
    <w:rsid w:val="00D12DC7"/>
    <w:rsid w:val="00D13B34"/>
    <w:rsid w:val="00D14029"/>
    <w:rsid w:val="00D143DA"/>
    <w:rsid w:val="00D143E5"/>
    <w:rsid w:val="00D14619"/>
    <w:rsid w:val="00D16473"/>
    <w:rsid w:val="00D23326"/>
    <w:rsid w:val="00D24640"/>
    <w:rsid w:val="00D247CE"/>
    <w:rsid w:val="00D251AB"/>
    <w:rsid w:val="00D328F0"/>
    <w:rsid w:val="00D33823"/>
    <w:rsid w:val="00D33F62"/>
    <w:rsid w:val="00D344AB"/>
    <w:rsid w:val="00D35B2F"/>
    <w:rsid w:val="00D3764C"/>
    <w:rsid w:val="00D408E5"/>
    <w:rsid w:val="00D433CA"/>
    <w:rsid w:val="00D44F7F"/>
    <w:rsid w:val="00D45FA0"/>
    <w:rsid w:val="00D46B07"/>
    <w:rsid w:val="00D51A17"/>
    <w:rsid w:val="00D5744A"/>
    <w:rsid w:val="00D6050A"/>
    <w:rsid w:val="00D60695"/>
    <w:rsid w:val="00D61687"/>
    <w:rsid w:val="00D61AA9"/>
    <w:rsid w:val="00D65894"/>
    <w:rsid w:val="00D6697D"/>
    <w:rsid w:val="00D66C1F"/>
    <w:rsid w:val="00D75012"/>
    <w:rsid w:val="00D75E08"/>
    <w:rsid w:val="00D7764B"/>
    <w:rsid w:val="00D776B6"/>
    <w:rsid w:val="00D77968"/>
    <w:rsid w:val="00D81C8B"/>
    <w:rsid w:val="00D82EF5"/>
    <w:rsid w:val="00D849AE"/>
    <w:rsid w:val="00D8532B"/>
    <w:rsid w:val="00D87166"/>
    <w:rsid w:val="00D90327"/>
    <w:rsid w:val="00D906E0"/>
    <w:rsid w:val="00D92976"/>
    <w:rsid w:val="00D92B52"/>
    <w:rsid w:val="00D93D0D"/>
    <w:rsid w:val="00DA0435"/>
    <w:rsid w:val="00DA09A9"/>
    <w:rsid w:val="00DA1FD2"/>
    <w:rsid w:val="00DA2DEC"/>
    <w:rsid w:val="00DA37ED"/>
    <w:rsid w:val="00DA3BDB"/>
    <w:rsid w:val="00DA428A"/>
    <w:rsid w:val="00DA6B07"/>
    <w:rsid w:val="00DB0166"/>
    <w:rsid w:val="00DB0C7C"/>
    <w:rsid w:val="00DB1028"/>
    <w:rsid w:val="00DB1A23"/>
    <w:rsid w:val="00DB1DD5"/>
    <w:rsid w:val="00DB2A10"/>
    <w:rsid w:val="00DB5B7C"/>
    <w:rsid w:val="00DB5C70"/>
    <w:rsid w:val="00DB6878"/>
    <w:rsid w:val="00DB6FA7"/>
    <w:rsid w:val="00DB77DD"/>
    <w:rsid w:val="00DC166C"/>
    <w:rsid w:val="00DC3756"/>
    <w:rsid w:val="00DC74F3"/>
    <w:rsid w:val="00DD598A"/>
    <w:rsid w:val="00DD59AC"/>
    <w:rsid w:val="00DD67D7"/>
    <w:rsid w:val="00DE327B"/>
    <w:rsid w:val="00DE7069"/>
    <w:rsid w:val="00DE7F67"/>
    <w:rsid w:val="00DF389D"/>
    <w:rsid w:val="00DF4D46"/>
    <w:rsid w:val="00DF5658"/>
    <w:rsid w:val="00DF789A"/>
    <w:rsid w:val="00E00633"/>
    <w:rsid w:val="00E04C01"/>
    <w:rsid w:val="00E056A1"/>
    <w:rsid w:val="00E07393"/>
    <w:rsid w:val="00E106A1"/>
    <w:rsid w:val="00E10CC2"/>
    <w:rsid w:val="00E111D1"/>
    <w:rsid w:val="00E11EFB"/>
    <w:rsid w:val="00E14528"/>
    <w:rsid w:val="00E16D44"/>
    <w:rsid w:val="00E178F6"/>
    <w:rsid w:val="00E17FAD"/>
    <w:rsid w:val="00E24623"/>
    <w:rsid w:val="00E26F00"/>
    <w:rsid w:val="00E271DB"/>
    <w:rsid w:val="00E277CD"/>
    <w:rsid w:val="00E27B32"/>
    <w:rsid w:val="00E40093"/>
    <w:rsid w:val="00E41A5F"/>
    <w:rsid w:val="00E42B78"/>
    <w:rsid w:val="00E44818"/>
    <w:rsid w:val="00E46EB1"/>
    <w:rsid w:val="00E470A6"/>
    <w:rsid w:val="00E51C40"/>
    <w:rsid w:val="00E54228"/>
    <w:rsid w:val="00E551CD"/>
    <w:rsid w:val="00E5725A"/>
    <w:rsid w:val="00E60826"/>
    <w:rsid w:val="00E60D25"/>
    <w:rsid w:val="00E64ABD"/>
    <w:rsid w:val="00E64CD5"/>
    <w:rsid w:val="00E662D5"/>
    <w:rsid w:val="00E66EBC"/>
    <w:rsid w:val="00E7207F"/>
    <w:rsid w:val="00E746E7"/>
    <w:rsid w:val="00E7562E"/>
    <w:rsid w:val="00E81491"/>
    <w:rsid w:val="00E8167E"/>
    <w:rsid w:val="00E8351E"/>
    <w:rsid w:val="00E83FC2"/>
    <w:rsid w:val="00E866FE"/>
    <w:rsid w:val="00E875DA"/>
    <w:rsid w:val="00E907BD"/>
    <w:rsid w:val="00E9280A"/>
    <w:rsid w:val="00E96A27"/>
    <w:rsid w:val="00E96EEE"/>
    <w:rsid w:val="00EA0D58"/>
    <w:rsid w:val="00EA12F2"/>
    <w:rsid w:val="00EA149B"/>
    <w:rsid w:val="00EA1696"/>
    <w:rsid w:val="00EA16D0"/>
    <w:rsid w:val="00EA2CE2"/>
    <w:rsid w:val="00EA4EBE"/>
    <w:rsid w:val="00EA5CEE"/>
    <w:rsid w:val="00EA773A"/>
    <w:rsid w:val="00EB0944"/>
    <w:rsid w:val="00EB2F02"/>
    <w:rsid w:val="00EB4FA4"/>
    <w:rsid w:val="00EB7278"/>
    <w:rsid w:val="00EC1A24"/>
    <w:rsid w:val="00EC1C1B"/>
    <w:rsid w:val="00EC267D"/>
    <w:rsid w:val="00EC295A"/>
    <w:rsid w:val="00EC7525"/>
    <w:rsid w:val="00EC77E0"/>
    <w:rsid w:val="00ED1446"/>
    <w:rsid w:val="00ED1D7E"/>
    <w:rsid w:val="00ED2EB2"/>
    <w:rsid w:val="00ED41F1"/>
    <w:rsid w:val="00EE1BC7"/>
    <w:rsid w:val="00EE1F9D"/>
    <w:rsid w:val="00EE2F53"/>
    <w:rsid w:val="00EE423B"/>
    <w:rsid w:val="00EF0233"/>
    <w:rsid w:val="00EF24C7"/>
    <w:rsid w:val="00EF2A8F"/>
    <w:rsid w:val="00EF2BA0"/>
    <w:rsid w:val="00EF4DA3"/>
    <w:rsid w:val="00EF54B3"/>
    <w:rsid w:val="00EF569B"/>
    <w:rsid w:val="00EF611C"/>
    <w:rsid w:val="00EF7BE4"/>
    <w:rsid w:val="00F0272F"/>
    <w:rsid w:val="00F0460D"/>
    <w:rsid w:val="00F04939"/>
    <w:rsid w:val="00F05DA1"/>
    <w:rsid w:val="00F06C68"/>
    <w:rsid w:val="00F06D24"/>
    <w:rsid w:val="00F07AB5"/>
    <w:rsid w:val="00F1244C"/>
    <w:rsid w:val="00F12B7A"/>
    <w:rsid w:val="00F1397C"/>
    <w:rsid w:val="00F150CC"/>
    <w:rsid w:val="00F15672"/>
    <w:rsid w:val="00F16A6F"/>
    <w:rsid w:val="00F22994"/>
    <w:rsid w:val="00F256D8"/>
    <w:rsid w:val="00F25E92"/>
    <w:rsid w:val="00F269A9"/>
    <w:rsid w:val="00F276CE"/>
    <w:rsid w:val="00F316F0"/>
    <w:rsid w:val="00F32A77"/>
    <w:rsid w:val="00F3638B"/>
    <w:rsid w:val="00F36A5E"/>
    <w:rsid w:val="00F42290"/>
    <w:rsid w:val="00F4432D"/>
    <w:rsid w:val="00F45433"/>
    <w:rsid w:val="00F454DC"/>
    <w:rsid w:val="00F4582C"/>
    <w:rsid w:val="00F4647E"/>
    <w:rsid w:val="00F503FB"/>
    <w:rsid w:val="00F508D7"/>
    <w:rsid w:val="00F510FB"/>
    <w:rsid w:val="00F57587"/>
    <w:rsid w:val="00F57CE8"/>
    <w:rsid w:val="00F57F2A"/>
    <w:rsid w:val="00F61B30"/>
    <w:rsid w:val="00F62F9C"/>
    <w:rsid w:val="00F63299"/>
    <w:rsid w:val="00F65F63"/>
    <w:rsid w:val="00F660BD"/>
    <w:rsid w:val="00F668C1"/>
    <w:rsid w:val="00F67689"/>
    <w:rsid w:val="00F71706"/>
    <w:rsid w:val="00F730A4"/>
    <w:rsid w:val="00F77F99"/>
    <w:rsid w:val="00F77FC0"/>
    <w:rsid w:val="00F81245"/>
    <w:rsid w:val="00F85F79"/>
    <w:rsid w:val="00F871B1"/>
    <w:rsid w:val="00F87784"/>
    <w:rsid w:val="00F87D8A"/>
    <w:rsid w:val="00F92BA0"/>
    <w:rsid w:val="00F94A3C"/>
    <w:rsid w:val="00FA1BAA"/>
    <w:rsid w:val="00FA1D30"/>
    <w:rsid w:val="00FA2465"/>
    <w:rsid w:val="00FA2D1F"/>
    <w:rsid w:val="00FA3CF4"/>
    <w:rsid w:val="00FA409F"/>
    <w:rsid w:val="00FA431A"/>
    <w:rsid w:val="00FB160D"/>
    <w:rsid w:val="00FB1B4E"/>
    <w:rsid w:val="00FB3D15"/>
    <w:rsid w:val="00FB578D"/>
    <w:rsid w:val="00FB5B87"/>
    <w:rsid w:val="00FB7A7B"/>
    <w:rsid w:val="00FC096A"/>
    <w:rsid w:val="00FC09A1"/>
    <w:rsid w:val="00FC143B"/>
    <w:rsid w:val="00FC25B3"/>
    <w:rsid w:val="00FC3956"/>
    <w:rsid w:val="00FD0EC0"/>
    <w:rsid w:val="00FD311C"/>
    <w:rsid w:val="00FD3218"/>
    <w:rsid w:val="00FD38EE"/>
    <w:rsid w:val="00FD40E4"/>
    <w:rsid w:val="00FD4714"/>
    <w:rsid w:val="00FE1889"/>
    <w:rsid w:val="00FE422A"/>
    <w:rsid w:val="00FE5DB9"/>
    <w:rsid w:val="00FE6633"/>
    <w:rsid w:val="00FF1EF2"/>
    <w:rsid w:val="00FF2985"/>
    <w:rsid w:val="00FF3FD1"/>
    <w:rsid w:val="00FF4CCB"/>
    <w:rsid w:val="00FF4EEA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BE89E"/>
  <w15:docId w15:val="{087EEFB7-6D9B-419D-B53A-3A2A661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E6"/>
  </w:style>
  <w:style w:type="paragraph" w:styleId="3">
    <w:name w:val="heading 3"/>
    <w:basedOn w:val="a"/>
    <w:link w:val="30"/>
    <w:uiPriority w:val="9"/>
    <w:qFormat/>
    <w:rsid w:val="00727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D5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7D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A77481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A77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77481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74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53E7C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75677"/>
  </w:style>
  <w:style w:type="paragraph" w:styleId="ac">
    <w:name w:val="footer"/>
    <w:basedOn w:val="a"/>
    <w:link w:val="ad"/>
    <w:uiPriority w:val="99"/>
    <w:unhideWhenUsed/>
    <w:rsid w:val="003756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75677"/>
  </w:style>
  <w:style w:type="paragraph" w:styleId="HTML">
    <w:name w:val="HTML Preformatted"/>
    <w:basedOn w:val="a"/>
    <w:link w:val="HTML0"/>
    <w:uiPriority w:val="99"/>
    <w:unhideWhenUsed/>
    <w:rsid w:val="00D01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013DD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бычный2"/>
    <w:qFormat/>
    <w:rsid w:val="00E8167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Звичайний1"/>
    <w:qFormat/>
    <w:rsid w:val="00843B9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25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79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Без интервала"/>
    <w:uiPriority w:val="1"/>
    <w:qFormat/>
    <w:rsid w:val="00276670"/>
    <w:pP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character" w:styleId="af0">
    <w:name w:val="Emphasis"/>
    <w:basedOn w:val="a0"/>
    <w:uiPriority w:val="20"/>
    <w:qFormat/>
    <w:rsid w:val="00331ACF"/>
    <w:rPr>
      <w:i/>
      <w:iCs/>
    </w:rPr>
  </w:style>
  <w:style w:type="paragraph" w:customStyle="1" w:styleId="af1">
    <w:name w:val="Обычный"/>
    <w:qFormat/>
    <w:rsid w:val="00C51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Без интервала1"/>
    <w:qFormat/>
    <w:rsid w:val="0004662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szCs w:val="20"/>
      <w:lang w:val="ru-RU"/>
    </w:rPr>
  </w:style>
  <w:style w:type="paragraph" w:customStyle="1" w:styleId="31">
    <w:name w:val="Заголовок 31"/>
    <w:basedOn w:val="a"/>
    <w:next w:val="a"/>
    <w:qFormat/>
    <w:rsid w:val="00C77C2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64CE8-A468-4EDC-962B-A221BB21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5536</TotalTime>
  <Pages>13</Pages>
  <Words>21404</Words>
  <Characters>12201</Characters>
  <Application>Microsoft Office Word</Application>
  <DocSecurity>0</DocSecurity>
  <Lines>101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d03-Vykhrushch</dc:creator>
  <cp:keywords/>
  <dc:description/>
  <cp:lastModifiedBy>Ірина Василик</cp:lastModifiedBy>
  <cp:revision>1425</cp:revision>
  <cp:lastPrinted>2026-03-16T06:29:00Z</cp:lastPrinted>
  <dcterms:created xsi:type="dcterms:W3CDTF">2023-01-18T10:02:00Z</dcterms:created>
  <dcterms:modified xsi:type="dcterms:W3CDTF">2026-03-16T08:50:00Z</dcterms:modified>
</cp:coreProperties>
</file>