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4623" w14:textId="77777777" w:rsidR="00121A46" w:rsidRDefault="00121A46"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16DB11A8" w:rsidR="003B4535" w:rsidRDefault="00164550"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4288104E" w14:textId="77777777" w:rsidR="00072D5E" w:rsidRDefault="00072D5E"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2"/>
        <w:gridCol w:w="8586"/>
      </w:tblGrid>
      <w:tr w:rsidR="00614AFA" w14:paraId="5FDAEA82" w14:textId="77777777" w:rsidTr="00614AFA">
        <w:tc>
          <w:tcPr>
            <w:tcW w:w="702" w:type="dxa"/>
            <w:tcBorders>
              <w:top w:val="single" w:sz="4" w:space="0" w:color="auto"/>
              <w:left w:val="single" w:sz="4" w:space="0" w:color="auto"/>
              <w:bottom w:val="single" w:sz="4" w:space="0" w:color="auto"/>
              <w:right w:val="single" w:sz="4" w:space="0" w:color="auto"/>
            </w:tcBorders>
            <w:vAlign w:val="center"/>
            <w:hideMark/>
          </w:tcPr>
          <w:p w14:paraId="548CA6FF" w14:textId="77777777" w:rsidR="00614AFA" w:rsidRDefault="00614AFA">
            <w:pPr>
              <w:keepNext/>
              <w:suppressAutoHyphens/>
              <w:spacing w:after="0" w:line="240" w:lineRule="auto"/>
              <w:ind w:hanging="2"/>
              <w:jc w:val="center"/>
              <w:textAlignment w:val="top"/>
              <w:outlineLvl w:val="0"/>
              <w:rPr>
                <w:rFonts w:ascii="Times New Roman" w:eastAsia="Times New Roman" w:hAnsi="Times New Roman" w:cs="Times New Roman"/>
                <w:position w:val="-1"/>
                <w:sz w:val="24"/>
                <w:szCs w:val="24"/>
                <w:lang w:eastAsia="en-GB"/>
              </w:rPr>
            </w:pPr>
            <w:r>
              <w:rPr>
                <w:rFonts w:ascii="Times New Roman" w:eastAsia="Times New Roman" w:hAnsi="Times New Roman" w:cs="Times New Roman"/>
                <w:position w:val="-1"/>
                <w:sz w:val="24"/>
                <w:szCs w:val="24"/>
                <w:lang w:eastAsia="en-GB"/>
              </w:rPr>
              <w:t>№</w:t>
            </w:r>
          </w:p>
          <w:p w14:paraId="32EF6CB7" w14:textId="77777777" w:rsidR="00614AFA" w:rsidRDefault="00614AFA">
            <w:pPr>
              <w:tabs>
                <w:tab w:val="left" w:pos="5790"/>
              </w:tabs>
              <w:ind w:hanging="2"/>
              <w:jc w:val="center"/>
              <w:rPr>
                <w:rFonts w:ascii="Times New Roman" w:hAnsi="Times New Roman" w:cs="Times New Roman"/>
                <w:sz w:val="24"/>
                <w:szCs w:val="24"/>
              </w:rPr>
            </w:pPr>
            <w:r>
              <w:rPr>
                <w:rFonts w:ascii="Times New Roman" w:eastAsia="Times New Roman" w:hAnsi="Times New Roman" w:cs="Times New Roman"/>
                <w:position w:val="-1"/>
                <w:sz w:val="24"/>
                <w:szCs w:val="24"/>
                <w:lang w:eastAsia="en-GB"/>
              </w:rPr>
              <w:t>з/п</w:t>
            </w:r>
          </w:p>
        </w:tc>
        <w:tc>
          <w:tcPr>
            <w:tcW w:w="8586" w:type="dxa"/>
            <w:tcBorders>
              <w:top w:val="single" w:sz="4" w:space="0" w:color="auto"/>
              <w:left w:val="single" w:sz="4" w:space="0" w:color="auto"/>
              <w:bottom w:val="single" w:sz="4" w:space="0" w:color="auto"/>
              <w:right w:val="single" w:sz="4" w:space="0" w:color="auto"/>
            </w:tcBorders>
          </w:tcPr>
          <w:p w14:paraId="262A676C" w14:textId="77777777" w:rsidR="00614AFA" w:rsidRDefault="00614AFA">
            <w:pPr>
              <w:keepNext/>
              <w:suppressAutoHyphens/>
              <w:ind w:leftChars="-1" w:hangingChars="1" w:hanging="2"/>
              <w:jc w:val="center"/>
              <w:textAlignment w:val="top"/>
              <w:outlineLvl w:val="0"/>
              <w:rPr>
                <w:rFonts w:ascii="Times New Roman" w:eastAsia="Times New Roman" w:hAnsi="Times New Roman" w:cs="Times New Roman"/>
                <w:position w:val="-1"/>
                <w:sz w:val="24"/>
                <w:szCs w:val="24"/>
                <w:lang w:eastAsia="en-GB"/>
              </w:rPr>
            </w:pPr>
            <w:r>
              <w:rPr>
                <w:rFonts w:ascii="Times New Roman" w:eastAsia="Times New Roman" w:hAnsi="Times New Roman" w:cs="Times New Roman"/>
                <w:position w:val="-1"/>
                <w:sz w:val="24"/>
                <w:szCs w:val="24"/>
                <w:lang w:eastAsia="en-GB"/>
              </w:rPr>
              <w:t>Назва питання</w:t>
            </w:r>
          </w:p>
          <w:p w14:paraId="43CE63E4" w14:textId="77777777" w:rsidR="00614AFA" w:rsidRDefault="00614AFA">
            <w:pPr>
              <w:tabs>
                <w:tab w:val="left" w:pos="5790"/>
              </w:tabs>
              <w:jc w:val="center"/>
              <w:rPr>
                <w:rFonts w:ascii="Times New Roman" w:hAnsi="Times New Roman" w:cs="Times New Roman"/>
                <w:sz w:val="24"/>
                <w:szCs w:val="24"/>
              </w:rPr>
            </w:pPr>
          </w:p>
        </w:tc>
      </w:tr>
      <w:tr w:rsidR="00614AFA" w14:paraId="48BEFF82" w14:textId="77777777" w:rsidTr="00614AFA">
        <w:tc>
          <w:tcPr>
            <w:tcW w:w="702" w:type="dxa"/>
            <w:tcBorders>
              <w:top w:val="single" w:sz="4" w:space="0" w:color="auto"/>
              <w:left w:val="single" w:sz="4" w:space="0" w:color="auto"/>
              <w:bottom w:val="single" w:sz="4" w:space="0" w:color="auto"/>
              <w:right w:val="single" w:sz="4" w:space="0" w:color="auto"/>
            </w:tcBorders>
          </w:tcPr>
          <w:p w14:paraId="6C635E68" w14:textId="77777777" w:rsidR="00614AFA" w:rsidRDefault="00614AFA" w:rsidP="00614AFA">
            <w:pPr>
              <w:pStyle w:val="a6"/>
              <w:numPr>
                <w:ilvl w:val="0"/>
                <w:numId w:val="15"/>
              </w:numPr>
              <w:tabs>
                <w:tab w:val="left" w:pos="5790"/>
              </w:tabs>
              <w:ind w:left="0" w:hanging="2"/>
              <w:jc w:val="both"/>
              <w:rPr>
                <w:rFonts w:ascii="Times New Roman" w:hAnsi="Times New Roman" w:cs="Times New Roman"/>
                <w:sz w:val="24"/>
                <w:szCs w:val="24"/>
              </w:rPr>
            </w:pPr>
          </w:p>
        </w:tc>
        <w:tc>
          <w:tcPr>
            <w:tcW w:w="8586" w:type="dxa"/>
            <w:tcBorders>
              <w:top w:val="single" w:sz="4" w:space="0" w:color="auto"/>
              <w:left w:val="single" w:sz="4" w:space="0" w:color="auto"/>
              <w:bottom w:val="single" w:sz="4" w:space="0" w:color="auto"/>
              <w:right w:val="single" w:sz="4" w:space="0" w:color="auto"/>
            </w:tcBorders>
            <w:hideMark/>
          </w:tcPr>
          <w:p w14:paraId="3B29AC2D" w14:textId="77777777" w:rsidR="00614AFA" w:rsidRDefault="00614AFA">
            <w:pPr>
              <w:tabs>
                <w:tab w:val="left" w:pos="142"/>
              </w:tab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Про висновок постійної комісії міської ради з гуманітарних питань від 12.03.2026 №2.3 стосовно усного звернення </w:t>
            </w:r>
            <w:proofErr w:type="spellStart"/>
            <w:r>
              <w:rPr>
                <w:rFonts w:ascii="Times New Roman" w:hAnsi="Times New Roman"/>
                <w:color w:val="000000" w:themeColor="text1"/>
                <w:sz w:val="24"/>
                <w:szCs w:val="24"/>
              </w:rPr>
              <w:t>гр.Дресвянкіної</w:t>
            </w:r>
            <w:proofErr w:type="spellEnd"/>
            <w:r>
              <w:rPr>
                <w:rFonts w:ascii="Times New Roman" w:hAnsi="Times New Roman"/>
                <w:color w:val="000000" w:themeColor="text1"/>
                <w:sz w:val="24"/>
                <w:szCs w:val="24"/>
              </w:rPr>
              <w:t xml:space="preserve"> Наталії Віталіївни, сестри загиблого військовослужбовця Рязанцева Михайла Віталійовича, щодо перепоховання його останків з </w:t>
            </w:r>
            <w:proofErr w:type="spellStart"/>
            <w:r>
              <w:rPr>
                <w:rFonts w:ascii="Times New Roman" w:hAnsi="Times New Roman"/>
                <w:color w:val="000000" w:themeColor="text1"/>
                <w:sz w:val="24"/>
                <w:szCs w:val="24"/>
              </w:rPr>
              <w:t>м.Краматорськ</w:t>
            </w:r>
            <w:proofErr w:type="spellEnd"/>
            <w:r>
              <w:rPr>
                <w:rFonts w:ascii="Times New Roman" w:hAnsi="Times New Roman"/>
                <w:color w:val="000000" w:themeColor="text1"/>
                <w:sz w:val="24"/>
                <w:szCs w:val="24"/>
              </w:rPr>
              <w:t xml:space="preserve"> на одному з кладовищ </w:t>
            </w:r>
            <w:proofErr w:type="spellStart"/>
            <w:r>
              <w:rPr>
                <w:rFonts w:ascii="Times New Roman" w:hAnsi="Times New Roman"/>
                <w:color w:val="000000" w:themeColor="text1"/>
                <w:sz w:val="24"/>
                <w:szCs w:val="24"/>
              </w:rPr>
              <w:t>м.Тернополя</w:t>
            </w:r>
            <w:proofErr w:type="spellEnd"/>
          </w:p>
        </w:tc>
      </w:tr>
    </w:tbl>
    <w:p w14:paraId="03F10832" w14:textId="53F8D082" w:rsidR="00591464" w:rsidRDefault="00591464" w:rsidP="00591464">
      <w:pPr>
        <w:shd w:val="clear" w:color="auto" w:fill="FFFFFF"/>
        <w:ind w:firstLine="567"/>
        <w:jc w:val="both"/>
        <w:rPr>
          <w:rFonts w:ascii="Times New Roman" w:hAnsi="Times New Roman" w:cs="Times New Roman"/>
          <w:sz w:val="18"/>
          <w:szCs w:val="18"/>
        </w:rPr>
      </w:pPr>
    </w:p>
    <w:sectPr w:rsidR="00591464" w:rsidSect="004444E1">
      <w:pgSz w:w="11906" w:h="16838"/>
      <w:pgMar w:top="1135" w:right="1133" w:bottom="1843"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3391B" w14:textId="77777777" w:rsidR="00074D6C" w:rsidRDefault="00074D6C" w:rsidP="009C7DA1">
      <w:pPr>
        <w:spacing w:after="0" w:line="240" w:lineRule="auto"/>
      </w:pPr>
      <w:r>
        <w:separator/>
      </w:r>
    </w:p>
  </w:endnote>
  <w:endnote w:type="continuationSeparator" w:id="0">
    <w:p w14:paraId="3ED20DBC" w14:textId="77777777" w:rsidR="00074D6C" w:rsidRDefault="00074D6C"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HGPMinchoE"/>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8236C" w14:textId="77777777" w:rsidR="00074D6C" w:rsidRDefault="00074D6C" w:rsidP="009C7DA1">
      <w:pPr>
        <w:spacing w:after="0" w:line="240" w:lineRule="auto"/>
      </w:pPr>
      <w:r>
        <w:separator/>
      </w:r>
    </w:p>
  </w:footnote>
  <w:footnote w:type="continuationSeparator" w:id="0">
    <w:p w14:paraId="4099F074" w14:textId="77777777" w:rsidR="00074D6C" w:rsidRDefault="00074D6C"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1"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2"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7721596">
    <w:abstractNumId w:val="8"/>
  </w:num>
  <w:num w:numId="2" w16cid:durableId="270406762">
    <w:abstractNumId w:val="3"/>
  </w:num>
  <w:num w:numId="3" w16cid:durableId="53355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075686">
    <w:abstractNumId w:val="5"/>
  </w:num>
  <w:num w:numId="5" w16cid:durableId="1690446979">
    <w:abstractNumId w:val="12"/>
  </w:num>
  <w:num w:numId="6" w16cid:durableId="330186039">
    <w:abstractNumId w:val="6"/>
  </w:num>
  <w:num w:numId="7" w16cid:durableId="1619531376">
    <w:abstractNumId w:val="9"/>
  </w:num>
  <w:num w:numId="8" w16cid:durableId="1067266938">
    <w:abstractNumId w:val="10"/>
  </w:num>
  <w:num w:numId="9" w16cid:durableId="938373418">
    <w:abstractNumId w:val="11"/>
  </w:num>
  <w:num w:numId="10" w16cid:durableId="394161523">
    <w:abstractNumId w:val="0"/>
  </w:num>
  <w:num w:numId="11" w16cid:durableId="1891333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7152018">
    <w:abstractNumId w:val="2"/>
  </w:num>
  <w:num w:numId="13" w16cid:durableId="2013995590">
    <w:abstractNumId w:val="4"/>
  </w:num>
  <w:num w:numId="14" w16cid:durableId="1847206354">
    <w:abstractNumId w:val="1"/>
  </w:num>
  <w:num w:numId="15" w16cid:durableId="155570386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6FD"/>
    <w:rsid w:val="00070FE3"/>
    <w:rsid w:val="00072D5E"/>
    <w:rsid w:val="0007402F"/>
    <w:rsid w:val="00074D6C"/>
    <w:rsid w:val="00077A7B"/>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21A46"/>
    <w:rsid w:val="00126FEC"/>
    <w:rsid w:val="00160F29"/>
    <w:rsid w:val="00161B7F"/>
    <w:rsid w:val="00164550"/>
    <w:rsid w:val="001654BF"/>
    <w:rsid w:val="001655A5"/>
    <w:rsid w:val="0017157D"/>
    <w:rsid w:val="00172A84"/>
    <w:rsid w:val="00180230"/>
    <w:rsid w:val="0018251D"/>
    <w:rsid w:val="00183CB9"/>
    <w:rsid w:val="00184AC0"/>
    <w:rsid w:val="001876A3"/>
    <w:rsid w:val="001879A2"/>
    <w:rsid w:val="001903ED"/>
    <w:rsid w:val="001A6689"/>
    <w:rsid w:val="001C092F"/>
    <w:rsid w:val="001C4F16"/>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469C6"/>
    <w:rsid w:val="002475F6"/>
    <w:rsid w:val="002538E2"/>
    <w:rsid w:val="00256B9C"/>
    <w:rsid w:val="00257F12"/>
    <w:rsid w:val="002617E7"/>
    <w:rsid w:val="00261F59"/>
    <w:rsid w:val="00263690"/>
    <w:rsid w:val="00263D23"/>
    <w:rsid w:val="002775A3"/>
    <w:rsid w:val="002803FD"/>
    <w:rsid w:val="00282B46"/>
    <w:rsid w:val="002847C8"/>
    <w:rsid w:val="00287DF6"/>
    <w:rsid w:val="00292AC7"/>
    <w:rsid w:val="0029462E"/>
    <w:rsid w:val="002959D8"/>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44E1"/>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6BBA"/>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66A1B"/>
    <w:rsid w:val="005716EC"/>
    <w:rsid w:val="005778BE"/>
    <w:rsid w:val="00581F1E"/>
    <w:rsid w:val="00591464"/>
    <w:rsid w:val="00594C52"/>
    <w:rsid w:val="00595B9A"/>
    <w:rsid w:val="00595F4D"/>
    <w:rsid w:val="005A24FE"/>
    <w:rsid w:val="005B0E12"/>
    <w:rsid w:val="005B3AC2"/>
    <w:rsid w:val="005B476B"/>
    <w:rsid w:val="005C73D3"/>
    <w:rsid w:val="005D5F58"/>
    <w:rsid w:val="005E123B"/>
    <w:rsid w:val="005E45F6"/>
    <w:rsid w:val="005E5AD7"/>
    <w:rsid w:val="005E5BE6"/>
    <w:rsid w:val="005E61EA"/>
    <w:rsid w:val="005F386F"/>
    <w:rsid w:val="00603AA4"/>
    <w:rsid w:val="00604583"/>
    <w:rsid w:val="00605AEC"/>
    <w:rsid w:val="00606C13"/>
    <w:rsid w:val="00607BC9"/>
    <w:rsid w:val="0061077E"/>
    <w:rsid w:val="00613830"/>
    <w:rsid w:val="00614AFA"/>
    <w:rsid w:val="00616A7F"/>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979BE"/>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11"/>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3C32"/>
    <w:rsid w:val="00894194"/>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0482"/>
    <w:rsid w:val="00A315C0"/>
    <w:rsid w:val="00A33A73"/>
    <w:rsid w:val="00A33D01"/>
    <w:rsid w:val="00A33FC2"/>
    <w:rsid w:val="00A40BEE"/>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D6CBF"/>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612A"/>
    <w:rsid w:val="00C65BC5"/>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E3757"/>
    <w:rsid w:val="00CF74C4"/>
    <w:rsid w:val="00D04A5D"/>
    <w:rsid w:val="00D10377"/>
    <w:rsid w:val="00D141B7"/>
    <w:rsid w:val="00D20D3B"/>
    <w:rsid w:val="00D300C5"/>
    <w:rsid w:val="00D303F2"/>
    <w:rsid w:val="00D34A99"/>
    <w:rsid w:val="00D408BC"/>
    <w:rsid w:val="00D41624"/>
    <w:rsid w:val="00D42010"/>
    <w:rsid w:val="00D457E6"/>
    <w:rsid w:val="00D45A19"/>
    <w:rsid w:val="00D517E7"/>
    <w:rsid w:val="00D54647"/>
    <w:rsid w:val="00D56F0D"/>
    <w:rsid w:val="00D707BA"/>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DF14B3"/>
    <w:rsid w:val="00E00C82"/>
    <w:rsid w:val="00E02683"/>
    <w:rsid w:val="00E04405"/>
    <w:rsid w:val="00E10880"/>
    <w:rsid w:val="00E22F96"/>
    <w:rsid w:val="00E26385"/>
    <w:rsid w:val="00E26A3B"/>
    <w:rsid w:val="00E305A3"/>
    <w:rsid w:val="00E342EF"/>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character" w:customStyle="1" w:styleId="af0">
    <w:name w:val="Немає"/>
    <w:rsid w:val="00A3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81764361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339</Words>
  <Characters>194</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158</cp:revision>
  <cp:lastPrinted>2026-02-06T06:15:00Z</cp:lastPrinted>
  <dcterms:created xsi:type="dcterms:W3CDTF">2024-08-28T05:58:00Z</dcterms:created>
  <dcterms:modified xsi:type="dcterms:W3CDTF">2026-03-24T06:58:00Z</dcterms:modified>
</cp:coreProperties>
</file>