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582EEFC8" w:rsidR="00B9251A" w:rsidRPr="00F16043" w:rsidRDefault="00B9251A">
      <w:pPr>
        <w:rPr>
          <w:sz w:val="24"/>
          <w:szCs w:val="24"/>
        </w:rPr>
      </w:pPr>
      <w:r w:rsidRPr="00F16043">
        <w:rPr>
          <w:sz w:val="24"/>
          <w:szCs w:val="24"/>
        </w:rPr>
        <w:t>Перелік питань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F16043" w:rsidRDefault="00B9251A">
      <w:pPr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457"/>
      </w:tblGrid>
      <w:tr w:rsidR="00D7479D" w:rsidRPr="00F16043" w14:paraId="60C4AFB4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bookmarkStart w:id="0" w:name="_Hlk215494976"/>
            <w:r w:rsidRPr="00F16043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02D4DB0F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 xml:space="preserve">Назва </w:t>
            </w:r>
            <w:r w:rsidR="00CF23C8" w:rsidRPr="00F16043">
              <w:rPr>
                <w:b/>
                <w:bCs/>
                <w:position w:val="-1"/>
                <w:sz w:val="24"/>
                <w:szCs w:val="24"/>
              </w:rPr>
              <w:t>питання</w:t>
            </w:r>
          </w:p>
          <w:p w14:paraId="1CE037AD" w14:textId="77777777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479D" w:rsidRPr="00F16043" w14:paraId="3DDB5373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F16043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153181BE" w:rsidR="00D7479D" w:rsidRPr="00F16043" w:rsidRDefault="00F16043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F16043">
              <w:rPr>
                <w:sz w:val="24"/>
                <w:szCs w:val="24"/>
              </w:rPr>
              <w:t>Про внесення змін в рішення міської ради від 06.06.2019 №7/35/5 «Про місцеві податки і збори Тернопільської міської територіальної громади»</w:t>
            </w:r>
          </w:p>
        </w:tc>
      </w:tr>
      <w:bookmarkEnd w:id="0"/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0302FC"/>
    <w:rsid w:val="0012750F"/>
    <w:rsid w:val="00170051"/>
    <w:rsid w:val="003275F9"/>
    <w:rsid w:val="00B9251A"/>
    <w:rsid w:val="00BB5D7F"/>
    <w:rsid w:val="00CF23C8"/>
    <w:rsid w:val="00D40FFB"/>
    <w:rsid w:val="00D7479D"/>
    <w:rsid w:val="00DD37C8"/>
    <w:rsid w:val="00F16043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9</cp:revision>
  <cp:lastPrinted>2025-11-12T09:56:00Z</cp:lastPrinted>
  <dcterms:created xsi:type="dcterms:W3CDTF">2025-11-12T09:56:00Z</dcterms:created>
  <dcterms:modified xsi:type="dcterms:W3CDTF">2025-12-18T13:33:00Z</dcterms:modified>
</cp:coreProperties>
</file>