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48656B4B" w14:textId="5EA41CAC" w:rsidR="00F4039B" w:rsidRDefault="00E504C2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E504C2">
              <w:rPr>
                <w:rFonts w:cs="Times New Roman"/>
                <w:bCs/>
                <w:sz w:val="24"/>
                <w:szCs w:val="24"/>
                <w:lang w:eastAsia="uk-UA"/>
              </w:rPr>
              <w:t>Послуги з охорони приміщень Тернопільської міської ради</w:t>
            </w:r>
          </w:p>
          <w:p w14:paraId="154C3C64" w14:textId="77777777" w:rsidR="00CE28F9" w:rsidRPr="009130AF" w:rsidRDefault="00CE28F9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1F3ED4A5" w:rsidR="00D9450C" w:rsidRPr="009130AF" w:rsidRDefault="00104136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10413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</w:t>
            </w:r>
            <w:r w:rsidR="00E504C2" w:rsidRPr="00E504C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79710000-4 Охоронні послуги (79711000-1 Послуги з моніторингу сигналів тривоги, що надходять з пристроїв охоронної сигналізації, 79713000-5 Послуги з охорони об’єктів та особистої охорони)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7C68BF24" w:rsidR="00516F65" w:rsidRPr="009130AF" w:rsidRDefault="00050A30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050A30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UA-2025-12-20-001073-a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6A8A2C6" w14:textId="77777777" w:rsidR="00082E7A" w:rsidRDefault="00082E7A" w:rsidP="00082E7A">
            <w:pPr>
              <w:ind w:right="-1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Послуги з охорони приміщень Тернопільської міської ради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включають:</w:t>
            </w:r>
          </w:p>
          <w:p w14:paraId="0E79440C" w14:textId="77777777" w:rsidR="00082E7A" w:rsidRDefault="00082E7A" w:rsidP="00082E7A">
            <w:pPr>
              <w:ind w:right="-1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послуги з фізичної охорони – 1 послуга,</w:t>
            </w:r>
          </w:p>
          <w:p w14:paraId="5D344A16" w14:textId="77777777" w:rsidR="00082E7A" w:rsidRDefault="00082E7A" w:rsidP="00082E7A">
            <w:pPr>
              <w:ind w:right="-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послуги </w:t>
            </w:r>
            <w:r>
              <w:rPr>
                <w:rFonts w:cs="Times New Roman"/>
                <w:sz w:val="24"/>
                <w:szCs w:val="24"/>
              </w:rPr>
              <w:t>з охорони об’єктів під спостереженням систем тривожної сигналізації – 1 послуга.</w:t>
            </w:r>
          </w:p>
          <w:p w14:paraId="291C1BC0" w14:textId="77777777" w:rsidR="00EA6B8C" w:rsidRDefault="00EA6B8C" w:rsidP="00082E7A">
            <w:pPr>
              <w:ind w:right="-1"/>
              <w:jc w:val="both"/>
              <w:rPr>
                <w:rFonts w:cs="Times New Roman"/>
                <w:sz w:val="24"/>
                <w:szCs w:val="24"/>
              </w:rPr>
            </w:pPr>
          </w:p>
          <w:p w14:paraId="4E1267B4" w14:textId="3661629A" w:rsidR="00EA6B8C" w:rsidRPr="00EA6B8C" w:rsidRDefault="00EA6B8C" w:rsidP="00EA6B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Послуги повинні надаватися учасником відповідно до вимог Закону України «Про охоронну діяльність» від 22.03.2012 №4616-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постанов Кабінету Міністрів України «Про затвердження Ліцензійних умов провадження охоронної діяльності» від 18.11.2015 №960, «Про затвердження переліку спеціальних засобів, придбання, зберігання та використання яких здійснюється суб’єктами охоронної діяльності» від 11.02.2013 №97 та інших нормативно-правових актів України в сфері надання охоронних послуг.</w:t>
            </w:r>
          </w:p>
          <w:p w14:paraId="5871176C" w14:textId="77777777" w:rsidR="00082E7A" w:rsidRDefault="00082E7A" w:rsidP="00082E7A">
            <w:pPr>
              <w:jc w:val="center"/>
              <w:rPr>
                <w:rFonts w:eastAsia="Times New Roman" w:cs="Times New Roman"/>
                <w:sz w:val="24"/>
                <w:szCs w:val="24"/>
                <w:u w:val="single"/>
                <w:lang w:eastAsia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Послуги з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u w:val="single"/>
                <w:lang w:val="ru-RU"/>
              </w:rPr>
              <w:t>фізичної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u w:val="single"/>
                <w:lang w:val="ru-RU"/>
              </w:rPr>
              <w:t>охорони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u w:val="single"/>
                <w:lang w:val="ru-RU"/>
              </w:rPr>
              <w:t>приміщень</w:t>
            </w:r>
            <w:proofErr w:type="spellEnd"/>
          </w:p>
          <w:p w14:paraId="059C7B01" w14:textId="77777777" w:rsidR="00082E7A" w:rsidRDefault="00082E7A" w:rsidP="00082E7A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Місце надання послуг: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  <w:t>адмінбудинок Тернопільської міської ради за адресою вул. Листопадова, 5, м. Тернопіль</w:t>
            </w:r>
          </w:p>
          <w:p w14:paraId="5F279700" w14:textId="71C0150E" w:rsidR="00082E7A" w:rsidRDefault="00082E7A" w:rsidP="00082E7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Строк надання послуг: </w:t>
            </w:r>
            <w:bookmarkStart w:id="1" w:name="n52"/>
            <w:bookmarkEnd w:id="1"/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по 31.12.202</w:t>
            </w:r>
            <w:r w:rsidR="00050A30" w:rsidRPr="00050A30">
              <w:rPr>
                <w:rFonts w:eastAsia="Times New Roman" w:cs="Times New Roman"/>
                <w:sz w:val="24"/>
                <w:szCs w:val="24"/>
                <w:lang w:val="ru-RU" w:eastAsia="uk-UA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р. включно (на 202</w:t>
            </w:r>
            <w:r w:rsidR="00050A30" w:rsidRPr="00050A30">
              <w:rPr>
                <w:rFonts w:eastAsia="Times New Roman" w:cs="Times New Roman"/>
                <w:sz w:val="24"/>
                <w:szCs w:val="24"/>
                <w:lang w:val="ru-RU" w:eastAsia="uk-UA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рік)</w:t>
            </w:r>
          </w:p>
          <w:p w14:paraId="0CD8B957" w14:textId="77777777" w:rsidR="00082E7A" w:rsidRDefault="00082E7A" w:rsidP="00082E7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Кількість: 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1 послуга</w:t>
            </w:r>
          </w:p>
          <w:p w14:paraId="714AE604" w14:textId="77777777" w:rsidR="00082E7A" w:rsidRDefault="00082E7A" w:rsidP="00082E7A">
            <w:pPr>
              <w:widowControl w:val="0"/>
              <w:autoSpaceDE w:val="0"/>
              <w:autoSpaceDN w:val="0"/>
              <w:adjustRightInd w:val="0"/>
              <w:spacing w:before="24"/>
              <w:jc w:val="both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Чисельність постів </w:t>
            </w:r>
            <w:r>
              <w:rPr>
                <w:rFonts w:eastAsia="Times New Roman CYR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 1 добовий пост.</w:t>
            </w:r>
          </w:p>
          <w:p w14:paraId="6167161F" w14:textId="77777777" w:rsidR="00082E7A" w:rsidRDefault="00082E7A" w:rsidP="00082E7A">
            <w:pPr>
              <w:widowControl w:val="0"/>
              <w:autoSpaceDE w:val="0"/>
              <w:autoSpaceDN w:val="0"/>
              <w:adjustRightInd w:val="0"/>
              <w:spacing w:before="2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Кількість охоронців на посту </w:t>
            </w:r>
            <w:r>
              <w:rPr>
                <w:rFonts w:eastAsia="Times New Roman CYR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2 особи.</w:t>
            </w:r>
          </w:p>
          <w:p w14:paraId="0A17CD3D" w14:textId="7D7C470B" w:rsidR="00082E7A" w:rsidRPr="0009258A" w:rsidRDefault="00082E7A" w:rsidP="00C27F68">
            <w:pPr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Надання послуг цілодобово </w:t>
            </w:r>
            <w:r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в робочі, вихідні, святкові та передсвяткові дні. </w:t>
            </w:r>
          </w:p>
          <w:p w14:paraId="15974E95" w14:textId="77777777" w:rsidR="00B444D5" w:rsidRPr="00F61E77" w:rsidRDefault="00B444D5" w:rsidP="00B444D5">
            <w:pPr>
              <w:shd w:val="clear" w:color="auto" w:fill="FFFFFF"/>
              <w:jc w:val="both"/>
              <w:textAlignment w:val="baseline"/>
              <w:rPr>
                <w:b/>
                <w:bCs/>
                <w:sz w:val="24"/>
                <w:szCs w:val="24"/>
                <w:u w:val="single"/>
              </w:rPr>
            </w:pPr>
            <w:r w:rsidRPr="00F61E77">
              <w:rPr>
                <w:b/>
                <w:bCs/>
                <w:sz w:val="24"/>
                <w:szCs w:val="24"/>
                <w:u w:val="single"/>
              </w:rPr>
              <w:t>Послуги з охорони об’єктів під спостереженням систем тривожної сигналізації</w:t>
            </w:r>
          </w:p>
          <w:p w14:paraId="68AE60D3" w14:textId="757C3325" w:rsidR="00B444D5" w:rsidRPr="00B444D5" w:rsidRDefault="00B444D5" w:rsidP="00B444D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B444D5">
              <w:rPr>
                <w:sz w:val="24"/>
                <w:szCs w:val="24"/>
              </w:rPr>
              <w:t>Строк надання послуг: по 31.12.202</w:t>
            </w:r>
            <w:r w:rsidR="00050A30" w:rsidRPr="00050A30">
              <w:rPr>
                <w:sz w:val="24"/>
                <w:szCs w:val="24"/>
                <w:lang w:val="ru-RU"/>
              </w:rPr>
              <w:t>6</w:t>
            </w:r>
            <w:r w:rsidRPr="00B444D5">
              <w:rPr>
                <w:sz w:val="24"/>
                <w:szCs w:val="24"/>
              </w:rPr>
              <w:t xml:space="preserve"> р. включно (на 202</w:t>
            </w:r>
            <w:r w:rsidR="00050A30" w:rsidRPr="00050A30">
              <w:rPr>
                <w:sz w:val="24"/>
                <w:szCs w:val="24"/>
                <w:lang w:val="ru-RU"/>
              </w:rPr>
              <w:t>6</w:t>
            </w:r>
            <w:r w:rsidRPr="00B444D5">
              <w:rPr>
                <w:sz w:val="24"/>
                <w:szCs w:val="24"/>
              </w:rPr>
              <w:t xml:space="preserve"> рік)</w:t>
            </w:r>
          </w:p>
          <w:p w14:paraId="04C56F6C" w14:textId="77777777" w:rsidR="00B444D5" w:rsidRPr="00B444D5" w:rsidRDefault="00B444D5" w:rsidP="00050A3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B444D5">
              <w:rPr>
                <w:sz w:val="24"/>
                <w:szCs w:val="24"/>
              </w:rPr>
              <w:lastRenderedPageBreak/>
              <w:t>Кількість: 1 послуга</w:t>
            </w:r>
          </w:p>
          <w:p w14:paraId="22A5CA14" w14:textId="77777777" w:rsidR="00050A30" w:rsidRPr="00050A30" w:rsidRDefault="00050A30" w:rsidP="00050A30">
            <w:pPr>
              <w:shd w:val="clear" w:color="auto" w:fill="FFFFFF"/>
              <w:ind w:right="127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050A3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x-none" w:eastAsia="x-none"/>
              </w:rPr>
              <w:t>Охорона об'єктів під спостереження систем тривожної сигналізації, встановлена на об’єктах</w:t>
            </w:r>
            <w:r w:rsidRPr="00050A3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 Тернопільської міської ради,</w:t>
            </w:r>
            <w:r w:rsidRPr="00050A3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x-none" w:eastAsia="x-none"/>
              </w:rPr>
              <w:t xml:space="preserve"> розміщених за адресами, а саме: </w:t>
            </w:r>
          </w:p>
          <w:p w14:paraId="4D461DA8" w14:textId="77777777" w:rsidR="00050A30" w:rsidRPr="00050A30" w:rsidRDefault="00050A30" w:rsidP="00050A30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050A30">
              <w:rPr>
                <w:rFonts w:eastAsia="Calibri" w:cs="Times New Roman"/>
                <w:sz w:val="24"/>
                <w:szCs w:val="24"/>
              </w:rPr>
              <w:t xml:space="preserve"> - вул. Листопадова, 5 – адміністративна будівля Тернопільської міської ради; </w:t>
            </w:r>
          </w:p>
          <w:p w14:paraId="15EC9F4F" w14:textId="77777777" w:rsidR="00050A30" w:rsidRPr="00050A30" w:rsidRDefault="00050A30" w:rsidP="00050A30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050A30">
              <w:rPr>
                <w:rFonts w:eastAsia="Calibri" w:cs="Times New Roman"/>
                <w:sz w:val="24"/>
                <w:szCs w:val="24"/>
              </w:rPr>
              <w:t xml:space="preserve"> - вул. Листопадова, 6 – адміністративна будівля Тернопільської міської ради (відділ звернень);</w:t>
            </w:r>
          </w:p>
          <w:p w14:paraId="31A8550B" w14:textId="77777777" w:rsidR="00050A30" w:rsidRPr="00050A30" w:rsidRDefault="00050A30" w:rsidP="00050A30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050A30">
              <w:rPr>
                <w:rFonts w:eastAsia="Calibri" w:cs="Times New Roman"/>
                <w:sz w:val="24"/>
                <w:szCs w:val="24"/>
              </w:rPr>
              <w:t>- вул. Князя Василя Костянтина Острозького, 6 – Центр надання адміністративних послуг;</w:t>
            </w:r>
          </w:p>
          <w:p w14:paraId="21D35B71" w14:textId="77777777" w:rsidR="00050A30" w:rsidRPr="00050A30" w:rsidRDefault="00050A30" w:rsidP="00050A3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050A30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- бульвар Тараса Шевченка, 3 – </w:t>
            </w:r>
            <w:r w:rsidRPr="00050A3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Управління державної реєстрації</w:t>
            </w:r>
            <w:r w:rsidRPr="00050A30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;</w:t>
            </w:r>
          </w:p>
          <w:p w14:paraId="4467CCBA" w14:textId="77777777" w:rsidR="00050A30" w:rsidRPr="00050A30" w:rsidRDefault="00050A30" w:rsidP="00050A3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050A30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- вул.</w:t>
            </w:r>
            <w:r w:rsidRPr="00050A30">
              <w:rPr>
                <w:rFonts w:ascii="Calibri" w:eastAsia="Calibri" w:hAnsi="Calibri" w:cs="Calibri"/>
                <w:sz w:val="22"/>
                <w:lang w:eastAsia="ru-RU"/>
              </w:rPr>
              <w:t xml:space="preserve"> </w:t>
            </w:r>
            <w:r w:rsidRPr="00050A30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Миколая Коперника, 1 (3 поверх) – приміщення архіву;</w:t>
            </w:r>
          </w:p>
          <w:p w14:paraId="5D25CAC5" w14:textId="77777777" w:rsidR="00050A30" w:rsidRPr="00050A30" w:rsidRDefault="00050A30" w:rsidP="00050A3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050A30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- вул. Миколая Коперника, 1 (2 поверх) – приміщення </w:t>
            </w:r>
            <w:proofErr w:type="spellStart"/>
            <w:r w:rsidRPr="00050A30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спецархіву</w:t>
            </w:r>
            <w:proofErr w:type="spellEnd"/>
            <w:r w:rsidRPr="00050A30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;</w:t>
            </w:r>
          </w:p>
          <w:p w14:paraId="0DE0C12F" w14:textId="77777777" w:rsidR="00050A30" w:rsidRPr="00050A30" w:rsidRDefault="00050A30" w:rsidP="00050A3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050A30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- вул. Київська, 7а – складське приміщення.</w:t>
            </w:r>
          </w:p>
          <w:p w14:paraId="45AF836B" w14:textId="77777777" w:rsidR="00B444D5" w:rsidRPr="004D4DD4" w:rsidRDefault="00B444D5" w:rsidP="00050A3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6AEA3A35" w14:textId="77777777" w:rsidR="00050A30" w:rsidRPr="00050A30" w:rsidRDefault="00050A30" w:rsidP="00050A30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50A30">
              <w:rPr>
                <w:rFonts w:eastAsia="Calibri" w:cs="Times New Roman"/>
                <w:color w:val="000000"/>
                <w:sz w:val="24"/>
                <w:szCs w:val="24"/>
              </w:rPr>
              <w:t>Встановлення та підключення тривожних кнопок до центрального пульта спостереження в кількості 9 штук за адресами:</w:t>
            </w:r>
          </w:p>
          <w:p w14:paraId="36C80268" w14:textId="77777777" w:rsidR="00050A30" w:rsidRPr="00050A30" w:rsidRDefault="00050A30" w:rsidP="00050A30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50A30">
              <w:rPr>
                <w:rFonts w:eastAsia="Calibri" w:cs="Times New Roman"/>
                <w:color w:val="000000"/>
                <w:sz w:val="24"/>
                <w:szCs w:val="24"/>
              </w:rPr>
              <w:t xml:space="preserve"> - вул. Листопадова, 5 – адміністративна будівля Тернопільської міської ради – 2 шт.</w:t>
            </w:r>
          </w:p>
          <w:p w14:paraId="32113310" w14:textId="77777777" w:rsidR="00050A30" w:rsidRPr="00050A30" w:rsidRDefault="00050A30" w:rsidP="00050A30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50A30">
              <w:rPr>
                <w:rFonts w:eastAsia="Calibri" w:cs="Times New Roman"/>
                <w:color w:val="000000"/>
                <w:sz w:val="24"/>
                <w:szCs w:val="24"/>
              </w:rPr>
              <w:t xml:space="preserve"> - вул. Листопадова, 6 – адміністративна будівля Тернопільської міської ради (відділ звернень) – 1 шт.</w:t>
            </w:r>
          </w:p>
          <w:p w14:paraId="58E0BA23" w14:textId="77777777" w:rsidR="00050A30" w:rsidRPr="00050A30" w:rsidRDefault="00050A30" w:rsidP="00050A30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50A30">
              <w:rPr>
                <w:rFonts w:eastAsia="Calibri" w:cs="Times New Roman"/>
                <w:color w:val="000000"/>
                <w:sz w:val="24"/>
                <w:szCs w:val="24"/>
              </w:rPr>
              <w:t xml:space="preserve">- вул. Князя Василя Костянтина Острозького, 6 – Центр надання адміністративних послуг – 5 шт. </w:t>
            </w:r>
          </w:p>
          <w:p w14:paraId="59402524" w14:textId="3CC3BF0A" w:rsidR="002A51FF" w:rsidRPr="00050A30" w:rsidRDefault="00050A30" w:rsidP="00050A30">
            <w:pPr>
              <w:shd w:val="clear" w:color="auto" w:fill="FFFFFF"/>
              <w:jc w:val="both"/>
              <w:outlineLvl w:val="2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050A3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- бульвар Тараса Шевченка, 3 – </w:t>
            </w:r>
            <w:r w:rsidRPr="00050A3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Управління державної реєстрації</w:t>
            </w:r>
            <w:r w:rsidRPr="00050A3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– 1 шт.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4EF30C6A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 w:rsidR="00AE7422"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93228A">
              <w:rPr>
                <w:sz w:val="24"/>
                <w:szCs w:val="2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</w:t>
            </w:r>
            <w:r w:rsidR="00C30046">
              <w:rPr>
                <w:sz w:val="24"/>
                <w:szCs w:val="24"/>
              </w:rPr>
              <w:t>на 202</w:t>
            </w:r>
            <w:r w:rsidR="00952CD5" w:rsidRPr="00952CD5">
              <w:rPr>
                <w:sz w:val="24"/>
                <w:szCs w:val="24"/>
              </w:rPr>
              <w:t>6</w:t>
            </w:r>
            <w:r w:rsidR="00C30046"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 w:rsidR="0093228A">
              <w:rPr>
                <w:sz w:val="24"/>
                <w:szCs w:val="24"/>
              </w:rPr>
              <w:t>22</w:t>
            </w:r>
            <w:r w:rsidR="00F61E77">
              <w:rPr>
                <w:sz w:val="24"/>
                <w:szCs w:val="24"/>
              </w:rPr>
              <w:t>40</w:t>
            </w:r>
            <w:r w:rsidRPr="00485E79">
              <w:rPr>
                <w:sz w:val="24"/>
                <w:szCs w:val="24"/>
              </w:rPr>
              <w:t>. 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2237C982" w:rsidR="00516F65" w:rsidRPr="009130AF" w:rsidRDefault="00F61E77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69EF">
              <w:rPr>
                <w:sz w:val="24"/>
                <w:szCs w:val="24"/>
              </w:rPr>
              <w:t xml:space="preserve"> </w:t>
            </w:r>
            <w:r w:rsidR="00952CD5" w:rsidRPr="00952CD5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00</w:t>
            </w:r>
            <w:r w:rsidR="002F69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 мільйон</w:t>
            </w:r>
            <w:r w:rsidR="002F69EF">
              <w:rPr>
                <w:sz w:val="24"/>
                <w:szCs w:val="24"/>
              </w:rPr>
              <w:t xml:space="preserve"> </w:t>
            </w:r>
            <w:r w:rsidR="00952CD5">
              <w:rPr>
                <w:sz w:val="24"/>
                <w:szCs w:val="24"/>
              </w:rPr>
              <w:t>дев’ятсот</w:t>
            </w:r>
            <w:r w:rsidR="00A17DE0">
              <w:rPr>
                <w:sz w:val="24"/>
                <w:szCs w:val="24"/>
              </w:rPr>
              <w:t xml:space="preserve"> тисяч</w:t>
            </w:r>
            <w:r w:rsidR="00451C71">
              <w:rPr>
                <w:sz w:val="24"/>
                <w:szCs w:val="24"/>
              </w:rPr>
              <w:t xml:space="preserve"> </w:t>
            </w:r>
            <w:r w:rsidR="002F69EF">
              <w:rPr>
                <w:sz w:val="24"/>
                <w:szCs w:val="24"/>
              </w:rPr>
              <w:t>грив</w:t>
            </w:r>
            <w:r w:rsidR="000D5F76" w:rsidRPr="009130AF">
              <w:rPr>
                <w:sz w:val="24"/>
                <w:szCs w:val="24"/>
              </w:rPr>
              <w:t>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697FC9">
              <w:rPr>
                <w:sz w:val="24"/>
                <w:szCs w:val="24"/>
              </w:rPr>
              <w:t xml:space="preserve"> з ПДВ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4931C78B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lastRenderedPageBreak/>
              <w:t xml:space="preserve">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F7985">
              <w:rPr>
                <w:sz w:val="24"/>
                <w:szCs w:val="24"/>
              </w:rPr>
              <w:t>»</w:t>
            </w:r>
            <w:r w:rsidR="00952CD5">
              <w:rPr>
                <w:sz w:val="24"/>
                <w:szCs w:val="24"/>
              </w:rPr>
              <w:t>,</w:t>
            </w:r>
            <w:r w:rsidR="00952CD5">
              <w:t xml:space="preserve"> </w:t>
            </w:r>
            <w:r w:rsidR="00952CD5" w:rsidRPr="00952CD5">
              <w:rPr>
                <w:sz w:val="24"/>
                <w:szCs w:val="24"/>
              </w:rPr>
              <w:t xml:space="preserve">а також аналіз інформації, отриманої шляхом проведення ринкових консультацій з метою отримання актуальної інформації тощо.  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60E7C" w14:textId="77777777" w:rsidR="00721A33" w:rsidRDefault="00721A33" w:rsidP="003F52D9">
      <w:pPr>
        <w:spacing w:after="0" w:line="240" w:lineRule="auto"/>
      </w:pPr>
      <w:r>
        <w:separator/>
      </w:r>
    </w:p>
  </w:endnote>
  <w:endnote w:type="continuationSeparator" w:id="0">
    <w:p w14:paraId="139BEE77" w14:textId="77777777" w:rsidR="00721A33" w:rsidRDefault="00721A33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9643E" w14:textId="77777777" w:rsidR="00721A33" w:rsidRDefault="00721A33" w:rsidP="003F52D9">
      <w:pPr>
        <w:spacing w:after="0" w:line="240" w:lineRule="auto"/>
      </w:pPr>
      <w:r>
        <w:separator/>
      </w:r>
    </w:p>
  </w:footnote>
  <w:footnote w:type="continuationSeparator" w:id="0">
    <w:p w14:paraId="4568FA29" w14:textId="77777777" w:rsidR="00721A33" w:rsidRDefault="00721A33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1"/>
  </w:num>
  <w:num w:numId="2" w16cid:durableId="1472212662">
    <w:abstractNumId w:val="4"/>
  </w:num>
  <w:num w:numId="3" w16cid:durableId="603417341">
    <w:abstractNumId w:val="3"/>
  </w:num>
  <w:num w:numId="4" w16cid:durableId="1237396123">
    <w:abstractNumId w:val="2"/>
  </w:num>
  <w:num w:numId="5" w16cid:durableId="181553006">
    <w:abstractNumId w:val="9"/>
  </w:num>
  <w:num w:numId="6" w16cid:durableId="1596478038">
    <w:abstractNumId w:val="7"/>
  </w:num>
  <w:num w:numId="7" w16cid:durableId="998769316">
    <w:abstractNumId w:val="5"/>
  </w:num>
  <w:num w:numId="8" w16cid:durableId="1893230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1785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721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0A30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D4DD4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10508"/>
    <w:rsid w:val="007129C1"/>
    <w:rsid w:val="00714DE6"/>
    <w:rsid w:val="00716A14"/>
    <w:rsid w:val="00721A33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2C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3840</Words>
  <Characters>2190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112</cp:revision>
  <cp:lastPrinted>2024-12-28T08:21:00Z</cp:lastPrinted>
  <dcterms:created xsi:type="dcterms:W3CDTF">2024-04-30T08:20:00Z</dcterms:created>
  <dcterms:modified xsi:type="dcterms:W3CDTF">2025-12-22T09:47:00Z</dcterms:modified>
</cp:coreProperties>
</file>