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F9E" w:rsidRPr="007D7637" w:rsidRDefault="00F14F9E" w:rsidP="00F14F9E">
      <w:pPr>
        <w:spacing w:after="0" w:line="240" w:lineRule="auto"/>
        <w:jc w:val="center"/>
        <w:rPr>
          <w:rFonts w:ascii="Times New Roman" w:hAnsi="Times New Roman" w:cs="Times New Roman"/>
          <w:b/>
          <w:sz w:val="24"/>
          <w:szCs w:val="24"/>
          <w:lang w:val="uk-UA"/>
        </w:rPr>
      </w:pPr>
      <w:r w:rsidRPr="007D7637">
        <w:rPr>
          <w:rFonts w:ascii="Times New Roman" w:hAnsi="Times New Roman" w:cs="Times New Roman"/>
          <w:b/>
          <w:sz w:val="24"/>
          <w:szCs w:val="24"/>
          <w:lang w:val="uk-UA"/>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rsidR="00F14F9E" w:rsidRPr="007D7637" w:rsidRDefault="00F14F9E" w:rsidP="00F14F9E">
      <w:pPr>
        <w:spacing w:line="240" w:lineRule="auto"/>
        <w:contextualSpacing/>
        <w:jc w:val="center"/>
        <w:rPr>
          <w:rFonts w:ascii="Times New Roman" w:hAnsi="Times New Roman" w:cs="Times New Roman"/>
          <w:sz w:val="24"/>
          <w:szCs w:val="24"/>
          <w:lang w:val="uk-UA"/>
        </w:rPr>
      </w:pPr>
      <w:r w:rsidRPr="007D7637">
        <w:rPr>
          <w:rFonts w:ascii="Times New Roman" w:hAnsi="Times New Roman" w:cs="Times New Roman"/>
          <w:sz w:val="24"/>
          <w:szCs w:val="24"/>
          <w:lang w:val="uk-UA"/>
        </w:rPr>
        <w:t>(відповідно до пункту 4</w:t>
      </w:r>
      <w:r w:rsidRPr="007D7637">
        <w:rPr>
          <w:rFonts w:ascii="Times New Roman" w:hAnsi="Times New Roman" w:cs="Times New Roman"/>
          <w:sz w:val="24"/>
          <w:szCs w:val="24"/>
          <w:vertAlign w:val="superscript"/>
          <w:lang w:val="uk-UA"/>
        </w:rPr>
        <w:t xml:space="preserve">1 </w:t>
      </w:r>
      <w:r w:rsidRPr="007D7637">
        <w:rPr>
          <w:rFonts w:ascii="Times New Roman" w:hAnsi="Times New Roman" w:cs="Times New Roman"/>
          <w:sz w:val="24"/>
          <w:szCs w:val="24"/>
          <w:lang w:val="uk-UA"/>
        </w:rPr>
        <w:t>постанови КМУ від 11.10.2016 № 710 «</w:t>
      </w:r>
      <w:r w:rsidRPr="00FD7308">
        <w:rPr>
          <w:rFonts w:ascii="Times New Roman" w:hAnsi="Times New Roman" w:cs="Times New Roman"/>
          <w:i/>
          <w:sz w:val="24"/>
          <w:szCs w:val="24"/>
          <w:lang w:val="uk-UA"/>
        </w:rPr>
        <w:t>Про ефективне використання державних коштів» (зі змінами)</w:t>
      </w:r>
      <w:r w:rsidRPr="007D7637">
        <w:rPr>
          <w:rFonts w:ascii="Times New Roman" w:hAnsi="Times New Roman" w:cs="Times New Roman"/>
          <w:sz w:val="24"/>
          <w:szCs w:val="24"/>
          <w:lang w:val="uk-UA"/>
        </w:rPr>
        <w:t>)</w:t>
      </w:r>
    </w:p>
    <w:p w:rsidR="00F14F9E" w:rsidRPr="007D7637" w:rsidRDefault="00F14F9E" w:rsidP="00F14F9E">
      <w:pPr>
        <w:spacing w:line="240" w:lineRule="auto"/>
        <w:contextualSpacing/>
        <w:jc w:val="center"/>
        <w:rPr>
          <w:rFonts w:ascii="Times New Roman" w:hAnsi="Times New Roman" w:cs="Times New Roman"/>
          <w:sz w:val="24"/>
          <w:szCs w:val="24"/>
          <w:lang w:val="uk-UA"/>
        </w:rPr>
      </w:pPr>
    </w:p>
    <w:tbl>
      <w:tblPr>
        <w:tblStyle w:val="a5"/>
        <w:tblW w:w="10125" w:type="dxa"/>
        <w:tblLook w:val="04A0" w:firstRow="1" w:lastRow="0" w:firstColumn="1" w:lastColumn="0" w:noHBand="0" w:noVBand="1"/>
      </w:tblPr>
      <w:tblGrid>
        <w:gridCol w:w="636"/>
        <w:gridCol w:w="3990"/>
        <w:gridCol w:w="5499"/>
      </w:tblGrid>
      <w:tr w:rsidR="00F14F9E" w:rsidRPr="008F73C9" w:rsidTr="0004205B">
        <w:tc>
          <w:tcPr>
            <w:tcW w:w="636" w:type="dxa"/>
          </w:tcPr>
          <w:p w:rsidR="00F14F9E" w:rsidRPr="00900B40" w:rsidRDefault="00F14F9E" w:rsidP="0004205B">
            <w:pPr>
              <w:spacing w:line="240" w:lineRule="auto"/>
              <w:contextualSpacing/>
              <w:jc w:val="center"/>
              <w:rPr>
                <w:rFonts w:ascii="Times New Roman" w:hAnsi="Times New Roman" w:cs="Times New Roman"/>
                <w:b/>
                <w:bCs/>
                <w:sz w:val="24"/>
                <w:szCs w:val="24"/>
                <w:lang w:val="uk-UA"/>
              </w:rPr>
            </w:pPr>
            <w:r w:rsidRPr="00900B40">
              <w:rPr>
                <w:rFonts w:ascii="Times New Roman" w:hAnsi="Times New Roman" w:cs="Times New Roman"/>
                <w:b/>
                <w:bCs/>
                <w:sz w:val="24"/>
                <w:szCs w:val="24"/>
                <w:lang w:val="uk-UA"/>
              </w:rPr>
              <w:t>1.</w:t>
            </w:r>
          </w:p>
        </w:tc>
        <w:tc>
          <w:tcPr>
            <w:tcW w:w="3990" w:type="dxa"/>
          </w:tcPr>
          <w:p w:rsidR="00F14F9E" w:rsidRPr="00900B40" w:rsidRDefault="00F14F9E" w:rsidP="0004205B">
            <w:pPr>
              <w:pStyle w:val="a6"/>
              <w:jc w:val="both"/>
              <w:rPr>
                <w:rFonts w:ascii="Times New Roman" w:hAnsi="Times New Roman" w:cs="Times New Roman"/>
                <w:b/>
                <w:sz w:val="24"/>
                <w:szCs w:val="24"/>
                <w:lang w:val="uk-UA"/>
              </w:rPr>
            </w:pPr>
            <w:r w:rsidRPr="00900B40">
              <w:rPr>
                <w:rFonts w:ascii="Times New Roman" w:hAnsi="Times New Roman" w:cs="Times New Roman"/>
                <w:b/>
                <w:sz w:val="24"/>
                <w:szCs w:val="24"/>
                <w:lang w:val="uk-UA" w:eastAsia="ru-RU"/>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tc>
        <w:tc>
          <w:tcPr>
            <w:tcW w:w="5499" w:type="dxa"/>
          </w:tcPr>
          <w:p w:rsidR="00F14F9E" w:rsidRPr="00B80475" w:rsidRDefault="00F14F9E" w:rsidP="00F14F9E">
            <w:pPr>
              <w:shd w:val="clear" w:color="auto" w:fill="FFFFFF" w:themeFill="background1"/>
              <w:jc w:val="both"/>
              <w:rPr>
                <w:rFonts w:ascii="Times New Roman" w:eastAsia="Times New Roman" w:hAnsi="Times New Roman" w:cs="Times New Roman"/>
                <w:sz w:val="24"/>
                <w:szCs w:val="24"/>
                <w:lang w:val="uk-UA"/>
              </w:rPr>
            </w:pPr>
            <w:r w:rsidRPr="00476BAF">
              <w:rPr>
                <w:rFonts w:ascii="Times New Roman" w:hAnsi="Times New Roman" w:cs="Times New Roman"/>
                <w:bCs/>
                <w:sz w:val="24"/>
                <w:szCs w:val="24"/>
                <w:lang w:val="uk-UA"/>
              </w:rPr>
              <w:t>Тернопільський академічний ліцей «Українська гімназія» ім. І.</w:t>
            </w:r>
            <w:r>
              <w:rPr>
                <w:rFonts w:ascii="Times New Roman" w:hAnsi="Times New Roman" w:cs="Times New Roman"/>
                <w:bCs/>
                <w:sz w:val="24"/>
                <w:szCs w:val="24"/>
                <w:lang w:val="uk-UA"/>
              </w:rPr>
              <w:t xml:space="preserve"> </w:t>
            </w:r>
            <w:r w:rsidRPr="00476BAF">
              <w:rPr>
                <w:rFonts w:ascii="Times New Roman" w:hAnsi="Times New Roman" w:cs="Times New Roman"/>
                <w:bCs/>
                <w:sz w:val="24"/>
                <w:szCs w:val="24"/>
                <w:lang w:val="uk-UA"/>
              </w:rPr>
              <w:t>Франка Тернопільської міської ради</w:t>
            </w:r>
            <w:r w:rsidRPr="00C87877">
              <w:rPr>
                <w:rFonts w:ascii="Times New Roman" w:hAnsi="Times New Roman" w:cs="Times New Roman"/>
                <w:sz w:val="24"/>
                <w:szCs w:val="24"/>
                <w:lang w:val="uk-UA"/>
              </w:rPr>
              <w:t xml:space="preserve">; </w:t>
            </w:r>
            <w:r>
              <w:rPr>
                <w:rFonts w:ascii="Times New Roman" w:hAnsi="Times New Roman" w:cs="Times New Roman"/>
                <w:sz w:val="24"/>
                <w:szCs w:val="24"/>
                <w:lang w:val="uk-UA"/>
              </w:rPr>
              <w:t>46001</w:t>
            </w:r>
            <w:r w:rsidRPr="00292E80">
              <w:rPr>
                <w:rFonts w:ascii="Times New Roman" w:hAnsi="Times New Roman" w:cs="Times New Roman"/>
                <w:sz w:val="24"/>
                <w:szCs w:val="24"/>
                <w:lang w:val="uk-UA"/>
              </w:rPr>
              <w:t>, Україна, Тернопільська область, м.</w:t>
            </w:r>
            <w:r>
              <w:rPr>
                <w:rFonts w:ascii="Times New Roman" w:hAnsi="Times New Roman" w:cs="Times New Roman"/>
                <w:sz w:val="24"/>
                <w:szCs w:val="24"/>
                <w:lang w:val="uk-UA"/>
              </w:rPr>
              <w:t xml:space="preserve"> </w:t>
            </w:r>
            <w:r w:rsidRPr="00292E80">
              <w:rPr>
                <w:rFonts w:ascii="Times New Roman" w:hAnsi="Times New Roman" w:cs="Times New Roman"/>
                <w:sz w:val="24"/>
                <w:szCs w:val="24"/>
                <w:lang w:val="uk-UA"/>
              </w:rPr>
              <w:t xml:space="preserve">Тернопіль, </w:t>
            </w:r>
            <w:r>
              <w:rPr>
                <w:rFonts w:ascii="Times New Roman" w:hAnsi="Times New Roman" w:cs="Times New Roman"/>
                <w:sz w:val="24"/>
                <w:szCs w:val="24"/>
                <w:lang w:val="uk-UA"/>
              </w:rPr>
              <w:t>вул</w:t>
            </w:r>
            <w:r w:rsidRPr="00476BAF">
              <w:rPr>
                <w:rFonts w:ascii="Times New Roman" w:hAnsi="Times New Roman" w:cs="Times New Roman"/>
                <w:sz w:val="24"/>
                <w:szCs w:val="24"/>
                <w:lang w:val="uk-UA"/>
              </w:rPr>
              <w:t>. Коперника, 14</w:t>
            </w:r>
            <w:r w:rsidRPr="00C87877">
              <w:rPr>
                <w:rFonts w:ascii="Times New Roman" w:hAnsi="Times New Roman" w:cs="Times New Roman"/>
                <w:sz w:val="24"/>
                <w:szCs w:val="24"/>
                <w:lang w:val="uk-UA"/>
              </w:rPr>
              <w:t>;</w:t>
            </w:r>
            <w:r w:rsidRPr="00292E80">
              <w:rPr>
                <w:rFonts w:ascii="Times New Roman" w:hAnsi="Times New Roman" w:cs="Times New Roman"/>
                <w:sz w:val="24"/>
                <w:szCs w:val="24"/>
                <w:lang w:val="uk-UA"/>
              </w:rPr>
              <w:t xml:space="preserve"> </w:t>
            </w:r>
            <w:r w:rsidRPr="00B80475">
              <w:rPr>
                <w:rFonts w:ascii="Times New Roman" w:eastAsia="Times New Roman" w:hAnsi="Times New Roman" w:cs="Times New Roman"/>
                <w:sz w:val="24"/>
                <w:szCs w:val="24"/>
                <w:lang w:val="uk-UA"/>
              </w:rPr>
              <w:t xml:space="preserve">код  за ЄДРПОУ- </w:t>
            </w:r>
            <w:r w:rsidRPr="00476BAF">
              <w:rPr>
                <w:rFonts w:ascii="Times New Roman" w:eastAsia="Times New Roman" w:hAnsi="Times New Roman" w:cs="Times New Roman"/>
                <w:sz w:val="24"/>
                <w:szCs w:val="24"/>
                <w:lang w:val="uk-UA"/>
              </w:rPr>
              <w:t>45207277</w:t>
            </w:r>
            <w:r w:rsidRPr="00B80475">
              <w:rPr>
                <w:rFonts w:ascii="Times New Roman" w:eastAsia="Times New Roman" w:hAnsi="Times New Roman" w:cs="Times New Roman"/>
                <w:sz w:val="24"/>
                <w:szCs w:val="24"/>
                <w:lang w:val="uk-UA"/>
              </w:rPr>
              <w:t xml:space="preserve">; </w:t>
            </w:r>
          </w:p>
          <w:p w:rsidR="00F14F9E" w:rsidRPr="00C87877" w:rsidRDefault="00F14F9E" w:rsidP="00F14F9E">
            <w:pPr>
              <w:shd w:val="clear" w:color="auto" w:fill="FFFFFF" w:themeFill="background1"/>
              <w:jc w:val="both"/>
              <w:rPr>
                <w:rFonts w:ascii="Times New Roman" w:hAnsi="Times New Roman" w:cs="Times New Roman"/>
                <w:sz w:val="24"/>
                <w:szCs w:val="24"/>
                <w:lang w:val="uk-UA"/>
              </w:rPr>
            </w:pPr>
            <w:r w:rsidRPr="00B80475">
              <w:rPr>
                <w:rFonts w:ascii="Times New Roman" w:eastAsia="Times New Roman" w:hAnsi="Times New Roman" w:cs="Times New Roman"/>
                <w:sz w:val="24"/>
                <w:szCs w:val="24"/>
                <w:lang w:val="uk-UA" w:eastAsia="ru-RU"/>
              </w:rPr>
              <w:t>категорія замовника</w:t>
            </w:r>
            <w:r w:rsidRPr="00292E80">
              <w:rPr>
                <w:rFonts w:ascii="Times New Roman" w:eastAsia="Times New Roman" w:hAnsi="Times New Roman" w:cs="Times New Roman"/>
                <w:sz w:val="24"/>
                <w:szCs w:val="24"/>
                <w:lang w:val="uk-UA" w:eastAsia="ru-RU"/>
              </w:rPr>
              <w:t xml:space="preserve"> – </w:t>
            </w:r>
            <w:r w:rsidRPr="00292E80">
              <w:rPr>
                <w:rFonts w:ascii="Times New Roman" w:hAnsi="Times New Roman" w:cs="Times New Roman"/>
                <w:sz w:val="24"/>
                <w:szCs w:val="24"/>
                <w:lang w:val="uk-UA"/>
              </w:rPr>
              <w:t>Юридична особа, яка забезпечує потреби держави або територіальної громади (Відповідно до пункту 3 частини 4 статті 2 Закону України «Про публічні закупівлі», а саме: підприємства, установи, орг</w:t>
            </w:r>
            <w:r w:rsidR="00441A04">
              <w:rPr>
                <w:rFonts w:ascii="Times New Roman" w:hAnsi="Times New Roman" w:cs="Times New Roman"/>
                <w:sz w:val="24"/>
                <w:szCs w:val="24"/>
                <w:lang w:val="uk-UA"/>
              </w:rPr>
              <w:t xml:space="preserve">анізації, зазначені у пункті 3 </w:t>
            </w:r>
            <w:r w:rsidRPr="00292E80">
              <w:rPr>
                <w:rFonts w:ascii="Times New Roman" w:hAnsi="Times New Roman" w:cs="Times New Roman"/>
                <w:sz w:val="24"/>
                <w:szCs w:val="24"/>
                <w:lang w:val="uk-UA"/>
              </w:rPr>
              <w:t>частини першої цієї статті.)</w:t>
            </w:r>
            <w:r w:rsidRPr="00292E80">
              <w:rPr>
                <w:rFonts w:ascii="Times New Roman" w:eastAsia="Times New Roman" w:hAnsi="Times New Roman" w:cs="Times New Roman"/>
                <w:sz w:val="24"/>
                <w:szCs w:val="24"/>
                <w:lang w:val="uk-UA" w:eastAsia="ru-RU"/>
              </w:rPr>
              <w:t>.</w:t>
            </w:r>
          </w:p>
        </w:tc>
      </w:tr>
      <w:tr w:rsidR="00F14F9E" w:rsidRPr="00292E80" w:rsidTr="0004205B">
        <w:tc>
          <w:tcPr>
            <w:tcW w:w="636" w:type="dxa"/>
          </w:tcPr>
          <w:p w:rsidR="00F14F9E" w:rsidRPr="00900B40" w:rsidRDefault="00F14F9E" w:rsidP="0004205B">
            <w:pPr>
              <w:spacing w:line="240" w:lineRule="auto"/>
              <w:contextualSpacing/>
              <w:jc w:val="center"/>
              <w:rPr>
                <w:rFonts w:ascii="Times New Roman" w:hAnsi="Times New Roman" w:cs="Times New Roman"/>
                <w:b/>
                <w:bCs/>
                <w:sz w:val="24"/>
                <w:szCs w:val="24"/>
                <w:lang w:val="uk-UA"/>
              </w:rPr>
            </w:pPr>
            <w:r w:rsidRPr="00900B40">
              <w:rPr>
                <w:rFonts w:ascii="Times New Roman" w:hAnsi="Times New Roman" w:cs="Times New Roman"/>
                <w:b/>
                <w:bCs/>
                <w:sz w:val="24"/>
                <w:szCs w:val="24"/>
                <w:lang w:val="uk-UA"/>
              </w:rPr>
              <w:t>2.</w:t>
            </w:r>
          </w:p>
        </w:tc>
        <w:tc>
          <w:tcPr>
            <w:tcW w:w="3990" w:type="dxa"/>
          </w:tcPr>
          <w:p w:rsidR="00F14F9E" w:rsidRPr="00900B40" w:rsidRDefault="00F14F9E" w:rsidP="0004205B">
            <w:pPr>
              <w:pStyle w:val="a4"/>
              <w:shd w:val="clear" w:color="auto" w:fill="FFFFFF"/>
              <w:ind w:left="0"/>
              <w:jc w:val="both"/>
              <w:rPr>
                <w:rFonts w:ascii="Times New Roman" w:hAnsi="Times New Roman" w:cs="Times New Roman"/>
                <w:b/>
                <w:sz w:val="24"/>
                <w:szCs w:val="24"/>
              </w:rPr>
            </w:pPr>
            <w:r w:rsidRPr="00900B40">
              <w:rPr>
                <w:rFonts w:ascii="Times New Roman" w:eastAsia="Times New Roman" w:hAnsi="Times New Roman" w:cs="Times New Roman"/>
                <w:b/>
                <w:sz w:val="24"/>
                <w:szCs w:val="24"/>
                <w:lang w:eastAsia="ru-RU"/>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tc>
        <w:tc>
          <w:tcPr>
            <w:tcW w:w="5499" w:type="dxa"/>
          </w:tcPr>
          <w:p w:rsidR="008F73C9" w:rsidRDefault="00D23A6A" w:rsidP="00441A04">
            <w:pPr>
              <w:rPr>
                <w:rFonts w:ascii="Times New Roman" w:hAnsi="Times New Roman" w:cs="Times New Roman"/>
                <w:sz w:val="24"/>
                <w:szCs w:val="24"/>
                <w:lang w:val="uk-UA"/>
              </w:rPr>
            </w:pPr>
            <w:r>
              <w:rPr>
                <w:rFonts w:ascii="Times New Roman" w:hAnsi="Times New Roman" w:cs="Times New Roman"/>
                <w:sz w:val="24"/>
                <w:szCs w:val="24"/>
                <w:lang w:val="uk-UA"/>
              </w:rPr>
              <w:t>Послуги з організації харчування учнів пільгових категорій</w:t>
            </w:r>
            <w:r w:rsidR="00F14F9E">
              <w:rPr>
                <w:rFonts w:ascii="Times New Roman" w:hAnsi="Times New Roman" w:cs="Times New Roman"/>
                <w:sz w:val="24"/>
                <w:szCs w:val="24"/>
              </w:rPr>
              <w:t xml:space="preserve">, </w:t>
            </w:r>
          </w:p>
          <w:p w:rsidR="00F14F9E" w:rsidRPr="00D23A6A" w:rsidRDefault="00441A04" w:rsidP="00441A04">
            <w:pPr>
              <w:rPr>
                <w:rFonts w:ascii="Times New Roman" w:hAnsi="Times New Roman" w:cs="Times New Roman"/>
                <w:sz w:val="24"/>
                <w:szCs w:val="24"/>
                <w:lang w:val="uk-UA"/>
              </w:rPr>
            </w:pPr>
            <w:bookmarkStart w:id="0" w:name="_GoBack"/>
            <w:bookmarkEnd w:id="0"/>
            <w:r>
              <w:rPr>
                <w:rFonts w:ascii="Times New Roman" w:hAnsi="Times New Roman" w:cs="Times New Roman"/>
                <w:sz w:val="24"/>
                <w:szCs w:val="24"/>
              </w:rPr>
              <w:t xml:space="preserve">за кодом ДК 021-2015: </w:t>
            </w:r>
            <w:r w:rsidR="00D23A6A">
              <w:rPr>
                <w:rFonts w:ascii="Times New Roman" w:hAnsi="Times New Roman" w:cs="Times New Roman"/>
                <w:sz w:val="24"/>
                <w:szCs w:val="24"/>
                <w:lang w:val="uk-UA"/>
              </w:rPr>
              <w:t>55510000-</w:t>
            </w:r>
            <w:r w:rsidR="008F73C9">
              <w:rPr>
                <w:rFonts w:ascii="Times New Roman" w:hAnsi="Times New Roman" w:cs="Times New Roman"/>
                <w:sz w:val="24"/>
                <w:szCs w:val="24"/>
                <w:lang w:val="uk-UA"/>
              </w:rPr>
              <w:t xml:space="preserve">8 </w:t>
            </w:r>
            <w:r>
              <w:rPr>
                <w:rFonts w:ascii="Times New Roman" w:hAnsi="Times New Roman" w:cs="Times New Roman"/>
                <w:sz w:val="24"/>
                <w:szCs w:val="24"/>
              </w:rPr>
              <w:t> </w:t>
            </w:r>
            <w:r w:rsidR="00D23A6A">
              <w:rPr>
                <w:rFonts w:ascii="Times New Roman" w:hAnsi="Times New Roman" w:cs="Times New Roman"/>
                <w:sz w:val="24"/>
                <w:szCs w:val="24"/>
                <w:lang w:val="uk-UA"/>
              </w:rPr>
              <w:t xml:space="preserve">Послуги </w:t>
            </w:r>
            <w:proofErr w:type="spellStart"/>
            <w:r w:rsidR="00D23A6A">
              <w:rPr>
                <w:rFonts w:ascii="Times New Roman" w:hAnsi="Times New Roman" w:cs="Times New Roman"/>
                <w:sz w:val="24"/>
                <w:szCs w:val="24"/>
                <w:lang w:val="uk-UA"/>
              </w:rPr>
              <w:t>їдалень</w:t>
            </w:r>
            <w:proofErr w:type="spellEnd"/>
          </w:p>
          <w:p w:rsidR="00F14F9E" w:rsidRPr="00115027" w:rsidRDefault="00F14F9E" w:rsidP="00F14F9E">
            <w:pPr>
              <w:widowControl w:val="0"/>
              <w:autoSpaceDE w:val="0"/>
              <w:autoSpaceDN w:val="0"/>
              <w:adjustRightInd w:val="0"/>
              <w:spacing w:line="240" w:lineRule="auto"/>
              <w:jc w:val="center"/>
              <w:rPr>
                <w:rFonts w:ascii="Times New Roman" w:hAnsi="Times New Roman" w:cs="Times New Roman"/>
                <w:sz w:val="24"/>
                <w:szCs w:val="24"/>
              </w:rPr>
            </w:pPr>
          </w:p>
          <w:p w:rsidR="00F14F9E" w:rsidRPr="00115027" w:rsidRDefault="00F14F9E" w:rsidP="00F14F9E">
            <w:pPr>
              <w:widowControl w:val="0"/>
              <w:autoSpaceDE w:val="0"/>
              <w:autoSpaceDN w:val="0"/>
              <w:adjustRightInd w:val="0"/>
              <w:spacing w:line="240" w:lineRule="auto"/>
              <w:rPr>
                <w:rFonts w:ascii="Times New Roman" w:hAnsi="Times New Roman" w:cs="Times New Roman"/>
                <w:sz w:val="24"/>
                <w:szCs w:val="24"/>
              </w:rPr>
            </w:pPr>
          </w:p>
          <w:p w:rsidR="00F14F9E" w:rsidRPr="0030753C" w:rsidRDefault="00F14F9E" w:rsidP="00F14F9E">
            <w:pPr>
              <w:spacing w:line="240" w:lineRule="auto"/>
              <w:jc w:val="both"/>
              <w:outlineLvl w:val="0"/>
              <w:rPr>
                <w:rFonts w:ascii="Times New Roman" w:hAnsi="Times New Roman" w:cs="Times New Roman"/>
                <w:color w:val="FF0000"/>
                <w:sz w:val="24"/>
                <w:szCs w:val="24"/>
                <w:lang w:val="uk-UA"/>
              </w:rPr>
            </w:pPr>
          </w:p>
        </w:tc>
      </w:tr>
      <w:tr w:rsidR="00F14F9E" w:rsidRPr="008B0109" w:rsidTr="0004205B">
        <w:tc>
          <w:tcPr>
            <w:tcW w:w="636" w:type="dxa"/>
          </w:tcPr>
          <w:p w:rsidR="00F14F9E" w:rsidRPr="00900B40" w:rsidRDefault="00F14F9E" w:rsidP="0004205B">
            <w:pPr>
              <w:spacing w:line="240" w:lineRule="auto"/>
              <w:contextualSpacing/>
              <w:jc w:val="center"/>
              <w:rPr>
                <w:rFonts w:ascii="Times New Roman" w:hAnsi="Times New Roman" w:cs="Times New Roman"/>
                <w:b/>
                <w:bCs/>
                <w:sz w:val="24"/>
                <w:szCs w:val="24"/>
                <w:lang w:val="uk-UA"/>
              </w:rPr>
            </w:pPr>
            <w:r w:rsidRPr="00900B40">
              <w:rPr>
                <w:rFonts w:ascii="Times New Roman" w:hAnsi="Times New Roman" w:cs="Times New Roman"/>
                <w:b/>
                <w:bCs/>
                <w:sz w:val="24"/>
                <w:szCs w:val="24"/>
                <w:lang w:val="uk-UA"/>
              </w:rPr>
              <w:t>3.</w:t>
            </w:r>
          </w:p>
        </w:tc>
        <w:tc>
          <w:tcPr>
            <w:tcW w:w="3990" w:type="dxa"/>
          </w:tcPr>
          <w:p w:rsidR="00F14F9E" w:rsidRPr="00900B40" w:rsidRDefault="00F14F9E" w:rsidP="0004205B">
            <w:pPr>
              <w:tabs>
                <w:tab w:val="left" w:pos="851"/>
              </w:tabs>
              <w:spacing w:after="120" w:line="240" w:lineRule="auto"/>
              <w:jc w:val="both"/>
              <w:rPr>
                <w:rFonts w:ascii="Times New Roman" w:hAnsi="Times New Roman" w:cs="Times New Roman"/>
                <w:b/>
                <w:sz w:val="24"/>
                <w:szCs w:val="24"/>
                <w:lang w:val="uk-UA"/>
              </w:rPr>
            </w:pPr>
            <w:proofErr w:type="spellStart"/>
            <w:r w:rsidRPr="00900B40">
              <w:rPr>
                <w:rFonts w:ascii="Times New Roman" w:eastAsia="Times New Roman" w:hAnsi="Times New Roman" w:cs="Times New Roman"/>
                <w:b/>
                <w:sz w:val="24"/>
                <w:szCs w:val="24"/>
                <w:lang w:eastAsia="ru-RU"/>
              </w:rPr>
              <w:t>Ідентифікатор</w:t>
            </w:r>
            <w:proofErr w:type="spellEnd"/>
            <w:r w:rsidRPr="00900B40">
              <w:rPr>
                <w:rFonts w:ascii="Times New Roman" w:eastAsia="Times New Roman" w:hAnsi="Times New Roman" w:cs="Times New Roman"/>
                <w:b/>
                <w:sz w:val="24"/>
                <w:szCs w:val="24"/>
                <w:lang w:eastAsia="ru-RU"/>
              </w:rPr>
              <w:t xml:space="preserve"> </w:t>
            </w:r>
            <w:proofErr w:type="spellStart"/>
            <w:r w:rsidRPr="00900B40">
              <w:rPr>
                <w:rFonts w:ascii="Times New Roman" w:eastAsia="Times New Roman" w:hAnsi="Times New Roman" w:cs="Times New Roman"/>
                <w:b/>
                <w:sz w:val="24"/>
                <w:szCs w:val="24"/>
                <w:lang w:eastAsia="ru-RU"/>
              </w:rPr>
              <w:t>закупівлі</w:t>
            </w:r>
            <w:proofErr w:type="spellEnd"/>
            <w:r w:rsidRPr="00900B40">
              <w:rPr>
                <w:rFonts w:ascii="Times New Roman" w:eastAsia="Times New Roman" w:hAnsi="Times New Roman" w:cs="Times New Roman"/>
                <w:b/>
                <w:sz w:val="24"/>
                <w:szCs w:val="24"/>
                <w:lang w:eastAsia="ru-RU"/>
              </w:rPr>
              <w:t xml:space="preserve">: </w:t>
            </w:r>
          </w:p>
        </w:tc>
        <w:tc>
          <w:tcPr>
            <w:tcW w:w="5499" w:type="dxa"/>
            <w:shd w:val="clear" w:color="auto" w:fill="auto"/>
          </w:tcPr>
          <w:p w:rsidR="00F14F9E" w:rsidRPr="00441A04" w:rsidRDefault="00F14F9E" w:rsidP="00D23A6A">
            <w:pPr>
              <w:spacing w:line="240" w:lineRule="auto"/>
              <w:rPr>
                <w:rFonts w:ascii="Times New Roman" w:hAnsi="Times New Roman" w:cs="Times New Roman"/>
                <w:color w:val="FF0000"/>
                <w:sz w:val="24"/>
                <w:szCs w:val="24"/>
              </w:rPr>
            </w:pPr>
            <w:r w:rsidRPr="00441A04">
              <w:rPr>
                <w:rFonts w:ascii="Arial" w:hAnsi="Arial" w:cs="Arial"/>
                <w:color w:val="FF0000"/>
                <w:sz w:val="24"/>
                <w:szCs w:val="24"/>
                <w:shd w:val="clear" w:color="auto" w:fill="FFFFFF"/>
              </w:rPr>
              <w:t> </w:t>
            </w:r>
            <w:r w:rsidR="00D23A6A">
              <w:rPr>
                <w:rFonts w:ascii="Times New Roman" w:hAnsi="Times New Roman" w:cs="Times New Roman"/>
                <w:sz w:val="24"/>
                <w:szCs w:val="24"/>
                <w:shd w:val="clear" w:color="auto" w:fill="FFFFFF"/>
              </w:rPr>
              <w:t>UA-2025-</w:t>
            </w:r>
            <w:r w:rsidR="00D23A6A">
              <w:rPr>
                <w:rFonts w:ascii="Times New Roman" w:hAnsi="Times New Roman" w:cs="Times New Roman"/>
                <w:sz w:val="24"/>
                <w:szCs w:val="24"/>
                <w:shd w:val="clear" w:color="auto" w:fill="FFFFFF"/>
                <w:lang w:val="uk-UA"/>
              </w:rPr>
              <w:t>12</w:t>
            </w:r>
            <w:r w:rsidR="00441A04" w:rsidRPr="00441A04">
              <w:rPr>
                <w:rFonts w:ascii="Times New Roman" w:hAnsi="Times New Roman" w:cs="Times New Roman"/>
                <w:sz w:val="24"/>
                <w:szCs w:val="24"/>
                <w:shd w:val="clear" w:color="auto" w:fill="FFFFFF"/>
              </w:rPr>
              <w:t>-30-00</w:t>
            </w:r>
            <w:r w:rsidR="00D23A6A">
              <w:rPr>
                <w:rFonts w:ascii="Times New Roman" w:hAnsi="Times New Roman" w:cs="Times New Roman"/>
                <w:sz w:val="24"/>
                <w:szCs w:val="24"/>
                <w:shd w:val="clear" w:color="auto" w:fill="FFFFFF"/>
                <w:lang w:val="uk-UA"/>
              </w:rPr>
              <w:t>5559</w:t>
            </w:r>
            <w:r w:rsidR="00441A04" w:rsidRPr="00441A04">
              <w:rPr>
                <w:rFonts w:ascii="Times New Roman" w:hAnsi="Times New Roman" w:cs="Times New Roman"/>
                <w:sz w:val="24"/>
                <w:szCs w:val="24"/>
                <w:shd w:val="clear" w:color="auto" w:fill="FFFFFF"/>
              </w:rPr>
              <w:t>-a</w:t>
            </w:r>
          </w:p>
        </w:tc>
      </w:tr>
      <w:tr w:rsidR="00F14F9E" w:rsidRPr="008F73C9" w:rsidTr="0004205B">
        <w:tc>
          <w:tcPr>
            <w:tcW w:w="636" w:type="dxa"/>
          </w:tcPr>
          <w:p w:rsidR="00F14F9E" w:rsidRPr="00900B40" w:rsidRDefault="00F14F9E" w:rsidP="0004205B">
            <w:pPr>
              <w:spacing w:line="240" w:lineRule="auto"/>
              <w:contextualSpacing/>
              <w:jc w:val="center"/>
              <w:rPr>
                <w:rFonts w:ascii="Times New Roman" w:hAnsi="Times New Roman" w:cs="Times New Roman"/>
                <w:b/>
                <w:bCs/>
                <w:sz w:val="24"/>
                <w:szCs w:val="24"/>
                <w:lang w:val="uk-UA"/>
              </w:rPr>
            </w:pPr>
            <w:r w:rsidRPr="00900B40">
              <w:rPr>
                <w:rFonts w:ascii="Times New Roman" w:hAnsi="Times New Roman" w:cs="Times New Roman"/>
                <w:b/>
                <w:bCs/>
                <w:sz w:val="24"/>
                <w:szCs w:val="24"/>
                <w:lang w:val="uk-UA"/>
              </w:rPr>
              <w:t>4.</w:t>
            </w:r>
          </w:p>
        </w:tc>
        <w:tc>
          <w:tcPr>
            <w:tcW w:w="3990" w:type="dxa"/>
          </w:tcPr>
          <w:p w:rsidR="00F14F9E" w:rsidRPr="00900B40" w:rsidRDefault="00F14F9E" w:rsidP="0004205B">
            <w:pPr>
              <w:widowControl w:val="0"/>
              <w:autoSpaceDE w:val="0"/>
              <w:autoSpaceDN w:val="0"/>
              <w:adjustRightInd w:val="0"/>
              <w:spacing w:line="240" w:lineRule="auto"/>
              <w:jc w:val="both"/>
              <w:rPr>
                <w:rFonts w:ascii="Times New Roman" w:hAnsi="Times New Roman" w:cs="Times New Roman"/>
                <w:b/>
                <w:sz w:val="24"/>
                <w:szCs w:val="24"/>
                <w:lang w:val="uk-UA"/>
              </w:rPr>
            </w:pPr>
            <w:r w:rsidRPr="00900B40">
              <w:rPr>
                <w:rFonts w:ascii="Times New Roman" w:eastAsia="Times New Roman" w:hAnsi="Times New Roman" w:cs="Times New Roman"/>
                <w:b/>
                <w:sz w:val="24"/>
                <w:szCs w:val="24"/>
                <w:lang w:val="uk-UA" w:eastAsia="ru-RU"/>
              </w:rPr>
              <w:t>Обґрунтування технічних та якісних х</w:t>
            </w:r>
            <w:r>
              <w:rPr>
                <w:rFonts w:ascii="Times New Roman" w:eastAsia="Times New Roman" w:hAnsi="Times New Roman" w:cs="Times New Roman"/>
                <w:b/>
                <w:sz w:val="24"/>
                <w:szCs w:val="24"/>
                <w:lang w:val="uk-UA" w:eastAsia="ru-RU"/>
              </w:rPr>
              <w:t>арактеристик предмета закупівлі</w:t>
            </w:r>
          </w:p>
          <w:p w:rsidR="00F14F9E" w:rsidRPr="00900B40" w:rsidRDefault="00F14F9E" w:rsidP="0004205B">
            <w:pPr>
              <w:spacing w:line="240" w:lineRule="auto"/>
              <w:ind w:firstLine="708"/>
              <w:jc w:val="both"/>
              <w:rPr>
                <w:rFonts w:ascii="Times New Roman" w:eastAsia="Times New Roman" w:hAnsi="Times New Roman" w:cs="Times New Roman"/>
                <w:b/>
                <w:sz w:val="24"/>
                <w:szCs w:val="24"/>
                <w:lang w:val="uk-UA" w:eastAsia="ru-RU"/>
              </w:rPr>
            </w:pPr>
          </w:p>
        </w:tc>
        <w:tc>
          <w:tcPr>
            <w:tcW w:w="5499" w:type="dxa"/>
          </w:tcPr>
          <w:p w:rsidR="00D23A6A" w:rsidRDefault="00D23A6A" w:rsidP="00D23A6A">
            <w:pPr>
              <w:spacing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Якісні та технічні характеристики заявлених послуг визначено відповідно до додатку 3 ТД</w:t>
            </w:r>
          </w:p>
          <w:p w:rsidR="00D23A6A" w:rsidRDefault="00D23A6A" w:rsidP="00D23A6A">
            <w:pPr>
              <w:spacing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Послуги гарячого харчування надаються учням пільгових категорій відповідно до наказу </w:t>
            </w:r>
          </w:p>
          <w:p w:rsidR="00D23A6A" w:rsidRDefault="00D23A6A" w:rsidP="00D23A6A">
            <w:pPr>
              <w:spacing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Управління освіти і науки  від 26.12.2025 р. №430 «Про організацію харчування здобувачів </w:t>
            </w:r>
          </w:p>
          <w:p w:rsidR="00D23A6A" w:rsidRDefault="00D23A6A" w:rsidP="00D23A6A">
            <w:pPr>
              <w:spacing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освіти у закладах загальної середньої та професійної та фахової </w:t>
            </w:r>
            <w:proofErr w:type="spellStart"/>
            <w:r>
              <w:rPr>
                <w:rFonts w:ascii="Times New Roman" w:eastAsia="Times New Roman" w:hAnsi="Times New Roman" w:cs="Times New Roman"/>
                <w:sz w:val="24"/>
                <w:szCs w:val="24"/>
                <w:lang w:val="uk-UA" w:eastAsia="ru-RU"/>
              </w:rPr>
              <w:t>передвищої</w:t>
            </w:r>
            <w:proofErr w:type="spellEnd"/>
            <w:r>
              <w:rPr>
                <w:rFonts w:ascii="Times New Roman" w:eastAsia="Times New Roman" w:hAnsi="Times New Roman" w:cs="Times New Roman"/>
                <w:sz w:val="24"/>
                <w:szCs w:val="24"/>
                <w:lang w:val="uk-UA" w:eastAsia="ru-RU"/>
              </w:rPr>
              <w:t xml:space="preserve"> освіти у 2026 році».</w:t>
            </w:r>
          </w:p>
          <w:p w:rsidR="00F14F9E" w:rsidRPr="0016320D" w:rsidRDefault="00D23A6A" w:rsidP="00D23A6A">
            <w:pPr>
              <w:spacing w:line="240" w:lineRule="auto"/>
              <w:jc w:val="both"/>
              <w:rPr>
                <w:rFonts w:ascii="Times New Roman" w:hAnsi="Times New Roman" w:cs="Times New Roman"/>
                <w:color w:val="FF0000"/>
                <w:sz w:val="24"/>
                <w:szCs w:val="24"/>
                <w:lang w:val="uk-UA"/>
              </w:rPr>
            </w:pPr>
            <w:r>
              <w:rPr>
                <w:rFonts w:ascii="Times New Roman" w:eastAsia="Times New Roman" w:hAnsi="Times New Roman" w:cs="Times New Roman"/>
                <w:sz w:val="24"/>
                <w:szCs w:val="24"/>
                <w:lang w:val="uk-UA" w:eastAsia="ru-RU"/>
              </w:rPr>
              <w:t>Харчування учнів пільгових категорій повинно здійснюватися відповідно до норм та порядку організації  харчування у закладах освіти та дитячих закладах оздоровлення та відпочинку, затверджених Постановою Кабінету Міністрів України 24 березня 2021 року № 305 «Про затвердження норм та Порядку організації харчування у закладах освіти та дитячих закладах оздоровлення та відпочинку» (із змінами т а доповненнями).</w:t>
            </w:r>
          </w:p>
        </w:tc>
      </w:tr>
      <w:tr w:rsidR="00F14F9E" w:rsidRPr="00F3013B" w:rsidTr="0004205B">
        <w:tc>
          <w:tcPr>
            <w:tcW w:w="636" w:type="dxa"/>
          </w:tcPr>
          <w:p w:rsidR="00F14F9E" w:rsidRPr="00900B40" w:rsidRDefault="00F14F9E" w:rsidP="0004205B">
            <w:pPr>
              <w:spacing w:line="240" w:lineRule="auto"/>
              <w:contextualSpacing/>
              <w:jc w:val="center"/>
              <w:rPr>
                <w:rFonts w:ascii="Times New Roman" w:hAnsi="Times New Roman" w:cs="Times New Roman"/>
                <w:b/>
                <w:bCs/>
                <w:sz w:val="24"/>
                <w:szCs w:val="24"/>
                <w:lang w:val="uk-UA"/>
              </w:rPr>
            </w:pPr>
            <w:r w:rsidRPr="00900B40">
              <w:rPr>
                <w:rFonts w:ascii="Times New Roman" w:hAnsi="Times New Roman" w:cs="Times New Roman"/>
                <w:b/>
                <w:bCs/>
                <w:sz w:val="24"/>
                <w:szCs w:val="24"/>
                <w:lang w:val="uk-UA"/>
              </w:rPr>
              <w:t>4.1.</w:t>
            </w:r>
          </w:p>
        </w:tc>
        <w:tc>
          <w:tcPr>
            <w:tcW w:w="3990" w:type="dxa"/>
          </w:tcPr>
          <w:p w:rsidR="00F14F9E" w:rsidRPr="00900B40" w:rsidRDefault="00F14F9E" w:rsidP="0004205B">
            <w:pPr>
              <w:spacing w:line="240" w:lineRule="auto"/>
              <w:outlineLvl w:val="1"/>
              <w:rPr>
                <w:rFonts w:ascii="Times New Roman" w:eastAsia="Times New Roman" w:hAnsi="Times New Roman" w:cs="Times New Roman"/>
                <w:b/>
                <w:sz w:val="24"/>
                <w:szCs w:val="24"/>
                <w:lang w:val="uk-UA" w:eastAsia="ru-RU"/>
              </w:rPr>
            </w:pPr>
            <w:r w:rsidRPr="00900B40">
              <w:rPr>
                <w:rFonts w:ascii="Times New Roman" w:eastAsia="Times New Roman" w:hAnsi="Times New Roman" w:cs="Times New Roman"/>
                <w:b/>
                <w:sz w:val="24"/>
                <w:szCs w:val="24"/>
                <w:lang w:val="uk-UA" w:eastAsia="ru-RU"/>
              </w:rPr>
              <w:t xml:space="preserve">Обґрунтування </w:t>
            </w:r>
            <w:r>
              <w:rPr>
                <w:rFonts w:ascii="Times New Roman" w:eastAsia="Times New Roman" w:hAnsi="Times New Roman" w:cs="Times New Roman"/>
                <w:b/>
                <w:sz w:val="24"/>
                <w:szCs w:val="24"/>
                <w:lang w:val="uk-UA" w:eastAsia="ru-RU"/>
              </w:rPr>
              <w:t>розміру бюджетного призначення</w:t>
            </w:r>
          </w:p>
        </w:tc>
        <w:tc>
          <w:tcPr>
            <w:tcW w:w="5499" w:type="dxa"/>
          </w:tcPr>
          <w:p w:rsidR="00F14F9E" w:rsidRPr="00AB0A82" w:rsidRDefault="00D23A6A" w:rsidP="0004205B">
            <w:pPr>
              <w:spacing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Обсяг фінансування предмету закупівлі, згідно кошторисних призначень на 2026 р.</w:t>
            </w:r>
          </w:p>
        </w:tc>
      </w:tr>
      <w:tr w:rsidR="00F14F9E" w:rsidRPr="00D23A6A" w:rsidTr="0004205B">
        <w:tc>
          <w:tcPr>
            <w:tcW w:w="636" w:type="dxa"/>
          </w:tcPr>
          <w:p w:rsidR="00F14F9E" w:rsidRPr="00900B40" w:rsidRDefault="00F14F9E" w:rsidP="0004205B">
            <w:pPr>
              <w:spacing w:line="240" w:lineRule="auto"/>
              <w:contextualSpacing/>
              <w:jc w:val="center"/>
              <w:rPr>
                <w:rFonts w:ascii="Times New Roman" w:hAnsi="Times New Roman" w:cs="Times New Roman"/>
                <w:b/>
                <w:bCs/>
                <w:sz w:val="24"/>
                <w:szCs w:val="24"/>
                <w:lang w:val="uk-UA"/>
              </w:rPr>
            </w:pPr>
            <w:r w:rsidRPr="00900B40">
              <w:rPr>
                <w:rFonts w:ascii="Times New Roman" w:hAnsi="Times New Roman" w:cs="Times New Roman"/>
                <w:b/>
                <w:bCs/>
                <w:sz w:val="24"/>
                <w:szCs w:val="24"/>
                <w:lang w:val="uk-UA"/>
              </w:rPr>
              <w:t>4.2.</w:t>
            </w:r>
          </w:p>
        </w:tc>
        <w:tc>
          <w:tcPr>
            <w:tcW w:w="3990" w:type="dxa"/>
          </w:tcPr>
          <w:p w:rsidR="00F14F9E" w:rsidRPr="00900B40" w:rsidRDefault="00F14F9E" w:rsidP="0004205B">
            <w:pPr>
              <w:tabs>
                <w:tab w:val="left" w:pos="851"/>
              </w:tabs>
              <w:spacing w:line="240" w:lineRule="auto"/>
              <w:jc w:val="both"/>
              <w:rPr>
                <w:rFonts w:ascii="Times New Roman" w:eastAsia="Times New Roman" w:hAnsi="Times New Roman" w:cs="Times New Roman"/>
                <w:b/>
                <w:sz w:val="24"/>
                <w:szCs w:val="24"/>
                <w:lang w:val="uk-UA" w:eastAsia="ru-RU"/>
              </w:rPr>
            </w:pPr>
            <w:r w:rsidRPr="00900B40">
              <w:rPr>
                <w:rFonts w:ascii="Times New Roman" w:eastAsia="Times New Roman" w:hAnsi="Times New Roman" w:cs="Times New Roman"/>
                <w:b/>
                <w:sz w:val="24"/>
                <w:szCs w:val="24"/>
                <w:lang w:val="uk-UA" w:eastAsia="ru-RU"/>
              </w:rPr>
              <w:t>Очікува</w:t>
            </w:r>
            <w:r>
              <w:rPr>
                <w:rFonts w:ascii="Times New Roman" w:eastAsia="Times New Roman" w:hAnsi="Times New Roman" w:cs="Times New Roman"/>
                <w:b/>
                <w:sz w:val="24"/>
                <w:szCs w:val="24"/>
                <w:lang w:val="uk-UA" w:eastAsia="ru-RU"/>
              </w:rPr>
              <w:t>на вартість предмета закупівлі</w:t>
            </w:r>
          </w:p>
        </w:tc>
        <w:tc>
          <w:tcPr>
            <w:tcW w:w="5499" w:type="dxa"/>
          </w:tcPr>
          <w:p w:rsidR="00F14F9E" w:rsidRPr="0052058E" w:rsidRDefault="00D23A6A" w:rsidP="00D23A6A">
            <w:pPr>
              <w:tabs>
                <w:tab w:val="left" w:pos="851"/>
              </w:tabs>
              <w:spacing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1 400 000</w:t>
            </w:r>
            <w:r w:rsidR="00F14F9E">
              <w:rPr>
                <w:rFonts w:ascii="Times New Roman" w:eastAsia="Times New Roman" w:hAnsi="Times New Roman" w:cs="Times New Roman"/>
                <w:sz w:val="24"/>
                <w:szCs w:val="24"/>
                <w:lang w:val="uk-UA" w:eastAsia="ru-RU"/>
              </w:rPr>
              <w:t>,00 (</w:t>
            </w:r>
            <w:r>
              <w:rPr>
                <w:rFonts w:ascii="Times New Roman" w:eastAsia="Times New Roman" w:hAnsi="Times New Roman" w:cs="Times New Roman"/>
                <w:sz w:val="24"/>
                <w:szCs w:val="24"/>
                <w:lang w:val="uk-UA" w:eastAsia="ru-RU"/>
              </w:rPr>
              <w:t>Один мільйон чотириста тисяч</w:t>
            </w:r>
            <w:r w:rsidR="00F14F9E">
              <w:rPr>
                <w:rFonts w:ascii="Times New Roman" w:eastAsia="Times New Roman" w:hAnsi="Times New Roman" w:cs="Times New Roman"/>
                <w:sz w:val="24"/>
                <w:szCs w:val="24"/>
                <w:lang w:val="uk-UA" w:eastAsia="ru-RU"/>
              </w:rPr>
              <w:t xml:space="preserve"> грн</w:t>
            </w:r>
            <w:r>
              <w:rPr>
                <w:rFonts w:ascii="Times New Roman" w:eastAsia="Times New Roman" w:hAnsi="Times New Roman" w:cs="Times New Roman"/>
                <w:sz w:val="24"/>
                <w:szCs w:val="24"/>
                <w:lang w:val="uk-UA" w:eastAsia="ru-RU"/>
              </w:rPr>
              <w:t>.,</w:t>
            </w:r>
            <w:r w:rsidR="00F14F9E">
              <w:rPr>
                <w:rFonts w:ascii="Times New Roman" w:eastAsia="Times New Roman" w:hAnsi="Times New Roman" w:cs="Times New Roman"/>
                <w:sz w:val="24"/>
                <w:szCs w:val="24"/>
                <w:lang w:val="uk-UA" w:eastAsia="ru-RU"/>
              </w:rPr>
              <w:t xml:space="preserve"> </w:t>
            </w:r>
            <w:r w:rsidR="00441A04">
              <w:rPr>
                <w:rFonts w:ascii="Times New Roman" w:eastAsia="Times New Roman" w:hAnsi="Times New Roman" w:cs="Times New Roman"/>
                <w:sz w:val="24"/>
                <w:szCs w:val="24"/>
                <w:lang w:val="uk-UA" w:eastAsia="ru-RU"/>
              </w:rPr>
              <w:t xml:space="preserve">                    </w:t>
            </w:r>
            <w:r w:rsidR="00F14F9E">
              <w:rPr>
                <w:rFonts w:ascii="Times New Roman" w:eastAsia="Times New Roman" w:hAnsi="Times New Roman" w:cs="Times New Roman"/>
                <w:sz w:val="24"/>
                <w:szCs w:val="24"/>
                <w:lang w:val="uk-UA" w:eastAsia="ru-RU"/>
              </w:rPr>
              <w:t>00 коп.) з ПДВ</w:t>
            </w:r>
          </w:p>
        </w:tc>
      </w:tr>
      <w:tr w:rsidR="00F14F9E" w:rsidRPr="0030753C" w:rsidTr="0004205B">
        <w:tc>
          <w:tcPr>
            <w:tcW w:w="636" w:type="dxa"/>
          </w:tcPr>
          <w:p w:rsidR="00F14F9E" w:rsidRPr="00900B40" w:rsidRDefault="00F14F9E" w:rsidP="0004205B">
            <w:pPr>
              <w:spacing w:line="240" w:lineRule="auto"/>
              <w:contextualSpacing/>
              <w:jc w:val="center"/>
              <w:rPr>
                <w:rFonts w:ascii="Times New Roman" w:hAnsi="Times New Roman" w:cs="Times New Roman"/>
                <w:b/>
                <w:bCs/>
                <w:sz w:val="24"/>
                <w:szCs w:val="24"/>
                <w:lang w:val="uk-UA"/>
              </w:rPr>
            </w:pPr>
            <w:r w:rsidRPr="00900B40">
              <w:rPr>
                <w:rFonts w:ascii="Times New Roman" w:hAnsi="Times New Roman" w:cs="Times New Roman"/>
                <w:b/>
                <w:bCs/>
                <w:sz w:val="24"/>
                <w:szCs w:val="24"/>
                <w:lang w:val="uk-UA"/>
              </w:rPr>
              <w:t>4.3</w:t>
            </w:r>
          </w:p>
        </w:tc>
        <w:tc>
          <w:tcPr>
            <w:tcW w:w="3990" w:type="dxa"/>
          </w:tcPr>
          <w:p w:rsidR="00F14F9E" w:rsidRPr="00900B40" w:rsidRDefault="00F14F9E" w:rsidP="0004205B">
            <w:pPr>
              <w:tabs>
                <w:tab w:val="left" w:pos="851"/>
              </w:tabs>
              <w:spacing w:line="240" w:lineRule="auto"/>
              <w:jc w:val="both"/>
              <w:rPr>
                <w:rFonts w:ascii="Times New Roman" w:eastAsia="Times New Roman" w:hAnsi="Times New Roman" w:cs="Times New Roman"/>
                <w:b/>
                <w:sz w:val="24"/>
                <w:szCs w:val="24"/>
                <w:lang w:val="uk-UA" w:eastAsia="ru-RU"/>
              </w:rPr>
            </w:pPr>
            <w:r w:rsidRPr="00900B40">
              <w:rPr>
                <w:rFonts w:ascii="Times New Roman" w:eastAsia="Times New Roman" w:hAnsi="Times New Roman" w:cs="Times New Roman"/>
                <w:b/>
                <w:sz w:val="24"/>
                <w:szCs w:val="24"/>
                <w:lang w:val="uk-UA" w:eastAsia="ru-RU"/>
              </w:rPr>
              <w:t>Обґрунтування очікуваної вартості предмета закупівлі.</w:t>
            </w:r>
          </w:p>
          <w:p w:rsidR="00F14F9E" w:rsidRPr="00900B40" w:rsidRDefault="00F14F9E" w:rsidP="0004205B">
            <w:pPr>
              <w:tabs>
                <w:tab w:val="left" w:pos="851"/>
              </w:tabs>
              <w:spacing w:after="120" w:line="240" w:lineRule="auto"/>
              <w:jc w:val="both"/>
              <w:rPr>
                <w:rFonts w:ascii="Times New Roman" w:eastAsia="Times New Roman" w:hAnsi="Times New Roman" w:cs="Times New Roman"/>
                <w:b/>
                <w:sz w:val="24"/>
                <w:szCs w:val="24"/>
                <w:lang w:val="uk-UA" w:eastAsia="ru-RU"/>
              </w:rPr>
            </w:pPr>
          </w:p>
        </w:tc>
        <w:tc>
          <w:tcPr>
            <w:tcW w:w="5499" w:type="dxa"/>
          </w:tcPr>
          <w:p w:rsidR="00D23A6A" w:rsidRDefault="00D23A6A" w:rsidP="00D23A6A">
            <w:pPr>
              <w:spacing w:line="240" w:lineRule="auto"/>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Вартість послуг має включати в себе витрати на приготування страв, а також витрати на </w:t>
            </w:r>
            <w:r>
              <w:rPr>
                <w:rFonts w:ascii="Times New Roman" w:eastAsia="Times New Roman" w:hAnsi="Times New Roman" w:cs="Times New Roman"/>
                <w:sz w:val="24"/>
                <w:szCs w:val="24"/>
                <w:lang w:val="uk-UA" w:eastAsia="ru-RU"/>
              </w:rPr>
              <w:lastRenderedPageBreak/>
              <w:t xml:space="preserve">прибирання та миття посуду тощо. Учасник не повинен завдавати шкоди навколишньому середовищу та має передбачати заходи спрямовані на захист довкілля, не підпадати під санкції та надати ряд документів, передбачених тендерною документацією.  </w:t>
            </w:r>
          </w:p>
          <w:p w:rsidR="00D23A6A" w:rsidRDefault="00D23A6A" w:rsidP="00D23A6A">
            <w:pPr>
              <w:spacing w:line="240" w:lineRule="auto"/>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Загальна вартість предмета закупівлі грудень 2026 року – 1 400 000,00 грн з ПДВ </w:t>
            </w:r>
          </w:p>
          <w:p w:rsidR="00F14F9E" w:rsidRPr="00441A04" w:rsidRDefault="00D23A6A" w:rsidP="00D23A6A">
            <w:pPr>
              <w:spacing w:line="240" w:lineRule="auto"/>
              <w:jc w:val="both"/>
              <w:rPr>
                <w:rFonts w:ascii="Times New Roman" w:hAnsi="Times New Roman" w:cs="Times New Roman"/>
                <w:sz w:val="24"/>
                <w:szCs w:val="24"/>
              </w:rPr>
            </w:pPr>
            <w:r>
              <w:rPr>
                <w:rFonts w:ascii="Times New Roman" w:eastAsia="Times New Roman" w:hAnsi="Times New Roman" w:cs="Times New Roman"/>
                <w:b/>
                <w:sz w:val="24"/>
                <w:szCs w:val="24"/>
                <w:lang w:val="uk-UA" w:eastAsia="ru-RU"/>
              </w:rPr>
              <w:t>(160 кількість учнів х 175 днів х 50 грн.)</w:t>
            </w:r>
          </w:p>
        </w:tc>
      </w:tr>
      <w:tr w:rsidR="00F14F9E" w:rsidRPr="00C87877" w:rsidTr="0004205B">
        <w:trPr>
          <w:trHeight w:val="319"/>
        </w:trPr>
        <w:tc>
          <w:tcPr>
            <w:tcW w:w="636" w:type="dxa"/>
          </w:tcPr>
          <w:p w:rsidR="00F14F9E" w:rsidRPr="00900B40" w:rsidRDefault="00F14F9E" w:rsidP="0004205B">
            <w:pPr>
              <w:spacing w:line="240" w:lineRule="auto"/>
              <w:contextualSpacing/>
              <w:jc w:val="center"/>
              <w:rPr>
                <w:rFonts w:ascii="Times New Roman" w:hAnsi="Times New Roman" w:cs="Times New Roman"/>
                <w:b/>
                <w:bCs/>
                <w:sz w:val="24"/>
                <w:szCs w:val="24"/>
                <w:lang w:val="uk-UA"/>
              </w:rPr>
            </w:pPr>
            <w:r w:rsidRPr="00900B40">
              <w:rPr>
                <w:rFonts w:ascii="Times New Roman" w:hAnsi="Times New Roman" w:cs="Times New Roman"/>
                <w:b/>
                <w:bCs/>
                <w:sz w:val="24"/>
                <w:szCs w:val="24"/>
                <w:lang w:val="uk-UA"/>
              </w:rPr>
              <w:lastRenderedPageBreak/>
              <w:t>5.</w:t>
            </w:r>
          </w:p>
        </w:tc>
        <w:tc>
          <w:tcPr>
            <w:tcW w:w="3990" w:type="dxa"/>
          </w:tcPr>
          <w:p w:rsidR="00F14F9E" w:rsidRPr="00441A04" w:rsidRDefault="00F14F9E" w:rsidP="00441A04">
            <w:pPr>
              <w:spacing w:line="240" w:lineRule="auto"/>
              <w:jc w:val="both"/>
              <w:rPr>
                <w:rFonts w:ascii="Times New Roman" w:eastAsia="Times New Roman" w:hAnsi="Times New Roman" w:cs="Times New Roman"/>
                <w:b/>
                <w:sz w:val="24"/>
                <w:szCs w:val="24"/>
                <w:lang w:val="uk-UA" w:eastAsia="ru-RU"/>
              </w:rPr>
            </w:pPr>
            <w:r w:rsidRPr="00900B40">
              <w:rPr>
                <w:rFonts w:ascii="Times New Roman" w:eastAsia="Times New Roman" w:hAnsi="Times New Roman" w:cs="Times New Roman"/>
                <w:b/>
                <w:sz w:val="24"/>
                <w:szCs w:val="24"/>
                <w:lang w:eastAsia="ru-RU"/>
              </w:rPr>
              <w:t xml:space="preserve">Процедура </w:t>
            </w:r>
            <w:proofErr w:type="spellStart"/>
            <w:r w:rsidRPr="00900B40">
              <w:rPr>
                <w:rFonts w:ascii="Times New Roman" w:eastAsia="Times New Roman" w:hAnsi="Times New Roman" w:cs="Times New Roman"/>
                <w:b/>
                <w:sz w:val="24"/>
                <w:szCs w:val="24"/>
                <w:lang w:eastAsia="ru-RU"/>
              </w:rPr>
              <w:t>закупі</w:t>
            </w:r>
            <w:proofErr w:type="gramStart"/>
            <w:r w:rsidRPr="00900B40">
              <w:rPr>
                <w:rFonts w:ascii="Times New Roman" w:eastAsia="Times New Roman" w:hAnsi="Times New Roman" w:cs="Times New Roman"/>
                <w:b/>
                <w:sz w:val="24"/>
                <w:szCs w:val="24"/>
                <w:lang w:eastAsia="ru-RU"/>
              </w:rPr>
              <w:t>вл</w:t>
            </w:r>
            <w:proofErr w:type="gramEnd"/>
            <w:r w:rsidRPr="00900B40">
              <w:rPr>
                <w:rFonts w:ascii="Times New Roman" w:eastAsia="Times New Roman" w:hAnsi="Times New Roman" w:cs="Times New Roman"/>
                <w:b/>
                <w:sz w:val="24"/>
                <w:szCs w:val="24"/>
                <w:lang w:eastAsia="ru-RU"/>
              </w:rPr>
              <w:t>і</w:t>
            </w:r>
            <w:proofErr w:type="spellEnd"/>
          </w:p>
        </w:tc>
        <w:tc>
          <w:tcPr>
            <w:tcW w:w="5499" w:type="dxa"/>
          </w:tcPr>
          <w:p w:rsidR="00F14F9E" w:rsidRPr="00B26978" w:rsidRDefault="00F14F9E" w:rsidP="0004205B">
            <w:pPr>
              <w:spacing w:line="240" w:lineRule="auto"/>
              <w:ind w:right="-1"/>
              <w:jc w:val="both"/>
              <w:rPr>
                <w:rFonts w:ascii="Times New Roman" w:eastAsia="Times New Roman" w:hAnsi="Times New Roman" w:cs="Times New Roman"/>
                <w:sz w:val="24"/>
                <w:szCs w:val="24"/>
                <w:highlight w:val="yellow"/>
                <w:lang w:val="uk-UA" w:eastAsia="ru-RU"/>
              </w:rPr>
            </w:pPr>
            <w:r w:rsidRPr="00B26978">
              <w:rPr>
                <w:rFonts w:ascii="Times New Roman" w:eastAsia="Times New Roman" w:hAnsi="Times New Roman" w:cs="Times New Roman"/>
                <w:sz w:val="24"/>
                <w:szCs w:val="24"/>
                <w:lang w:val="uk-UA" w:eastAsia="ru-RU"/>
              </w:rPr>
              <w:t>Відкриті торги з особливостями</w:t>
            </w:r>
          </w:p>
        </w:tc>
      </w:tr>
    </w:tbl>
    <w:p w:rsidR="007953C4" w:rsidRPr="00441A04" w:rsidRDefault="008F73C9" w:rsidP="00441A04">
      <w:pPr>
        <w:rPr>
          <w:lang w:val="uk-UA"/>
        </w:rPr>
      </w:pPr>
    </w:p>
    <w:sectPr w:rsidR="007953C4" w:rsidRPr="00441A04" w:rsidSect="00441A04">
      <w:pgSz w:w="11906" w:h="16838"/>
      <w:pgMar w:top="568"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C96BBC"/>
    <w:multiLevelType w:val="hybridMultilevel"/>
    <w:tmpl w:val="FCE69F48"/>
    <w:lvl w:ilvl="0" w:tplc="4260D1A4">
      <w:start w:val="3"/>
      <w:numFmt w:val="bullet"/>
      <w:lvlText w:val="-"/>
      <w:lvlJc w:val="left"/>
      <w:pPr>
        <w:ind w:left="420" w:hanging="360"/>
      </w:pPr>
      <w:rPr>
        <w:rFonts w:ascii="Times New Roman" w:eastAsiaTheme="minorHAnsi" w:hAnsi="Times New Roman"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9E"/>
    <w:rsid w:val="00031421"/>
    <w:rsid w:val="001255D8"/>
    <w:rsid w:val="00441A04"/>
    <w:rsid w:val="006B479F"/>
    <w:rsid w:val="007459A4"/>
    <w:rsid w:val="008F73C9"/>
    <w:rsid w:val="00CD2B8C"/>
    <w:rsid w:val="00D23A6A"/>
    <w:rsid w:val="00F14F9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F9E"/>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название табл/рис Знак,Список уровня 2 Знак,Bullet Number Знак,Bullet 1 Знак,Use Case List Paragraph Знак,lp1 Знак,List Paragraph1 Знак,lp11 Знак,List Paragraph11 Знак"/>
    <w:link w:val="a4"/>
    <w:uiPriority w:val="34"/>
    <w:locked/>
    <w:rsid w:val="00F14F9E"/>
  </w:style>
  <w:style w:type="paragraph" w:styleId="a4">
    <w:name w:val="List Paragraph"/>
    <w:aliases w:val="название табл/рис,Список уровня 2,Bullet Number,Bullet 1,Use Case List Paragraph,lp1,List Paragraph1,lp11,List Paragraph11"/>
    <w:basedOn w:val="a"/>
    <w:link w:val="a3"/>
    <w:uiPriority w:val="34"/>
    <w:qFormat/>
    <w:rsid w:val="00F14F9E"/>
    <w:pPr>
      <w:ind w:left="720"/>
      <w:contextualSpacing/>
    </w:pPr>
    <w:rPr>
      <w:lang w:val="uk-UA"/>
    </w:rPr>
  </w:style>
  <w:style w:type="table" w:styleId="a5">
    <w:name w:val="Table Grid"/>
    <w:basedOn w:val="a1"/>
    <w:uiPriority w:val="39"/>
    <w:rsid w:val="00F1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F14F9E"/>
    <w:pPr>
      <w:spacing w:after="0" w:line="240" w:lineRule="auto"/>
    </w:pPr>
    <w:rPr>
      <w:lang w:val="ru-RU"/>
    </w:rPr>
  </w:style>
  <w:style w:type="paragraph" w:styleId="a7">
    <w:name w:val="Normal (Web)"/>
    <w:basedOn w:val="a"/>
    <w:uiPriority w:val="99"/>
    <w:semiHidden/>
    <w:unhideWhenUsed/>
    <w:rsid w:val="00F14F9E"/>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4F9E"/>
    <w:pPr>
      <w:spacing w:line="25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название табл/рис Знак,Список уровня 2 Знак,Bullet Number Знак,Bullet 1 Знак,Use Case List Paragraph Знак,lp1 Знак,List Paragraph1 Знак,lp11 Знак,List Paragraph11 Знак"/>
    <w:link w:val="a4"/>
    <w:uiPriority w:val="34"/>
    <w:locked/>
    <w:rsid w:val="00F14F9E"/>
  </w:style>
  <w:style w:type="paragraph" w:styleId="a4">
    <w:name w:val="List Paragraph"/>
    <w:aliases w:val="название табл/рис,Список уровня 2,Bullet Number,Bullet 1,Use Case List Paragraph,lp1,List Paragraph1,lp11,List Paragraph11"/>
    <w:basedOn w:val="a"/>
    <w:link w:val="a3"/>
    <w:uiPriority w:val="34"/>
    <w:qFormat/>
    <w:rsid w:val="00F14F9E"/>
    <w:pPr>
      <w:ind w:left="720"/>
      <w:contextualSpacing/>
    </w:pPr>
    <w:rPr>
      <w:lang w:val="uk-UA"/>
    </w:rPr>
  </w:style>
  <w:style w:type="table" w:styleId="a5">
    <w:name w:val="Table Grid"/>
    <w:basedOn w:val="a1"/>
    <w:uiPriority w:val="39"/>
    <w:rsid w:val="00F14F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F14F9E"/>
    <w:pPr>
      <w:spacing w:after="0" w:line="240" w:lineRule="auto"/>
    </w:pPr>
    <w:rPr>
      <w:lang w:val="ru-RU"/>
    </w:rPr>
  </w:style>
  <w:style w:type="paragraph" w:styleId="a7">
    <w:name w:val="Normal (Web)"/>
    <w:basedOn w:val="a"/>
    <w:uiPriority w:val="99"/>
    <w:semiHidden/>
    <w:unhideWhenUsed/>
    <w:rsid w:val="00F14F9E"/>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85784">
      <w:bodyDiv w:val="1"/>
      <w:marLeft w:val="0"/>
      <w:marRight w:val="0"/>
      <w:marTop w:val="0"/>
      <w:marBottom w:val="0"/>
      <w:divBdr>
        <w:top w:val="none" w:sz="0" w:space="0" w:color="auto"/>
        <w:left w:val="none" w:sz="0" w:space="0" w:color="auto"/>
        <w:bottom w:val="none" w:sz="0" w:space="0" w:color="auto"/>
        <w:right w:val="none" w:sz="0" w:space="0" w:color="auto"/>
      </w:divBdr>
    </w:div>
    <w:div w:id="118543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1927</Words>
  <Characters>1099</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Admin</cp:lastModifiedBy>
  <cp:revision>12</cp:revision>
  <cp:lastPrinted>2025-12-30T12:03:00Z</cp:lastPrinted>
  <dcterms:created xsi:type="dcterms:W3CDTF">2025-08-28T11:54:00Z</dcterms:created>
  <dcterms:modified xsi:type="dcterms:W3CDTF">2025-12-30T12:06:00Z</dcterms:modified>
</cp:coreProperties>
</file>