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4BC8661" w:rsidR="00300443" w:rsidRPr="00A44D4E" w:rsidRDefault="00D0652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rFonts w:eastAsia="SimSun" w:cs="Times New Roman"/>
                <w:sz w:val="24"/>
                <w:szCs w:val="24"/>
                <w:lang w:eastAsia="uk-UA"/>
              </w:rPr>
              <w:t>Б</w:t>
            </w:r>
            <w:r w:rsidR="00CB121F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літальн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комплекс</w:t>
            </w: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13F20303" w:rsidR="00516F65" w:rsidRPr="000E18D2" w:rsidRDefault="00275E12" w:rsidP="00894E12">
            <w:pPr>
              <w:rPr>
                <w:sz w:val="24"/>
                <w:szCs w:val="24"/>
              </w:rPr>
            </w:pPr>
            <w:r w:rsidRPr="00275E12">
              <w:rPr>
                <w:sz w:val="24"/>
                <w:szCs w:val="24"/>
              </w:rPr>
              <w:t>UA-2026-02-23-012108-a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FF9BB07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ого літального комплексу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658D643" w:rsidR="00516F65" w:rsidRPr="009130AF" w:rsidRDefault="00275E12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75E12">
              <w:rPr>
                <w:sz w:val="24"/>
                <w:szCs w:val="24"/>
              </w:rPr>
              <w:t>2 518 500,00 грн. без ПДВ (Два мільйони п’ятсот вісімнадцять тисяч п’ятсот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FA8F" w14:textId="77777777" w:rsidR="00491CCE" w:rsidRDefault="00491CCE" w:rsidP="003F52D9">
      <w:pPr>
        <w:spacing w:after="0" w:line="240" w:lineRule="auto"/>
      </w:pPr>
      <w:r>
        <w:separator/>
      </w:r>
    </w:p>
  </w:endnote>
  <w:endnote w:type="continuationSeparator" w:id="0">
    <w:p w14:paraId="7506AD7E" w14:textId="77777777" w:rsidR="00491CCE" w:rsidRDefault="00491CC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ECB5" w14:textId="77777777" w:rsidR="00491CCE" w:rsidRDefault="00491CCE" w:rsidP="003F52D9">
      <w:pPr>
        <w:spacing w:after="0" w:line="240" w:lineRule="auto"/>
      </w:pPr>
      <w:r>
        <w:separator/>
      </w:r>
    </w:p>
  </w:footnote>
  <w:footnote w:type="continuationSeparator" w:id="0">
    <w:p w14:paraId="0EBA369B" w14:textId="77777777" w:rsidR="00491CCE" w:rsidRDefault="00491CC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0"/>
  </w:num>
  <w:num w:numId="2" w16cid:durableId="1914781031">
    <w:abstractNumId w:val="3"/>
  </w:num>
  <w:num w:numId="3" w16cid:durableId="920066014">
    <w:abstractNumId w:val="2"/>
  </w:num>
  <w:num w:numId="4" w16cid:durableId="868758781">
    <w:abstractNumId w:val="1"/>
  </w:num>
  <w:num w:numId="5" w16cid:durableId="211306044">
    <w:abstractNumId w:val="6"/>
  </w:num>
  <w:num w:numId="6" w16cid:durableId="2015182834">
    <w:abstractNumId w:val="5"/>
  </w:num>
  <w:num w:numId="7" w16cid:durableId="3177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2</cp:revision>
  <cp:lastPrinted>2023-05-30T12:51:00Z</cp:lastPrinted>
  <dcterms:created xsi:type="dcterms:W3CDTF">2026-02-23T15:13:00Z</dcterms:created>
  <dcterms:modified xsi:type="dcterms:W3CDTF">2026-02-23T15:13:00Z</dcterms:modified>
</cp:coreProperties>
</file>