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03CC94" w14:textId="620B1D83" w:rsidR="00857350" w:rsidRPr="00857350" w:rsidRDefault="00B94C0D" w:rsidP="00857350">
            <w:pPr>
              <w:shd w:val="clear" w:color="auto" w:fill="FFFFFF"/>
              <w:spacing w:after="0" w:line="240" w:lineRule="auto"/>
              <w:jc w:val="both"/>
              <w:textAlignment w:val="baseline"/>
              <w:rPr>
                <w:rFonts w:eastAsia="Times New Roman" w:cs="Times New Roman"/>
                <w:sz w:val="24"/>
                <w:szCs w:val="24"/>
                <w:lang w:val="en-US"/>
              </w:rPr>
            </w:pPr>
            <w:r>
              <w:rPr>
                <w:bCs/>
                <w:spacing w:val="-5"/>
                <w:sz w:val="24"/>
                <w:szCs w:val="24"/>
              </w:rPr>
              <w:t xml:space="preserve"> </w:t>
            </w:r>
            <w:r w:rsidRPr="00D054AE">
              <w:rPr>
                <w:bCs/>
                <w:spacing w:val="-5"/>
                <w:sz w:val="24"/>
                <w:szCs w:val="24"/>
              </w:rPr>
              <w:t>Послуги з благоустрою населених пунктів – вивезення снігу з території м.Тернополя</w:t>
            </w:r>
            <w:r w:rsidRPr="00D054AE">
              <w:rPr>
                <w:sz w:val="24"/>
                <w:szCs w:val="24"/>
              </w:rPr>
              <w:t xml:space="preserve"> (ДК 021:2015  код </w:t>
            </w:r>
            <w:r w:rsidRPr="00D054AE">
              <w:rPr>
                <w:color w:val="000000"/>
                <w:sz w:val="24"/>
                <w:szCs w:val="24"/>
              </w:rPr>
              <w:t>45000000-7 - Будівельні роботи та поточний ремонт)</w:t>
            </w: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432E4B4A" w:rsidR="00857350" w:rsidRPr="00B94C0D" w:rsidRDefault="00B94C0D" w:rsidP="00B94C0D">
            <w:pPr>
              <w:spacing w:line="240" w:lineRule="atLeast"/>
              <w:rPr>
                <w:rFonts w:cs="Times New Roman"/>
                <w:color w:val="6D6D6D"/>
                <w:sz w:val="24"/>
                <w:szCs w:val="24"/>
                <w:lang w:val="en-US"/>
              </w:rPr>
            </w:pPr>
            <w:r>
              <w:rPr>
                <w:rFonts w:cs="Times New Roman"/>
                <w:color w:val="6D6D6D"/>
                <w:sz w:val="24"/>
                <w:szCs w:val="24"/>
              </w:rPr>
              <w:t xml:space="preserve"> </w:t>
            </w:r>
            <w:hyperlink r:id="rId8" w:tgtFrame="_blank" w:tooltip="Оголошення на порталі Уповноваженого органу" w:history="1">
              <w:r w:rsidRPr="00B94C0D">
                <w:rPr>
                  <w:rStyle w:val="js-apiid"/>
                  <w:rFonts w:cs="Times New Roman"/>
                  <w:color w:val="000000"/>
                  <w:sz w:val="24"/>
                  <w:szCs w:val="24"/>
                  <w:bdr w:val="none" w:sz="0" w:space="0" w:color="auto" w:frame="1"/>
                </w:rPr>
                <w:t>UA-2026-01-14-006119-a</w:t>
              </w:r>
            </w:hyperlink>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086F7D0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Згідно листа відділу благоустрою та екології.</w:t>
            </w:r>
            <w:r w:rsidR="00857350" w:rsidRPr="00857350">
              <w:rPr>
                <w:rFonts w:eastAsia="Times New Roman" w:cs="Times New Roman"/>
                <w:sz w:val="24"/>
                <w:szCs w:val="24"/>
                <w:lang w:val="en-US"/>
              </w:rPr>
              <w:t> </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5E10BCF7" w:rsidR="00857350" w:rsidRPr="00B94C0D" w:rsidRDefault="00B94C0D" w:rsidP="00857350">
            <w:pPr>
              <w:spacing w:after="0" w:line="240" w:lineRule="auto"/>
              <w:jc w:val="both"/>
              <w:textAlignment w:val="baseline"/>
              <w:rPr>
                <w:rFonts w:eastAsia="Times New Roman" w:cs="Times New Roman"/>
                <w:sz w:val="24"/>
                <w:szCs w:val="24"/>
                <w:lang w:val="en-US"/>
              </w:rPr>
            </w:pPr>
            <w:r>
              <w:rPr>
                <w:rFonts w:ascii="Arial" w:hAnsi="Arial" w:cs="Arial"/>
                <w:color w:val="000000"/>
                <w:sz w:val="21"/>
                <w:szCs w:val="21"/>
                <w:bdr w:val="none" w:sz="0" w:space="0" w:color="auto" w:frame="1"/>
                <w:shd w:val="clear" w:color="auto" w:fill="FDFEFD"/>
              </w:rPr>
              <w:t xml:space="preserve"> </w:t>
            </w:r>
            <w:bookmarkStart w:id="0" w:name="_GoBack"/>
            <w:r w:rsidRPr="00B94C0D">
              <w:rPr>
                <w:rFonts w:cs="Times New Roman"/>
                <w:color w:val="000000"/>
                <w:sz w:val="24"/>
                <w:szCs w:val="24"/>
                <w:bdr w:val="none" w:sz="0" w:space="0" w:color="auto" w:frame="1"/>
                <w:shd w:val="clear" w:color="auto" w:fill="FDFEFD"/>
              </w:rPr>
              <w:t>4`900`350.00</w:t>
            </w:r>
            <w:r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bookmarkEnd w:id="0"/>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1E0916B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857350" w:rsidRPr="00857350">
              <w:rPr>
                <w:rFonts w:eastAsia="Times New Roman" w:cs="Times New Roman"/>
                <w:sz w:val="24"/>
                <w:szCs w:val="24"/>
              </w:rPr>
              <w:t>, а саме аналіз </w:t>
            </w:r>
            <w:r w:rsidR="00857350" w:rsidRPr="00857350">
              <w:rPr>
                <w:rFonts w:eastAsia="Times New Roman" w:cs="Times New Roman"/>
                <w:sz w:val="24"/>
                <w:szCs w:val="24"/>
                <w:shd w:val="clear" w:color="auto" w:fill="FFFFFF"/>
              </w:rPr>
              <w:t>загальнодоступної інформації щодо вартості послуг, яка міститься у відкритих джерелах (у тому числі на сайтах операторів, рекламі, прайс-листах, в електронній системі закупівель "Prozorro"</w:t>
            </w:r>
            <w:r w:rsidR="00857350" w:rsidRPr="00857350">
              <w:rPr>
                <w:rFonts w:eastAsia="Times New Roman" w:cs="Times New Roman"/>
                <w:sz w:val="24"/>
                <w:szCs w:val="24"/>
              </w:rPr>
              <w:t>, на підставі закупівельних цін попередніх закупівель в електронній системі закупівель «</w:t>
            </w:r>
            <w:r w:rsidR="00857350" w:rsidRPr="00857350">
              <w:rPr>
                <w:rFonts w:eastAsia="Times New Roman" w:cs="Times New Roman"/>
                <w:sz w:val="24"/>
                <w:szCs w:val="24"/>
                <w:shd w:val="clear" w:color="auto" w:fill="FFFFFF"/>
              </w:rPr>
              <w:t>Prozorro</w:t>
            </w:r>
            <w:r w:rsidR="00857350" w:rsidRPr="00857350">
              <w:rPr>
                <w:rFonts w:eastAsia="Times New Roman" w:cs="Times New Roman"/>
                <w:sz w:val="24"/>
                <w:szCs w:val="24"/>
              </w:rPr>
              <w:t>» тощо.</w:t>
            </w:r>
            <w:r w:rsidR="00857350" w:rsidRPr="00857350">
              <w:rPr>
                <w:rFonts w:eastAsia="Times New Roman" w:cs="Times New Roman"/>
                <w:sz w:val="24"/>
                <w:szCs w:val="24"/>
                <w:lang w:val="en-US"/>
              </w:rPr>
              <w:t> </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w:t>
            </w:r>
            <w:r w:rsidR="00857350" w:rsidRPr="00857350">
              <w:rPr>
                <w:rFonts w:eastAsia="Times New Roman" w:cs="Times New Roman"/>
                <w:sz w:val="24"/>
                <w:szCs w:val="24"/>
              </w:rPr>
              <w:lastRenderedPageBreak/>
              <w:t>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7773" w14:textId="77777777" w:rsidR="00834AA5" w:rsidRDefault="00834AA5" w:rsidP="003F52D9">
      <w:pPr>
        <w:spacing w:after="0" w:line="240" w:lineRule="auto"/>
      </w:pPr>
      <w:r>
        <w:separator/>
      </w:r>
    </w:p>
  </w:endnote>
  <w:endnote w:type="continuationSeparator" w:id="0">
    <w:p w14:paraId="1B972478" w14:textId="77777777" w:rsidR="00834AA5" w:rsidRDefault="00834AA5"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5BB9B" w14:textId="77777777" w:rsidR="00834AA5" w:rsidRDefault="00834AA5" w:rsidP="003F52D9">
      <w:pPr>
        <w:spacing w:after="0" w:line="240" w:lineRule="auto"/>
      </w:pPr>
      <w:r>
        <w:separator/>
      </w:r>
    </w:p>
  </w:footnote>
  <w:footnote w:type="continuationSeparator" w:id="0">
    <w:p w14:paraId="4ED365A8" w14:textId="77777777" w:rsidR="00834AA5" w:rsidRDefault="00834AA5"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1-14-006119-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2F62-2BE2-4D8D-A3FA-5052B8C4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490</Words>
  <Characters>2798</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132</cp:revision>
  <cp:lastPrinted>2023-05-30T12:51:00Z</cp:lastPrinted>
  <dcterms:created xsi:type="dcterms:W3CDTF">2024-04-30T08:20:00Z</dcterms:created>
  <dcterms:modified xsi:type="dcterms:W3CDTF">2026-01-15T08:01:00Z</dcterms:modified>
</cp:coreProperties>
</file>