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01CA" w14:textId="23855A7C"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14:paraId="128E8A03" w14:textId="77777777"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14:paraId="01515096" w14:textId="77777777" w:rsidR="00E221DA" w:rsidRPr="002D0A66" w:rsidRDefault="00E221DA" w:rsidP="004E3A1E">
      <w:pPr>
        <w:pStyle w:val="a4"/>
        <w:jc w:val="center"/>
        <w:rPr>
          <w:rFonts w:ascii="Times New Roman" w:hAnsi="Times New Roman" w:cs="Times New Roman"/>
          <w:sz w:val="20"/>
          <w:szCs w:val="28"/>
        </w:rPr>
      </w:pPr>
    </w:p>
    <w:p w14:paraId="278D4683" w14:textId="77777777" w:rsidR="002D0A66" w:rsidRPr="002D0A66" w:rsidRDefault="002D0A66" w:rsidP="004E3A1E">
      <w:pPr>
        <w:pStyle w:val="a4"/>
        <w:jc w:val="center"/>
        <w:rPr>
          <w:rFonts w:ascii="Times New Roman" w:hAnsi="Times New Roman" w:cs="Times New Roman"/>
          <w:sz w:val="20"/>
          <w:szCs w:val="28"/>
        </w:rPr>
      </w:pPr>
    </w:p>
    <w:p w14:paraId="71D6D605" w14:textId="77777777"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14:paraId="79AE0B22" w14:textId="77777777" w:rsidR="00C660A9" w:rsidRDefault="00C07859" w:rsidP="007F76E7">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визначення </w:t>
      </w:r>
    </w:p>
    <w:p w14:paraId="217624D3" w14:textId="291B7845" w:rsidR="00C04DE2" w:rsidRDefault="004E3A1E" w:rsidP="00616A50">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місця проживання</w:t>
      </w:r>
      <w:r w:rsidR="00167922" w:rsidRPr="002735EA">
        <w:rPr>
          <w:rFonts w:ascii="Times New Roman" w:hAnsi="Times New Roman" w:cs="Times New Roman"/>
          <w:szCs w:val="28"/>
        </w:rPr>
        <w:t xml:space="preserve"> </w:t>
      </w:r>
      <w:r w:rsidR="00CD204E" w:rsidRPr="00CD204E">
        <w:rPr>
          <w:rFonts w:ascii="Times New Roman" w:hAnsi="Times New Roman" w:cs="Times New Roman"/>
          <w:szCs w:val="28"/>
        </w:rPr>
        <w:t xml:space="preserve">малолітньої дитини </w:t>
      </w:r>
      <w:r w:rsidR="00616A50">
        <w:rPr>
          <w:rFonts w:ascii="Times New Roman" w:hAnsi="Times New Roman" w:cs="Times New Roman"/>
          <w:szCs w:val="28"/>
        </w:rPr>
        <w:t>…</w:t>
      </w:r>
      <w:r w:rsidR="00240228" w:rsidRPr="00240228">
        <w:rPr>
          <w:rFonts w:ascii="Times New Roman" w:hAnsi="Times New Roman" w:cs="Times New Roman"/>
          <w:szCs w:val="28"/>
        </w:rPr>
        <w:t xml:space="preserve">, 15.01.2024 </w:t>
      </w:r>
      <w:r w:rsidR="00235496" w:rsidRPr="00235496">
        <w:rPr>
          <w:rFonts w:ascii="Times New Roman" w:hAnsi="Times New Roman" w:cs="Times New Roman"/>
          <w:szCs w:val="28"/>
        </w:rPr>
        <w:t>року народження</w:t>
      </w:r>
    </w:p>
    <w:p w14:paraId="4C6F6441" w14:textId="77777777" w:rsidR="00235496" w:rsidRDefault="00235496" w:rsidP="00235496">
      <w:pPr>
        <w:pStyle w:val="a4"/>
        <w:tabs>
          <w:tab w:val="left" w:pos="2115"/>
        </w:tabs>
        <w:ind w:left="-180" w:right="-185"/>
        <w:jc w:val="center"/>
        <w:rPr>
          <w:rFonts w:ascii="Times New Roman" w:hAnsi="Times New Roman" w:cs="Times New Roman"/>
          <w:szCs w:val="28"/>
        </w:rPr>
      </w:pPr>
    </w:p>
    <w:p w14:paraId="6865F4E4" w14:textId="44022627"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C660A9" w:rsidRPr="00C660A9">
        <w:rPr>
          <w:rFonts w:ascii="Times New Roman" w:hAnsi="Times New Roman" w:cs="Times New Roman"/>
          <w:szCs w:val="28"/>
        </w:rPr>
        <w:t>607/26132/25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616A50">
        <w:rPr>
          <w:rFonts w:ascii="Times New Roman" w:hAnsi="Times New Roman" w:cs="Times New Roman"/>
          <w:szCs w:val="28"/>
        </w:rPr>
        <w:t>…</w:t>
      </w:r>
      <w:r w:rsidR="00C660A9" w:rsidRPr="00C660A9">
        <w:rPr>
          <w:rFonts w:ascii="Times New Roman" w:hAnsi="Times New Roman" w:cs="Times New Roman"/>
          <w:szCs w:val="28"/>
        </w:rPr>
        <w:t xml:space="preserve"> до </w:t>
      </w:r>
      <w:r w:rsidR="00616A50">
        <w:rPr>
          <w:rFonts w:ascii="Times New Roman" w:hAnsi="Times New Roman" w:cs="Times New Roman"/>
          <w:szCs w:val="28"/>
        </w:rPr>
        <w:t>…</w:t>
      </w:r>
      <w:r w:rsidR="00C660A9" w:rsidRPr="00C660A9">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визначення місця проживання малолітньої дитини </w:t>
      </w:r>
      <w:r w:rsidR="00616A50">
        <w:rPr>
          <w:rFonts w:ascii="Times New Roman" w:hAnsi="Times New Roman" w:cs="Times New Roman"/>
          <w:szCs w:val="28"/>
        </w:rPr>
        <w:t>…</w:t>
      </w:r>
      <w:r w:rsidR="00C660A9" w:rsidRPr="00C660A9">
        <w:rPr>
          <w:rFonts w:ascii="Times New Roman" w:hAnsi="Times New Roman" w:cs="Times New Roman"/>
          <w:szCs w:val="28"/>
        </w:rPr>
        <w:t>, 15.01.2024</w:t>
      </w:r>
      <w:r w:rsidR="007F76E7">
        <w:rPr>
          <w:rFonts w:ascii="Times New Roman" w:hAnsi="Times New Roman" w:cs="Times New Roman"/>
          <w:szCs w:val="28"/>
        </w:rPr>
        <w:t xml:space="preserve"> </w:t>
      </w:r>
      <w:r w:rsidR="0043487A">
        <w:rPr>
          <w:rFonts w:ascii="Times New Roman" w:hAnsi="Times New Roman" w:cs="Times New Roman"/>
          <w:szCs w:val="28"/>
        </w:rPr>
        <w:t xml:space="preserve">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14:paraId="722E5645" w14:textId="5630BD79" w:rsidR="00CE12DD"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E34AA8">
        <w:rPr>
          <w:rFonts w:ascii="Times New Roman" w:hAnsi="Times New Roman" w:cs="Times New Roman"/>
          <w:szCs w:val="28"/>
        </w:rPr>
        <w:t>і</w:t>
      </w:r>
      <w:r w:rsidR="009E7298">
        <w:rPr>
          <w:rFonts w:ascii="Times New Roman" w:hAnsi="Times New Roman" w:cs="Times New Roman"/>
          <w:szCs w:val="28"/>
        </w:rPr>
        <w:t xml:space="preserve">з </w:t>
      </w:r>
      <w:r w:rsidR="00CE12DD">
        <w:rPr>
          <w:rFonts w:ascii="Times New Roman" w:hAnsi="Times New Roman" w:cs="Times New Roman"/>
          <w:szCs w:val="28"/>
        </w:rPr>
        <w:t>16.09.2023</w:t>
      </w:r>
      <w:r w:rsidR="009E7298">
        <w:rPr>
          <w:rFonts w:ascii="Times New Roman" w:hAnsi="Times New Roman" w:cs="Times New Roman"/>
          <w:szCs w:val="28"/>
        </w:rPr>
        <w:t xml:space="preserve"> </w:t>
      </w:r>
      <w:r w:rsidR="00616A50">
        <w:rPr>
          <w:rFonts w:ascii="Times New Roman" w:hAnsi="Times New Roman" w:cs="Times New Roman"/>
          <w:szCs w:val="28"/>
        </w:rPr>
        <w:t>…</w:t>
      </w:r>
      <w:r w:rsidR="00CE12DD">
        <w:rPr>
          <w:rFonts w:ascii="Times New Roman" w:hAnsi="Times New Roman" w:cs="Times New Roman"/>
          <w:szCs w:val="28"/>
        </w:rPr>
        <w:t xml:space="preserve"> та </w:t>
      </w:r>
      <w:r w:rsidR="00616A50">
        <w:rPr>
          <w:rFonts w:ascii="Times New Roman" w:hAnsi="Times New Roman" w:cs="Times New Roman"/>
          <w:szCs w:val="28"/>
        </w:rPr>
        <w:t>…</w:t>
      </w:r>
      <w:r w:rsidR="00CE12DD">
        <w:rPr>
          <w:rFonts w:ascii="Times New Roman" w:hAnsi="Times New Roman" w:cs="Times New Roman"/>
          <w:szCs w:val="28"/>
        </w:rPr>
        <w:t xml:space="preserve"> перебували у зареєстрованому шлюбі, який розірвано рішенням Тернопільського міськрайонного суду Тернопільської області від 12.02.2026 у справі № </w:t>
      </w:r>
      <w:r w:rsidR="00E34AA8">
        <w:rPr>
          <w:rFonts w:ascii="Times New Roman" w:hAnsi="Times New Roman" w:cs="Times New Roman"/>
          <w:szCs w:val="28"/>
        </w:rPr>
        <w:t>607/26143/25.</w:t>
      </w:r>
    </w:p>
    <w:p w14:paraId="1BC945AF" w14:textId="7B98533F" w:rsidR="004E1A86" w:rsidRDefault="00ED46CF" w:rsidP="00AC4AE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У шлюбі </w:t>
      </w:r>
      <w:r w:rsidR="001676E3">
        <w:rPr>
          <w:rFonts w:ascii="Times New Roman" w:hAnsi="Times New Roman" w:cs="Times New Roman"/>
          <w:szCs w:val="28"/>
        </w:rPr>
        <w:t>в</w:t>
      </w:r>
      <w:r>
        <w:rPr>
          <w:rFonts w:ascii="Times New Roman" w:hAnsi="Times New Roman" w:cs="Times New Roman"/>
          <w:szCs w:val="28"/>
        </w:rPr>
        <w:t xml:space="preserve"> сторін </w:t>
      </w:r>
      <w:r w:rsidR="00AA6E34">
        <w:rPr>
          <w:rFonts w:ascii="Times New Roman" w:hAnsi="Times New Roman" w:cs="Times New Roman"/>
          <w:szCs w:val="28"/>
        </w:rPr>
        <w:t>15.01.2024</w:t>
      </w:r>
      <w:r w:rsidR="0010336C">
        <w:rPr>
          <w:rFonts w:ascii="Times New Roman" w:hAnsi="Times New Roman" w:cs="Times New Roman"/>
          <w:szCs w:val="28"/>
        </w:rPr>
        <w:t xml:space="preserve"> </w:t>
      </w:r>
      <w:r w:rsidR="004E1A86">
        <w:rPr>
          <w:rFonts w:ascii="Times New Roman" w:hAnsi="Times New Roman" w:cs="Times New Roman"/>
          <w:szCs w:val="28"/>
        </w:rPr>
        <w:t>народи</w:t>
      </w:r>
      <w:r w:rsidR="004529FD">
        <w:rPr>
          <w:rFonts w:ascii="Times New Roman" w:hAnsi="Times New Roman" w:cs="Times New Roman"/>
          <w:szCs w:val="28"/>
        </w:rPr>
        <w:t>в</w:t>
      </w:r>
      <w:r w:rsidR="004E1A86">
        <w:rPr>
          <w:rFonts w:ascii="Times New Roman" w:hAnsi="Times New Roman" w:cs="Times New Roman"/>
          <w:szCs w:val="28"/>
        </w:rPr>
        <w:t xml:space="preserve">ся </w:t>
      </w:r>
      <w:r w:rsidR="004529FD">
        <w:rPr>
          <w:rFonts w:ascii="Times New Roman" w:hAnsi="Times New Roman" w:cs="Times New Roman"/>
          <w:szCs w:val="28"/>
        </w:rPr>
        <w:t xml:space="preserve">син </w:t>
      </w:r>
      <w:r w:rsidR="00616A50">
        <w:rPr>
          <w:rFonts w:ascii="Times New Roman" w:hAnsi="Times New Roman" w:cs="Times New Roman"/>
          <w:szCs w:val="28"/>
        </w:rPr>
        <w:t>…</w:t>
      </w:r>
      <w:r w:rsidR="004E1A86">
        <w:rPr>
          <w:rFonts w:ascii="Times New Roman" w:hAnsi="Times New Roman" w:cs="Times New Roman"/>
          <w:szCs w:val="28"/>
        </w:rPr>
        <w:t xml:space="preserve">, </w:t>
      </w:r>
      <w:r w:rsidR="0069644F">
        <w:rPr>
          <w:rFonts w:ascii="Times New Roman" w:hAnsi="Times New Roman" w:cs="Times New Roman"/>
          <w:szCs w:val="28"/>
        </w:rPr>
        <w:t xml:space="preserve">що </w:t>
      </w:r>
      <w:r w:rsidR="00CC4548">
        <w:rPr>
          <w:rFonts w:ascii="Times New Roman" w:hAnsi="Times New Roman" w:cs="Times New Roman"/>
          <w:szCs w:val="28"/>
        </w:rPr>
        <w:t xml:space="preserve">підтверджується свідоцтвом про народження серії І-ИД </w:t>
      </w:r>
      <w:r w:rsidR="002C039F">
        <w:rPr>
          <w:rFonts w:ascii="Times New Roman" w:hAnsi="Times New Roman" w:cs="Times New Roman"/>
          <w:szCs w:val="28"/>
        </w:rPr>
        <w:t xml:space="preserve">           </w:t>
      </w:r>
      <w:r w:rsidR="00CC4548">
        <w:rPr>
          <w:rFonts w:ascii="Times New Roman" w:hAnsi="Times New Roman" w:cs="Times New Roman"/>
          <w:szCs w:val="28"/>
        </w:rPr>
        <w:t xml:space="preserve">№ </w:t>
      </w:r>
      <w:r w:rsidR="004529FD">
        <w:rPr>
          <w:rFonts w:ascii="Times New Roman" w:hAnsi="Times New Roman" w:cs="Times New Roman"/>
          <w:szCs w:val="28"/>
        </w:rPr>
        <w:t>389534</w:t>
      </w:r>
      <w:r w:rsidR="00CC4548">
        <w:rPr>
          <w:rFonts w:ascii="Times New Roman" w:hAnsi="Times New Roman" w:cs="Times New Roman"/>
          <w:szCs w:val="28"/>
        </w:rPr>
        <w:t xml:space="preserve">, виданим </w:t>
      </w:r>
      <w:r w:rsidR="00AC4AE8">
        <w:rPr>
          <w:rFonts w:ascii="Times New Roman" w:hAnsi="Times New Roman" w:cs="Times New Roman"/>
          <w:szCs w:val="28"/>
        </w:rPr>
        <w:t>18.01.2024</w:t>
      </w:r>
      <w:r w:rsidR="00CC4548">
        <w:rPr>
          <w:rFonts w:ascii="Times New Roman" w:hAnsi="Times New Roman" w:cs="Times New Roman"/>
          <w:szCs w:val="28"/>
        </w:rPr>
        <w:t xml:space="preserve"> Тернопільським відділом державної реєстрації актів цивільного стану </w:t>
      </w:r>
      <w:r w:rsidR="00CE40A6">
        <w:rPr>
          <w:rFonts w:ascii="Times New Roman" w:hAnsi="Times New Roman" w:cs="Times New Roman"/>
          <w:szCs w:val="28"/>
        </w:rPr>
        <w:t xml:space="preserve">у </w:t>
      </w:r>
      <w:r w:rsidR="00AC4AE8">
        <w:rPr>
          <w:rFonts w:ascii="Times New Roman" w:hAnsi="Times New Roman" w:cs="Times New Roman"/>
          <w:szCs w:val="28"/>
        </w:rPr>
        <w:t>Тернопільсько</w:t>
      </w:r>
      <w:r w:rsidR="00BE7E34">
        <w:rPr>
          <w:rFonts w:ascii="Times New Roman" w:hAnsi="Times New Roman" w:cs="Times New Roman"/>
          <w:szCs w:val="28"/>
        </w:rPr>
        <w:t>му</w:t>
      </w:r>
      <w:r w:rsidR="00AC4AE8">
        <w:rPr>
          <w:rFonts w:ascii="Times New Roman" w:hAnsi="Times New Roman" w:cs="Times New Roman"/>
          <w:szCs w:val="28"/>
        </w:rPr>
        <w:t xml:space="preserve"> район</w:t>
      </w:r>
      <w:r w:rsidR="00B57344">
        <w:rPr>
          <w:rFonts w:ascii="Times New Roman" w:hAnsi="Times New Roman" w:cs="Times New Roman"/>
          <w:szCs w:val="28"/>
        </w:rPr>
        <w:t>і</w:t>
      </w:r>
      <w:r w:rsidR="00AC4AE8">
        <w:rPr>
          <w:rFonts w:ascii="Times New Roman" w:hAnsi="Times New Roman" w:cs="Times New Roman"/>
          <w:szCs w:val="28"/>
        </w:rPr>
        <w:t xml:space="preserve"> </w:t>
      </w:r>
      <w:r w:rsidR="00CE40A6">
        <w:rPr>
          <w:rFonts w:ascii="Times New Roman" w:hAnsi="Times New Roman" w:cs="Times New Roman"/>
          <w:szCs w:val="28"/>
        </w:rPr>
        <w:t>Тернопільській області</w:t>
      </w:r>
      <w:r w:rsidR="00AC4AE8">
        <w:rPr>
          <w:rFonts w:ascii="Times New Roman" w:hAnsi="Times New Roman" w:cs="Times New Roman"/>
          <w:szCs w:val="28"/>
        </w:rPr>
        <w:t xml:space="preserve"> Західного міжрегіонального управління Міністерства юстиції</w:t>
      </w:r>
      <w:r w:rsidR="00CC4548">
        <w:rPr>
          <w:rFonts w:ascii="Times New Roman" w:hAnsi="Times New Roman" w:cs="Times New Roman"/>
          <w:szCs w:val="28"/>
        </w:rPr>
        <w:t xml:space="preserve">, актовий запис № </w:t>
      </w:r>
      <w:r w:rsidR="00AC4AE8">
        <w:rPr>
          <w:rFonts w:ascii="Times New Roman" w:hAnsi="Times New Roman" w:cs="Times New Roman"/>
          <w:szCs w:val="28"/>
        </w:rPr>
        <w:t>107</w:t>
      </w:r>
      <w:r w:rsidR="006930ED">
        <w:rPr>
          <w:rFonts w:ascii="Times New Roman" w:hAnsi="Times New Roman" w:cs="Times New Roman"/>
          <w:szCs w:val="28"/>
        </w:rPr>
        <w:t>.</w:t>
      </w:r>
    </w:p>
    <w:p w14:paraId="415FDD40" w14:textId="561966EA" w:rsidR="00AC4AE8" w:rsidRPr="00240228" w:rsidRDefault="00240228" w:rsidP="0024022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15.04</w:t>
      </w:r>
      <w:r w:rsidRPr="00240228">
        <w:rPr>
          <w:rFonts w:ascii="Times New Roman" w:hAnsi="Times New Roman" w:cs="Times New Roman"/>
          <w:szCs w:val="28"/>
        </w:rPr>
        <w:t xml:space="preserve">.2026 працівниками управління сім’ї, молодіжної політики та захисту дітей Тернопільської міської ради проведено обстеження умов проживання за </w:t>
      </w:r>
      <w:r>
        <w:rPr>
          <w:rFonts w:ascii="Times New Roman" w:hAnsi="Times New Roman" w:cs="Times New Roman"/>
          <w:szCs w:val="28"/>
        </w:rPr>
        <w:t xml:space="preserve">адресою </w:t>
      </w:r>
      <w:r w:rsidR="00616A50">
        <w:rPr>
          <w:rFonts w:ascii="Times New Roman" w:hAnsi="Times New Roman" w:cs="Times New Roman"/>
          <w:szCs w:val="28"/>
        </w:rPr>
        <w:t>…</w:t>
      </w:r>
      <w:r w:rsidR="00AA6129">
        <w:rPr>
          <w:rFonts w:ascii="Times New Roman" w:hAnsi="Times New Roman" w:cs="Times New Roman"/>
          <w:szCs w:val="28"/>
        </w:rPr>
        <w:t xml:space="preserve"> буд</w:t>
      </w:r>
      <w:r w:rsidR="00616A50">
        <w:rPr>
          <w:rFonts w:ascii="Times New Roman" w:hAnsi="Times New Roman" w:cs="Times New Roman"/>
          <w:szCs w:val="28"/>
        </w:rPr>
        <w:t>…</w:t>
      </w:r>
      <w:r w:rsidR="00AA6129">
        <w:rPr>
          <w:rFonts w:ascii="Times New Roman" w:hAnsi="Times New Roman" w:cs="Times New Roman"/>
          <w:szCs w:val="28"/>
        </w:rPr>
        <w:t xml:space="preserve">, кв. </w:t>
      </w:r>
      <w:r w:rsidR="00616A50">
        <w:rPr>
          <w:rFonts w:ascii="Times New Roman" w:hAnsi="Times New Roman" w:cs="Times New Roman"/>
          <w:szCs w:val="28"/>
        </w:rPr>
        <w:t>…</w:t>
      </w:r>
      <w:r w:rsidR="00AA6129">
        <w:rPr>
          <w:rFonts w:ascii="Times New Roman" w:hAnsi="Times New Roman" w:cs="Times New Roman"/>
          <w:szCs w:val="28"/>
        </w:rPr>
        <w:t>, м. Тернопіль</w:t>
      </w:r>
      <w:r w:rsidRPr="00240228">
        <w:rPr>
          <w:rFonts w:ascii="Times New Roman" w:hAnsi="Times New Roman" w:cs="Times New Roman"/>
          <w:szCs w:val="28"/>
        </w:rPr>
        <w:t>. За даною адресою проживають</w:t>
      </w:r>
      <w:r w:rsidR="00AA6129">
        <w:rPr>
          <w:rFonts w:ascii="Times New Roman" w:hAnsi="Times New Roman" w:cs="Times New Roman"/>
          <w:szCs w:val="28"/>
        </w:rPr>
        <w:t xml:space="preserve"> та зареєстровані</w:t>
      </w:r>
      <w:r w:rsidRPr="00240228">
        <w:rPr>
          <w:rFonts w:ascii="Times New Roman" w:hAnsi="Times New Roman" w:cs="Times New Roman"/>
          <w:szCs w:val="28"/>
        </w:rPr>
        <w:t xml:space="preserve"> </w:t>
      </w:r>
      <w:r w:rsidR="00616A50">
        <w:rPr>
          <w:rFonts w:ascii="Times New Roman" w:hAnsi="Times New Roman" w:cs="Times New Roman"/>
          <w:szCs w:val="28"/>
        </w:rPr>
        <w:t>….</w:t>
      </w:r>
      <w:r w:rsidRPr="00240228">
        <w:rPr>
          <w:rFonts w:ascii="Times New Roman" w:hAnsi="Times New Roman" w:cs="Times New Roman"/>
          <w:szCs w:val="28"/>
        </w:rPr>
        <w:t xml:space="preserve"> (мати), </w:t>
      </w:r>
      <w:r w:rsidR="00AA6129">
        <w:rPr>
          <w:rFonts w:ascii="Times New Roman" w:hAnsi="Times New Roman" w:cs="Times New Roman"/>
          <w:szCs w:val="28"/>
        </w:rPr>
        <w:t>04.09.1994</w:t>
      </w:r>
      <w:r w:rsidRPr="00240228">
        <w:rPr>
          <w:rFonts w:ascii="Times New Roman" w:hAnsi="Times New Roman" w:cs="Times New Roman"/>
          <w:szCs w:val="28"/>
        </w:rPr>
        <w:t xml:space="preserve"> року народження та </w:t>
      </w:r>
      <w:r w:rsidR="00616A50">
        <w:rPr>
          <w:rFonts w:ascii="Times New Roman" w:hAnsi="Times New Roman" w:cs="Times New Roman"/>
          <w:szCs w:val="28"/>
        </w:rPr>
        <w:t>…</w:t>
      </w:r>
      <w:r w:rsidRPr="00240228">
        <w:rPr>
          <w:rFonts w:ascii="Times New Roman" w:hAnsi="Times New Roman" w:cs="Times New Roman"/>
          <w:szCs w:val="28"/>
        </w:rPr>
        <w:t xml:space="preserve"> (</w:t>
      </w:r>
      <w:r w:rsidR="00AA6129">
        <w:rPr>
          <w:rFonts w:ascii="Times New Roman" w:hAnsi="Times New Roman" w:cs="Times New Roman"/>
          <w:szCs w:val="28"/>
        </w:rPr>
        <w:t>син</w:t>
      </w:r>
      <w:r w:rsidRPr="00240228">
        <w:rPr>
          <w:rFonts w:ascii="Times New Roman" w:hAnsi="Times New Roman" w:cs="Times New Roman"/>
          <w:szCs w:val="28"/>
        </w:rPr>
        <w:t xml:space="preserve">), </w:t>
      </w:r>
      <w:r w:rsidR="00AA6129">
        <w:rPr>
          <w:rFonts w:ascii="Times New Roman" w:hAnsi="Times New Roman" w:cs="Times New Roman"/>
          <w:szCs w:val="28"/>
        </w:rPr>
        <w:t>15.01.2024</w:t>
      </w:r>
      <w:r w:rsidRPr="00240228">
        <w:rPr>
          <w:rFonts w:ascii="Times New Roman" w:hAnsi="Times New Roman" w:cs="Times New Roman"/>
          <w:szCs w:val="28"/>
        </w:rPr>
        <w:t xml:space="preserve"> року народження. </w:t>
      </w:r>
      <w:r w:rsidR="00AA6129">
        <w:rPr>
          <w:rFonts w:ascii="Times New Roman" w:hAnsi="Times New Roman" w:cs="Times New Roman"/>
          <w:szCs w:val="28"/>
        </w:rPr>
        <w:t xml:space="preserve">Однокімнатна квартира </w:t>
      </w:r>
      <w:r w:rsidRPr="00240228">
        <w:rPr>
          <w:rFonts w:ascii="Times New Roman" w:hAnsi="Times New Roman" w:cs="Times New Roman"/>
          <w:szCs w:val="28"/>
        </w:rPr>
        <w:t xml:space="preserve"> загальною площею </w:t>
      </w:r>
      <w:r w:rsidR="00AA6129">
        <w:rPr>
          <w:rFonts w:ascii="Times New Roman" w:hAnsi="Times New Roman" w:cs="Times New Roman"/>
          <w:szCs w:val="28"/>
        </w:rPr>
        <w:t>4</w:t>
      </w:r>
      <w:r w:rsidR="00704623">
        <w:rPr>
          <w:rFonts w:ascii="Times New Roman" w:hAnsi="Times New Roman" w:cs="Times New Roman"/>
          <w:szCs w:val="28"/>
        </w:rPr>
        <w:t>0,</w:t>
      </w:r>
      <w:r w:rsidR="00AA6129">
        <w:rPr>
          <w:rFonts w:ascii="Times New Roman" w:hAnsi="Times New Roman" w:cs="Times New Roman"/>
          <w:szCs w:val="28"/>
        </w:rPr>
        <w:t>2</w:t>
      </w:r>
      <w:r w:rsidRPr="00240228">
        <w:rPr>
          <w:rFonts w:ascii="Times New Roman" w:hAnsi="Times New Roman" w:cs="Times New Roman"/>
          <w:szCs w:val="28"/>
        </w:rPr>
        <w:t xml:space="preserve"> кв. м. Умови проживання задовільні, відповідають санітарно-гігієнічним вимогам. Для дитини створено належні умови для розвитку та виховання. Для дитини </w:t>
      </w:r>
      <w:r w:rsidR="00AA6129">
        <w:rPr>
          <w:rFonts w:ascii="Times New Roman" w:hAnsi="Times New Roman" w:cs="Times New Roman"/>
          <w:szCs w:val="28"/>
        </w:rPr>
        <w:t>відведено</w:t>
      </w:r>
      <w:r w:rsidRPr="00240228">
        <w:rPr>
          <w:rFonts w:ascii="Times New Roman" w:hAnsi="Times New Roman" w:cs="Times New Roman"/>
          <w:szCs w:val="28"/>
        </w:rPr>
        <w:t xml:space="preserve"> місце для сну</w:t>
      </w:r>
      <w:r w:rsidR="00AA6129">
        <w:rPr>
          <w:rFonts w:ascii="Times New Roman" w:hAnsi="Times New Roman" w:cs="Times New Roman"/>
          <w:szCs w:val="28"/>
        </w:rPr>
        <w:t xml:space="preserve"> (окреме ліжечко)</w:t>
      </w:r>
      <w:r w:rsidRPr="00240228">
        <w:rPr>
          <w:rFonts w:ascii="Times New Roman" w:hAnsi="Times New Roman" w:cs="Times New Roman"/>
          <w:szCs w:val="28"/>
        </w:rPr>
        <w:t>, ігр</w:t>
      </w:r>
      <w:r w:rsidR="00AA6129">
        <w:rPr>
          <w:rFonts w:ascii="Times New Roman" w:hAnsi="Times New Roman" w:cs="Times New Roman"/>
          <w:szCs w:val="28"/>
        </w:rPr>
        <w:t>ашки, засоби гігієни</w:t>
      </w:r>
      <w:r w:rsidRPr="00240228">
        <w:rPr>
          <w:rFonts w:ascii="Times New Roman" w:hAnsi="Times New Roman" w:cs="Times New Roman"/>
          <w:szCs w:val="28"/>
        </w:rPr>
        <w:t>, одяг та взуття відповідно до віку та сезону.</w:t>
      </w:r>
    </w:p>
    <w:p w14:paraId="46AF7BE7" w14:textId="7FC5AF23" w:rsidR="00AC4AE8" w:rsidRDefault="00704623" w:rsidP="00AC4AE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свідоцтва про право власності від 17.04.2013, власником квартири </w:t>
      </w:r>
      <w:r w:rsidRPr="00240228">
        <w:rPr>
          <w:rFonts w:ascii="Times New Roman" w:hAnsi="Times New Roman" w:cs="Times New Roman"/>
          <w:szCs w:val="28"/>
        </w:rPr>
        <w:t xml:space="preserve">за </w:t>
      </w:r>
      <w:r>
        <w:rPr>
          <w:rFonts w:ascii="Times New Roman" w:hAnsi="Times New Roman" w:cs="Times New Roman"/>
          <w:szCs w:val="28"/>
        </w:rPr>
        <w:t xml:space="preserve">адресою </w:t>
      </w:r>
      <w:r w:rsidR="00616A50">
        <w:rPr>
          <w:rFonts w:ascii="Times New Roman" w:hAnsi="Times New Roman" w:cs="Times New Roman"/>
          <w:szCs w:val="28"/>
        </w:rPr>
        <w:t>…</w:t>
      </w:r>
      <w:r>
        <w:rPr>
          <w:rFonts w:ascii="Times New Roman" w:hAnsi="Times New Roman" w:cs="Times New Roman"/>
          <w:szCs w:val="28"/>
        </w:rPr>
        <w:t xml:space="preserve">, буд. </w:t>
      </w:r>
      <w:r w:rsidR="00616A50">
        <w:rPr>
          <w:rFonts w:ascii="Times New Roman" w:hAnsi="Times New Roman" w:cs="Times New Roman"/>
          <w:szCs w:val="28"/>
        </w:rPr>
        <w:t>…</w:t>
      </w:r>
      <w:r>
        <w:rPr>
          <w:rFonts w:ascii="Times New Roman" w:hAnsi="Times New Roman" w:cs="Times New Roman"/>
          <w:szCs w:val="28"/>
        </w:rPr>
        <w:t xml:space="preserve">, кв. </w:t>
      </w:r>
      <w:r w:rsidR="00616A50">
        <w:rPr>
          <w:rFonts w:ascii="Times New Roman" w:hAnsi="Times New Roman" w:cs="Times New Roman"/>
          <w:szCs w:val="28"/>
        </w:rPr>
        <w:t>…</w:t>
      </w:r>
      <w:r>
        <w:rPr>
          <w:rFonts w:ascii="Times New Roman" w:hAnsi="Times New Roman" w:cs="Times New Roman"/>
          <w:szCs w:val="28"/>
        </w:rPr>
        <w:t xml:space="preserve"> м. Тернопіль є </w:t>
      </w:r>
      <w:r w:rsidR="00616A50">
        <w:rPr>
          <w:rFonts w:ascii="Times New Roman" w:hAnsi="Times New Roman" w:cs="Times New Roman"/>
          <w:szCs w:val="28"/>
        </w:rPr>
        <w:t>…</w:t>
      </w:r>
      <w:r>
        <w:rPr>
          <w:rFonts w:ascii="Times New Roman" w:hAnsi="Times New Roman" w:cs="Times New Roman"/>
          <w:szCs w:val="28"/>
        </w:rPr>
        <w:t xml:space="preserve"> (зі </w:t>
      </w:r>
      <w:r w:rsidR="00B74176">
        <w:rPr>
          <w:rFonts w:ascii="Times New Roman" w:hAnsi="Times New Roman" w:cs="Times New Roman"/>
          <w:szCs w:val="28"/>
        </w:rPr>
        <w:t>с</w:t>
      </w:r>
      <w:r>
        <w:rPr>
          <w:rFonts w:ascii="Times New Roman" w:hAnsi="Times New Roman" w:cs="Times New Roman"/>
          <w:szCs w:val="28"/>
        </w:rPr>
        <w:t xml:space="preserve">лів матері, її дідусь). </w:t>
      </w:r>
    </w:p>
    <w:p w14:paraId="557C470B" w14:textId="3CD31248" w:rsidR="0056228A" w:rsidRPr="0056228A" w:rsidRDefault="0056228A" w:rsidP="0056228A">
      <w:pPr>
        <w:pStyle w:val="a4"/>
        <w:tabs>
          <w:tab w:val="left" w:pos="2115"/>
        </w:tabs>
        <w:ind w:right="-2" w:firstLine="709"/>
        <w:rPr>
          <w:rFonts w:ascii="Times New Roman" w:hAnsi="Times New Roman" w:cs="Times New Roman"/>
          <w:szCs w:val="28"/>
        </w:rPr>
      </w:pPr>
      <w:r w:rsidRPr="0056228A">
        <w:rPr>
          <w:rFonts w:ascii="Times New Roman" w:hAnsi="Times New Roman" w:cs="Times New Roman"/>
          <w:szCs w:val="28"/>
        </w:rPr>
        <w:t xml:space="preserve">Згідно з листом Комунального закладу Тернопільської міської ради Тернопільський міський центр соціальних служб від </w:t>
      </w:r>
      <w:r w:rsidR="001E5CE2">
        <w:rPr>
          <w:rFonts w:ascii="Times New Roman" w:hAnsi="Times New Roman" w:cs="Times New Roman"/>
          <w:szCs w:val="28"/>
        </w:rPr>
        <w:t>16.04</w:t>
      </w:r>
      <w:r w:rsidRPr="0056228A">
        <w:rPr>
          <w:rFonts w:ascii="Times New Roman" w:hAnsi="Times New Roman" w:cs="Times New Roman"/>
          <w:szCs w:val="28"/>
        </w:rPr>
        <w:t xml:space="preserve">.2026 № </w:t>
      </w:r>
      <w:r w:rsidR="001E5CE2">
        <w:rPr>
          <w:rFonts w:ascii="Times New Roman" w:hAnsi="Times New Roman" w:cs="Times New Roman"/>
          <w:szCs w:val="28"/>
        </w:rPr>
        <w:t>45</w:t>
      </w:r>
      <w:r w:rsidRPr="0056228A">
        <w:rPr>
          <w:rFonts w:ascii="Times New Roman" w:hAnsi="Times New Roman" w:cs="Times New Roman"/>
          <w:szCs w:val="28"/>
        </w:rPr>
        <w:t xml:space="preserve">/2026, здійснено оцінку потреб сім’ї </w:t>
      </w:r>
      <w:r w:rsidR="00616A50">
        <w:rPr>
          <w:rFonts w:ascii="Times New Roman" w:hAnsi="Times New Roman" w:cs="Times New Roman"/>
          <w:szCs w:val="28"/>
        </w:rPr>
        <w:t>…</w:t>
      </w:r>
      <w:r w:rsidRPr="0056228A">
        <w:rPr>
          <w:rFonts w:ascii="Times New Roman" w:hAnsi="Times New Roman" w:cs="Times New Roman"/>
          <w:szCs w:val="28"/>
        </w:rPr>
        <w:t xml:space="preserve">. За результатами оцінки потреб сім’ї встановлено, що </w:t>
      </w:r>
      <w:r w:rsidR="00616A50">
        <w:rPr>
          <w:rFonts w:ascii="Times New Roman" w:hAnsi="Times New Roman" w:cs="Times New Roman"/>
          <w:szCs w:val="28"/>
        </w:rPr>
        <w:t>…</w:t>
      </w:r>
      <w:r w:rsidRPr="0056228A">
        <w:rPr>
          <w:rFonts w:ascii="Times New Roman" w:hAnsi="Times New Roman" w:cs="Times New Roman"/>
          <w:szCs w:val="28"/>
        </w:rPr>
        <w:t xml:space="preserve">. спроможна виконувати обов’язки з виховання малолітньої дитини </w:t>
      </w:r>
      <w:r w:rsidR="00616A50">
        <w:rPr>
          <w:rFonts w:ascii="Times New Roman" w:hAnsi="Times New Roman" w:cs="Times New Roman"/>
          <w:szCs w:val="28"/>
        </w:rPr>
        <w:t>…</w:t>
      </w:r>
      <w:r w:rsidR="001E5CE2" w:rsidRPr="001E5CE2">
        <w:rPr>
          <w:rFonts w:ascii="Times New Roman" w:hAnsi="Times New Roman" w:cs="Times New Roman"/>
          <w:szCs w:val="28"/>
        </w:rPr>
        <w:t xml:space="preserve">, 15.01.2024 </w:t>
      </w:r>
      <w:r w:rsidRPr="0056228A">
        <w:rPr>
          <w:rFonts w:ascii="Times New Roman" w:hAnsi="Times New Roman" w:cs="Times New Roman"/>
          <w:szCs w:val="28"/>
        </w:rPr>
        <w:t>року народження, доглядати за н</w:t>
      </w:r>
      <w:r w:rsidR="001E5CE2">
        <w:rPr>
          <w:rFonts w:ascii="Times New Roman" w:hAnsi="Times New Roman" w:cs="Times New Roman"/>
          <w:szCs w:val="28"/>
        </w:rPr>
        <w:t>им</w:t>
      </w:r>
      <w:r w:rsidRPr="0056228A">
        <w:rPr>
          <w:rFonts w:ascii="Times New Roman" w:hAnsi="Times New Roman" w:cs="Times New Roman"/>
          <w:szCs w:val="28"/>
        </w:rPr>
        <w:t>.</w:t>
      </w:r>
    </w:p>
    <w:p w14:paraId="260AC79A" w14:textId="47D8FA93" w:rsidR="000864A6" w:rsidRPr="000864A6" w:rsidRDefault="00852AC6" w:rsidP="004F2CEB">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Мати дитини, </w:t>
      </w:r>
      <w:r w:rsidR="00616A50">
        <w:rPr>
          <w:color w:val="000000" w:themeColor="text1"/>
          <w:sz w:val="28"/>
          <w:szCs w:val="28"/>
          <w:shd w:val="clear" w:color="auto" w:fill="FFFFFF"/>
          <w:lang w:val="uk-UA"/>
        </w:rPr>
        <w:t>…</w:t>
      </w:r>
      <w:r>
        <w:rPr>
          <w:color w:val="000000" w:themeColor="text1"/>
          <w:sz w:val="28"/>
          <w:szCs w:val="28"/>
          <w:shd w:val="clear" w:color="auto" w:fill="FFFFFF"/>
          <w:lang w:val="uk-UA"/>
        </w:rPr>
        <w:t xml:space="preserve">, </w:t>
      </w:r>
      <w:r w:rsidR="0049349B">
        <w:rPr>
          <w:color w:val="000000" w:themeColor="text1"/>
          <w:sz w:val="28"/>
          <w:szCs w:val="28"/>
          <w:shd w:val="clear" w:color="auto" w:fill="FFFFFF"/>
          <w:lang w:val="uk-UA"/>
        </w:rPr>
        <w:t>на засідання комісії з питань захисту прав дитини не з’явилася</w:t>
      </w:r>
      <w:r w:rsidR="00277BEA">
        <w:rPr>
          <w:color w:val="000000" w:themeColor="text1"/>
          <w:sz w:val="28"/>
          <w:szCs w:val="28"/>
          <w:shd w:val="clear" w:color="auto" w:fill="FFFFFF"/>
          <w:lang w:val="uk-UA"/>
        </w:rPr>
        <w:t>. Її представник – адвокат Дячук Сніжана Володимирівна</w:t>
      </w:r>
      <w:r w:rsidR="001472B1">
        <w:rPr>
          <w:color w:val="000000" w:themeColor="text1"/>
          <w:sz w:val="28"/>
          <w:szCs w:val="28"/>
          <w:shd w:val="clear" w:color="auto" w:fill="FFFFFF"/>
          <w:lang w:val="uk-UA"/>
        </w:rPr>
        <w:t xml:space="preserve"> </w:t>
      </w:r>
      <w:r w:rsidR="00ED5BEF">
        <w:rPr>
          <w:color w:val="000000" w:themeColor="text1"/>
          <w:sz w:val="28"/>
          <w:szCs w:val="28"/>
          <w:shd w:val="clear" w:color="auto" w:fill="FFFFFF"/>
          <w:lang w:val="uk-UA"/>
        </w:rPr>
        <w:lastRenderedPageBreak/>
        <w:t xml:space="preserve">повідомила, що батько </w:t>
      </w:r>
      <w:r w:rsidR="00E239B1" w:rsidRPr="00E239B1">
        <w:rPr>
          <w:color w:val="000000" w:themeColor="text1"/>
          <w:sz w:val="28"/>
          <w:szCs w:val="28"/>
          <w:shd w:val="clear" w:color="auto" w:fill="FFFFFF"/>
          <w:lang w:val="uk-UA"/>
        </w:rPr>
        <w:t xml:space="preserve">бере участь у вихованні дитини та забирає сина двічі на тиждень. </w:t>
      </w:r>
      <w:r w:rsidR="00142650" w:rsidRPr="00142650">
        <w:rPr>
          <w:color w:val="000000" w:themeColor="text1"/>
          <w:sz w:val="28"/>
          <w:szCs w:val="28"/>
          <w:shd w:val="clear" w:color="auto" w:fill="FFFFFF"/>
          <w:lang w:val="uk-UA"/>
        </w:rPr>
        <w:t>Також адвокат зазначила, що на даний час мати разом із дитиною проживають у квартирі, яка на праві власності належить дідусеві позивачки, де для хлопчика створено всі належні умови.</w:t>
      </w:r>
      <w:r w:rsidR="00142650">
        <w:rPr>
          <w:color w:val="000000" w:themeColor="text1"/>
          <w:sz w:val="28"/>
          <w:szCs w:val="28"/>
          <w:shd w:val="clear" w:color="auto" w:fill="FFFFFF"/>
          <w:lang w:val="uk-UA"/>
        </w:rPr>
        <w:t xml:space="preserve"> </w:t>
      </w:r>
      <w:r w:rsidR="00E239B1" w:rsidRPr="00E239B1">
        <w:rPr>
          <w:color w:val="000000" w:themeColor="text1"/>
          <w:sz w:val="28"/>
          <w:szCs w:val="28"/>
          <w:shd w:val="clear" w:color="auto" w:fill="FFFFFF"/>
          <w:lang w:val="uk-UA"/>
        </w:rPr>
        <w:t xml:space="preserve">Разом з тим, між батьками системно виникають конфлікти. Відповідач постійно чинить психологічний тиск на заявницю, звинувачуючи її у неналежному вихованні дитини, що створює деструктивну атмосферу. Через таку поведінку батька у </w:t>
      </w:r>
      <w:r w:rsidR="00616A50">
        <w:rPr>
          <w:color w:val="000000" w:themeColor="text1"/>
          <w:sz w:val="28"/>
          <w:szCs w:val="28"/>
          <w:shd w:val="clear" w:color="auto" w:fill="FFFFFF"/>
          <w:lang w:val="uk-UA"/>
        </w:rPr>
        <w:t>…</w:t>
      </w:r>
      <w:r w:rsidR="00E239B1" w:rsidRPr="00E239B1">
        <w:rPr>
          <w:color w:val="000000" w:themeColor="text1"/>
          <w:sz w:val="28"/>
          <w:szCs w:val="28"/>
          <w:shd w:val="clear" w:color="auto" w:fill="FFFFFF"/>
          <w:lang w:val="uk-UA"/>
        </w:rPr>
        <w:t xml:space="preserve"> є обґрунтовані підстави вважати, що </w:t>
      </w:r>
      <w:r w:rsidR="00616A50">
        <w:rPr>
          <w:color w:val="000000" w:themeColor="text1"/>
          <w:sz w:val="28"/>
          <w:szCs w:val="28"/>
          <w:shd w:val="clear" w:color="auto" w:fill="FFFFFF"/>
          <w:lang w:val="uk-UA"/>
        </w:rPr>
        <w:t>…</w:t>
      </w:r>
      <w:r w:rsidR="00E239B1" w:rsidRPr="00E239B1">
        <w:rPr>
          <w:color w:val="000000" w:themeColor="text1"/>
          <w:sz w:val="28"/>
          <w:szCs w:val="28"/>
          <w:shd w:val="clear" w:color="auto" w:fill="FFFFFF"/>
          <w:lang w:val="uk-UA"/>
        </w:rPr>
        <w:t xml:space="preserve"> може самовільно, без її згоди, змінити місце проживання хлопчика. З метою забезпечення стабільності, психологічного благополуччя дитини та недопущення її раптового вилучення зі звичного середовища, виникла </w:t>
      </w:r>
      <w:r w:rsidR="00894EFE">
        <w:rPr>
          <w:color w:val="000000" w:themeColor="text1"/>
          <w:sz w:val="28"/>
          <w:szCs w:val="28"/>
          <w:shd w:val="clear" w:color="auto" w:fill="FFFFFF"/>
          <w:lang w:val="uk-UA"/>
        </w:rPr>
        <w:t>потреба у</w:t>
      </w:r>
      <w:r w:rsidR="00E239B1" w:rsidRPr="00E239B1">
        <w:rPr>
          <w:color w:val="000000" w:themeColor="text1"/>
          <w:sz w:val="28"/>
          <w:szCs w:val="28"/>
          <w:shd w:val="clear" w:color="auto" w:fill="FFFFFF"/>
          <w:lang w:val="uk-UA"/>
        </w:rPr>
        <w:t xml:space="preserve"> визнач</w:t>
      </w:r>
      <w:r w:rsidR="00894EFE">
        <w:rPr>
          <w:color w:val="000000" w:themeColor="text1"/>
          <w:sz w:val="28"/>
          <w:szCs w:val="28"/>
          <w:shd w:val="clear" w:color="auto" w:fill="FFFFFF"/>
          <w:lang w:val="uk-UA"/>
        </w:rPr>
        <w:t>енні</w:t>
      </w:r>
      <w:r w:rsidR="00E239B1" w:rsidRPr="00E239B1">
        <w:rPr>
          <w:color w:val="000000" w:themeColor="text1"/>
          <w:sz w:val="28"/>
          <w:szCs w:val="28"/>
          <w:shd w:val="clear" w:color="auto" w:fill="FFFFFF"/>
          <w:lang w:val="uk-UA"/>
        </w:rPr>
        <w:t xml:space="preserve"> місц</w:t>
      </w:r>
      <w:r w:rsidR="00894EFE">
        <w:rPr>
          <w:color w:val="000000" w:themeColor="text1"/>
          <w:sz w:val="28"/>
          <w:szCs w:val="28"/>
          <w:shd w:val="clear" w:color="auto" w:fill="FFFFFF"/>
          <w:lang w:val="uk-UA"/>
        </w:rPr>
        <w:t>я</w:t>
      </w:r>
      <w:r w:rsidR="00E239B1" w:rsidRPr="00E239B1">
        <w:rPr>
          <w:color w:val="000000" w:themeColor="text1"/>
          <w:sz w:val="28"/>
          <w:szCs w:val="28"/>
          <w:shd w:val="clear" w:color="auto" w:fill="FFFFFF"/>
          <w:lang w:val="uk-UA"/>
        </w:rPr>
        <w:t xml:space="preserve"> проживання сина разом з матір'ю</w:t>
      </w:r>
      <w:r w:rsidR="00894EFE">
        <w:rPr>
          <w:color w:val="000000" w:themeColor="text1"/>
          <w:sz w:val="28"/>
          <w:szCs w:val="28"/>
          <w:shd w:val="clear" w:color="auto" w:fill="FFFFFF"/>
          <w:lang w:val="uk-UA"/>
        </w:rPr>
        <w:t>.</w:t>
      </w:r>
      <w:r w:rsidR="00E808BD">
        <w:rPr>
          <w:color w:val="000000" w:themeColor="text1"/>
          <w:sz w:val="28"/>
          <w:szCs w:val="28"/>
          <w:shd w:val="clear" w:color="auto" w:fill="FFFFFF"/>
          <w:lang w:val="uk-UA"/>
        </w:rPr>
        <w:t xml:space="preserve"> З огляду на викладене, вважає, що </w:t>
      </w:r>
      <w:r w:rsidR="00AE0EBB">
        <w:rPr>
          <w:color w:val="000000" w:themeColor="text1"/>
          <w:sz w:val="28"/>
          <w:szCs w:val="28"/>
          <w:shd w:val="clear" w:color="auto" w:fill="FFFFFF"/>
          <w:lang w:val="uk-UA"/>
        </w:rPr>
        <w:t>визначення місця проживання д</w:t>
      </w:r>
      <w:r w:rsidR="00505336">
        <w:rPr>
          <w:color w:val="000000" w:themeColor="text1"/>
          <w:sz w:val="28"/>
          <w:szCs w:val="28"/>
          <w:shd w:val="clear" w:color="auto" w:fill="FFFFFF"/>
          <w:lang w:val="uk-UA"/>
        </w:rPr>
        <w:t>итини</w:t>
      </w:r>
      <w:r w:rsidR="00AE0EBB">
        <w:rPr>
          <w:color w:val="000000" w:themeColor="text1"/>
          <w:sz w:val="28"/>
          <w:szCs w:val="28"/>
          <w:shd w:val="clear" w:color="auto" w:fill="FFFFFF"/>
          <w:lang w:val="uk-UA"/>
        </w:rPr>
        <w:t xml:space="preserve"> із </w:t>
      </w:r>
      <w:r w:rsidR="00616A50">
        <w:rPr>
          <w:color w:val="000000" w:themeColor="text1"/>
          <w:sz w:val="28"/>
          <w:szCs w:val="28"/>
          <w:shd w:val="clear" w:color="auto" w:fill="FFFFFF"/>
          <w:lang w:val="uk-UA"/>
        </w:rPr>
        <w:t>…</w:t>
      </w:r>
      <w:r w:rsidR="00AE0EBB">
        <w:rPr>
          <w:color w:val="000000" w:themeColor="text1"/>
          <w:sz w:val="28"/>
          <w:szCs w:val="28"/>
          <w:shd w:val="clear" w:color="auto" w:fill="FFFFFF"/>
          <w:lang w:val="uk-UA"/>
        </w:rPr>
        <w:t xml:space="preserve"> </w:t>
      </w:r>
      <w:r w:rsidR="00E808BD">
        <w:rPr>
          <w:color w:val="000000" w:themeColor="text1"/>
          <w:sz w:val="28"/>
          <w:szCs w:val="28"/>
          <w:shd w:val="clear" w:color="auto" w:fill="FFFFFF"/>
          <w:lang w:val="uk-UA"/>
        </w:rPr>
        <w:t xml:space="preserve">відповідатиме </w:t>
      </w:r>
      <w:r w:rsidR="00AE0EBB">
        <w:rPr>
          <w:color w:val="000000" w:themeColor="text1"/>
          <w:sz w:val="28"/>
          <w:szCs w:val="28"/>
          <w:shd w:val="clear" w:color="auto" w:fill="FFFFFF"/>
          <w:lang w:val="uk-UA"/>
        </w:rPr>
        <w:t xml:space="preserve">найкращим </w:t>
      </w:r>
      <w:r w:rsidR="00E808BD">
        <w:rPr>
          <w:color w:val="000000" w:themeColor="text1"/>
          <w:sz w:val="28"/>
          <w:szCs w:val="28"/>
          <w:shd w:val="clear" w:color="auto" w:fill="FFFFFF"/>
          <w:lang w:val="uk-UA"/>
        </w:rPr>
        <w:t>інтересам дитини</w:t>
      </w:r>
      <w:r w:rsidR="004F405C">
        <w:rPr>
          <w:color w:val="000000" w:themeColor="text1"/>
          <w:sz w:val="28"/>
          <w:szCs w:val="28"/>
          <w:shd w:val="clear" w:color="auto" w:fill="FFFFFF"/>
          <w:lang w:val="uk-UA"/>
        </w:rPr>
        <w:t>.</w:t>
      </w:r>
    </w:p>
    <w:p w14:paraId="1C5202BA" w14:textId="075C0F57" w:rsidR="00AC7436" w:rsidRPr="00AC7436" w:rsidRDefault="00FB1D1F" w:rsidP="00AC7436">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Батько дитини, </w:t>
      </w:r>
      <w:r w:rsidR="00616A50">
        <w:rPr>
          <w:color w:val="000000" w:themeColor="text1"/>
          <w:sz w:val="28"/>
          <w:szCs w:val="28"/>
          <w:shd w:val="clear" w:color="auto" w:fill="FFFFFF"/>
          <w:lang w:val="uk-UA"/>
        </w:rPr>
        <w:t>….</w:t>
      </w:r>
      <w:r w:rsidR="00AC7436">
        <w:rPr>
          <w:color w:val="000000" w:themeColor="text1"/>
          <w:sz w:val="28"/>
          <w:szCs w:val="28"/>
          <w:shd w:val="clear" w:color="auto" w:fill="FFFFFF"/>
          <w:lang w:val="uk-UA"/>
        </w:rPr>
        <w:t xml:space="preserve">, </w:t>
      </w:r>
      <w:r w:rsidR="00AC7436" w:rsidRPr="00AC7436">
        <w:rPr>
          <w:color w:val="000000" w:themeColor="text1"/>
          <w:sz w:val="28"/>
          <w:szCs w:val="28"/>
          <w:shd w:val="clear" w:color="auto" w:fill="FFFFFF"/>
          <w:lang w:val="uk-UA"/>
        </w:rPr>
        <w:t>на засідання комісії з питань захисту прав дитини не з’явився. Про час, дату та місце проведення засідання комісії повідомлявся у встановленому порядку.</w:t>
      </w:r>
    </w:p>
    <w:p w14:paraId="70706C03" w14:textId="1712E4E9"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14:paraId="23EC960B" w14:textId="4AFC4159"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w:t>
      </w:r>
      <w:r w:rsidR="00BF5B01">
        <w:rPr>
          <w:color w:val="000000" w:themeColor="text1"/>
          <w:sz w:val="28"/>
          <w:szCs w:val="28"/>
          <w:lang w:val="uk-UA"/>
        </w:rPr>
        <w:t>і</w:t>
      </w:r>
      <w:r w:rsidRPr="007C0BD8">
        <w:rPr>
          <w:color w:val="000000" w:themeColor="text1"/>
          <w:sz w:val="28"/>
          <w:szCs w:val="28"/>
          <w:lang w:val="uk-UA"/>
        </w:rPr>
        <w:t xml:space="preserve">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4644EDA7" w14:textId="77777777"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14:paraId="5D5DE859" w14:textId="77777777"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6A77F83" w14:textId="47BD2B6E"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xml:space="preserve">№ 199/2898/22, зазначив, що зазначення у резолютивній частині рішення суду про визначення місця проживання дитини з одним </w:t>
      </w:r>
      <w:r w:rsidR="00554312">
        <w:rPr>
          <w:color w:val="000000" w:themeColor="text1"/>
          <w:sz w:val="28"/>
          <w:szCs w:val="28"/>
          <w:shd w:val="clear" w:color="auto" w:fill="FFFFFF"/>
          <w:lang w:val="uk-UA"/>
        </w:rPr>
        <w:t>і</w:t>
      </w:r>
      <w:r w:rsidRPr="00AA71F3">
        <w:rPr>
          <w:color w:val="000000" w:themeColor="text1"/>
          <w:sz w:val="28"/>
          <w:szCs w:val="28"/>
          <w:shd w:val="clear" w:color="auto" w:fill="FFFFFF"/>
          <w:lang w:val="uk-UA"/>
        </w:rPr>
        <w:t>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12D3B4FC" w14:textId="77777777"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00BA2AC6" w:rsidRPr="00BA2AC6">
        <w:rPr>
          <w:rFonts w:ascii="Times New Roman" w:hAnsi="Times New Roman" w:cs="Times New Roman"/>
          <w:color w:val="000000" w:themeColor="text1"/>
          <w:szCs w:val="28"/>
        </w:rPr>
        <w:t xml:space="preserve">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w:t>
      </w:r>
      <w:r w:rsidR="00BA2AC6" w:rsidRPr="00BA2AC6">
        <w:rPr>
          <w:rFonts w:ascii="Times New Roman" w:hAnsi="Times New Roman" w:cs="Times New Roman"/>
          <w:color w:val="000000" w:themeColor="text1"/>
          <w:szCs w:val="28"/>
        </w:rPr>
        <w:lastRenderedPageBreak/>
        <w:t>«Про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5ED2ECB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CCFA854" w14:textId="25A41165"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уду</w:t>
      </w:r>
      <w:r w:rsidR="00F14E89">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викладен</w:t>
      </w:r>
      <w:r w:rsidR="00554312">
        <w:rPr>
          <w:rFonts w:ascii="Times New Roman" w:hAnsi="Times New Roman" w:cs="Times New Roman"/>
          <w:color w:val="000000" w:themeColor="text1"/>
          <w:szCs w:val="28"/>
        </w:rPr>
        <w:t>им</w:t>
      </w:r>
      <w:r w:rsidRPr="00BA2AC6">
        <w:rPr>
          <w:rFonts w:ascii="Times New Roman" w:hAnsi="Times New Roman" w:cs="Times New Roman"/>
          <w:color w:val="000000" w:themeColor="text1"/>
          <w:szCs w:val="28"/>
        </w:rPr>
        <w:t xml:space="preserve">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257990C9"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43B42292"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709F13AD"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21C2CF7B" w14:textId="6AC49A7D"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w:t>
      </w:r>
      <w:r w:rsidR="00B01458">
        <w:rPr>
          <w:rFonts w:ascii="Times New Roman" w:hAnsi="Times New Roman" w:cs="Times New Roman"/>
          <w:color w:val="000000" w:themeColor="text1"/>
          <w:szCs w:val="28"/>
        </w:rPr>
        <w:t>,</w:t>
      </w:r>
      <w:r w:rsidRPr="00D247BA">
        <w:rPr>
          <w:rFonts w:ascii="Times New Roman" w:hAnsi="Times New Roman" w:cs="Times New Roman"/>
          <w:color w:val="000000" w:themeColor="text1"/>
          <w:szCs w:val="28"/>
        </w:rPr>
        <w:t xml:space="preserve">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99E706F" w14:textId="1A9DABA9"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5C5D4E">
        <w:rPr>
          <w:rFonts w:ascii="Times New Roman" w:hAnsi="Times New Roman" w:cs="Times New Roman"/>
          <w:color w:val="000000" w:themeColor="text1"/>
          <w:szCs w:val="28"/>
        </w:rPr>
        <w:t>матері</w:t>
      </w:r>
      <w:r w:rsidRPr="00BA2AC6">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lastRenderedPageBreak/>
        <w:t xml:space="preserve">дитини забезпечити належні умови проживання, виховання та розвитку </w:t>
      </w:r>
      <w:r w:rsidR="0030052B">
        <w:rPr>
          <w:rFonts w:ascii="Times New Roman" w:hAnsi="Times New Roman" w:cs="Times New Roman"/>
          <w:color w:val="000000" w:themeColor="text1"/>
          <w:szCs w:val="28"/>
        </w:rPr>
        <w:t>дитини</w:t>
      </w:r>
      <w:r w:rsidRPr="00BA2AC6">
        <w:rPr>
          <w:rFonts w:ascii="Times New Roman" w:hAnsi="Times New Roman" w:cs="Times New Roman"/>
          <w:color w:val="000000" w:themeColor="text1"/>
          <w:szCs w:val="28"/>
        </w:rPr>
        <w:t xml:space="preserve"> та відсутність будь-яких обставин, які б виключали можливість проживання дитини з </w:t>
      </w:r>
      <w:r w:rsidR="005C5D4E">
        <w:rPr>
          <w:rFonts w:ascii="Times New Roman" w:hAnsi="Times New Roman" w:cs="Times New Roman"/>
          <w:color w:val="000000" w:themeColor="text1"/>
          <w:szCs w:val="28"/>
        </w:rPr>
        <w:t>нею</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5C5D4E">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w:t>
      </w:r>
      <w:r w:rsidR="0030052B">
        <w:rPr>
          <w:rFonts w:ascii="Times New Roman" w:hAnsi="Times New Roman" w:cs="Times New Roman"/>
          <w:color w:val="000000" w:themeColor="text1"/>
          <w:szCs w:val="28"/>
        </w:rPr>
        <w:t>дитини</w:t>
      </w:r>
      <w:r w:rsidRPr="00BA2AC6">
        <w:rPr>
          <w:rFonts w:ascii="Times New Roman" w:hAnsi="Times New Roman" w:cs="Times New Roman"/>
          <w:color w:val="000000" w:themeColor="text1"/>
          <w:szCs w:val="28"/>
        </w:rPr>
        <w:t>,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5C5D4E">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5E4C287D" w14:textId="15B41A2F"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F15669">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з </w:t>
      </w:r>
      <w:r w:rsidR="00F15669">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sidR="00F15669">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F15669">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sidR="009C567B">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sidR="00F15669">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w:t>
      </w:r>
      <w:r w:rsidR="00EB600F">
        <w:rPr>
          <w:rFonts w:ascii="Times New Roman" w:hAnsi="Times New Roman" w:cs="Times New Roman"/>
          <w:color w:val="000000" w:themeColor="text1"/>
          <w:szCs w:val="28"/>
        </w:rPr>
        <w:t>до суду і</w:t>
      </w:r>
      <w:r w:rsidRPr="00BA2AC6">
        <w:rPr>
          <w:rFonts w:ascii="Times New Roman" w:hAnsi="Times New Roman" w:cs="Times New Roman"/>
          <w:color w:val="000000" w:themeColor="text1"/>
          <w:szCs w:val="28"/>
        </w:rPr>
        <w:t xml:space="preserve">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2ABA3F45" w14:textId="73546B75" w:rsidR="00A21AC7" w:rsidRDefault="00C56D5B" w:rsidP="00177283">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w:t>
      </w:r>
      <w:r w:rsidR="00AE0B48">
        <w:rPr>
          <w:rFonts w:ascii="Times New Roman" w:hAnsi="Times New Roman" w:cs="Times New Roman"/>
          <w:color w:val="000000" w:themeColor="text1"/>
          <w:szCs w:val="28"/>
        </w:rPr>
        <w:t>итини</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AE0B48" w:rsidRPr="00CD204E">
        <w:rPr>
          <w:rFonts w:ascii="Times New Roman" w:hAnsi="Times New Roman" w:cs="Times New Roman"/>
          <w:szCs w:val="28"/>
        </w:rPr>
        <w:t xml:space="preserve">малолітньої дитини </w:t>
      </w:r>
      <w:r w:rsidR="00616A50">
        <w:rPr>
          <w:rFonts w:ascii="Times New Roman" w:hAnsi="Times New Roman" w:cs="Times New Roman"/>
          <w:szCs w:val="28"/>
        </w:rPr>
        <w:t>…</w:t>
      </w:r>
      <w:r w:rsidR="00C660A9" w:rsidRPr="00C660A9">
        <w:rPr>
          <w:rFonts w:ascii="Times New Roman" w:hAnsi="Times New Roman" w:cs="Times New Roman"/>
          <w:szCs w:val="28"/>
        </w:rPr>
        <w:t xml:space="preserve">, 15.01.2024 року народження разом із матір’ю </w:t>
      </w:r>
      <w:r w:rsidR="00616A50">
        <w:rPr>
          <w:rFonts w:ascii="Times New Roman" w:hAnsi="Times New Roman" w:cs="Times New Roman"/>
          <w:szCs w:val="28"/>
        </w:rPr>
        <w:t>…</w:t>
      </w:r>
    </w:p>
    <w:p w14:paraId="49E5ABF1" w14:textId="77777777" w:rsidR="00264CCA" w:rsidRDefault="00264CCA" w:rsidP="00177283">
      <w:pPr>
        <w:pStyle w:val="a4"/>
        <w:tabs>
          <w:tab w:val="left" w:pos="2115"/>
        </w:tabs>
        <w:ind w:firstLine="709"/>
        <w:rPr>
          <w:rFonts w:ascii="Times New Roman" w:hAnsi="Times New Roman" w:cs="Times New Roman"/>
          <w:szCs w:val="28"/>
        </w:rPr>
      </w:pPr>
    </w:p>
    <w:p w14:paraId="4619F735" w14:textId="77777777" w:rsidR="0043786F" w:rsidRDefault="0043786F" w:rsidP="00220160">
      <w:pPr>
        <w:pStyle w:val="a4"/>
        <w:tabs>
          <w:tab w:val="left" w:pos="2115"/>
        </w:tabs>
        <w:ind w:right="-2"/>
        <w:rPr>
          <w:rFonts w:ascii="Times New Roman" w:hAnsi="Times New Roman" w:cs="Times New Roman"/>
          <w:sz w:val="24"/>
          <w:szCs w:val="28"/>
        </w:rPr>
      </w:pPr>
    </w:p>
    <w:p w14:paraId="6D2D8E7C" w14:textId="0C9E4B7C"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235496">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71D8" w14:textId="77777777" w:rsidR="007A5A02" w:rsidRDefault="007A5A02" w:rsidP="00E221DA">
      <w:r>
        <w:separator/>
      </w:r>
    </w:p>
  </w:endnote>
  <w:endnote w:type="continuationSeparator" w:id="0">
    <w:p w14:paraId="54D1CD24" w14:textId="77777777" w:rsidR="007A5A02" w:rsidRDefault="007A5A02"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25927" w14:textId="77777777" w:rsidR="007A5A02" w:rsidRDefault="007A5A02" w:rsidP="00E221DA">
      <w:r>
        <w:separator/>
      </w:r>
    </w:p>
  </w:footnote>
  <w:footnote w:type="continuationSeparator" w:id="0">
    <w:p w14:paraId="56787BC3" w14:textId="77777777" w:rsidR="007A5A02" w:rsidRDefault="007A5A02"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14:paraId="6D48E19F" w14:textId="24D3B7A1" w:rsidR="008B5F01" w:rsidRDefault="008B5F01" w:rsidP="00C252C0">
        <w:pPr>
          <w:pStyle w:val="a7"/>
          <w:jc w:val="center"/>
        </w:pPr>
        <w:r>
          <w:fldChar w:fldCharType="begin"/>
        </w:r>
        <w:r>
          <w:instrText>PAGE   \* MERGEFORMAT</w:instrText>
        </w:r>
        <w:r>
          <w:fldChar w:fldCharType="separate"/>
        </w:r>
        <w:r w:rsidR="00554312">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4F3F"/>
    <w:rsid w:val="00016115"/>
    <w:rsid w:val="00017777"/>
    <w:rsid w:val="00023378"/>
    <w:rsid w:val="00025ED3"/>
    <w:rsid w:val="000315DD"/>
    <w:rsid w:val="00032717"/>
    <w:rsid w:val="000332A0"/>
    <w:rsid w:val="0003363D"/>
    <w:rsid w:val="00035F3E"/>
    <w:rsid w:val="000361D7"/>
    <w:rsid w:val="00037514"/>
    <w:rsid w:val="00037CCC"/>
    <w:rsid w:val="00040710"/>
    <w:rsid w:val="00040B65"/>
    <w:rsid w:val="000414EB"/>
    <w:rsid w:val="00041F17"/>
    <w:rsid w:val="00042ED1"/>
    <w:rsid w:val="00043373"/>
    <w:rsid w:val="00043510"/>
    <w:rsid w:val="000435B9"/>
    <w:rsid w:val="00043D87"/>
    <w:rsid w:val="00044F28"/>
    <w:rsid w:val="00045326"/>
    <w:rsid w:val="00045AC6"/>
    <w:rsid w:val="00046E9E"/>
    <w:rsid w:val="0004733B"/>
    <w:rsid w:val="00050D44"/>
    <w:rsid w:val="0005192F"/>
    <w:rsid w:val="000521B1"/>
    <w:rsid w:val="00052846"/>
    <w:rsid w:val="0005408A"/>
    <w:rsid w:val="00054449"/>
    <w:rsid w:val="00057213"/>
    <w:rsid w:val="00057AEF"/>
    <w:rsid w:val="00060FC6"/>
    <w:rsid w:val="00063F06"/>
    <w:rsid w:val="00066DF7"/>
    <w:rsid w:val="00070367"/>
    <w:rsid w:val="00070870"/>
    <w:rsid w:val="000719C2"/>
    <w:rsid w:val="00072FC9"/>
    <w:rsid w:val="000754BA"/>
    <w:rsid w:val="00081FB2"/>
    <w:rsid w:val="00085980"/>
    <w:rsid w:val="00085CEB"/>
    <w:rsid w:val="00085D60"/>
    <w:rsid w:val="000864A6"/>
    <w:rsid w:val="0009116C"/>
    <w:rsid w:val="000913C4"/>
    <w:rsid w:val="00091962"/>
    <w:rsid w:val="000926A0"/>
    <w:rsid w:val="00093552"/>
    <w:rsid w:val="00094053"/>
    <w:rsid w:val="00095403"/>
    <w:rsid w:val="000959B1"/>
    <w:rsid w:val="00096727"/>
    <w:rsid w:val="00097494"/>
    <w:rsid w:val="000A1B83"/>
    <w:rsid w:val="000A2129"/>
    <w:rsid w:val="000A2C82"/>
    <w:rsid w:val="000A40AB"/>
    <w:rsid w:val="000A484C"/>
    <w:rsid w:val="000A4C71"/>
    <w:rsid w:val="000B0118"/>
    <w:rsid w:val="000B1051"/>
    <w:rsid w:val="000B3097"/>
    <w:rsid w:val="000B3693"/>
    <w:rsid w:val="000B7B3D"/>
    <w:rsid w:val="000C02ED"/>
    <w:rsid w:val="000C2803"/>
    <w:rsid w:val="000C2CC5"/>
    <w:rsid w:val="000C542E"/>
    <w:rsid w:val="000C6F57"/>
    <w:rsid w:val="000C7C61"/>
    <w:rsid w:val="000D688F"/>
    <w:rsid w:val="000E2C27"/>
    <w:rsid w:val="000E6F2C"/>
    <w:rsid w:val="000F221F"/>
    <w:rsid w:val="000F430B"/>
    <w:rsid w:val="000F5480"/>
    <w:rsid w:val="000F7C15"/>
    <w:rsid w:val="0010102B"/>
    <w:rsid w:val="00101CCE"/>
    <w:rsid w:val="0010220A"/>
    <w:rsid w:val="001022E1"/>
    <w:rsid w:val="0010336C"/>
    <w:rsid w:val="00104883"/>
    <w:rsid w:val="00104A76"/>
    <w:rsid w:val="001060E5"/>
    <w:rsid w:val="00110264"/>
    <w:rsid w:val="001105D6"/>
    <w:rsid w:val="00110F3C"/>
    <w:rsid w:val="00111A7B"/>
    <w:rsid w:val="0011385B"/>
    <w:rsid w:val="00113DD7"/>
    <w:rsid w:val="00115913"/>
    <w:rsid w:val="0011633A"/>
    <w:rsid w:val="00117394"/>
    <w:rsid w:val="001174D6"/>
    <w:rsid w:val="00124530"/>
    <w:rsid w:val="0012553F"/>
    <w:rsid w:val="00125D65"/>
    <w:rsid w:val="0012659F"/>
    <w:rsid w:val="001279A1"/>
    <w:rsid w:val="00130C7F"/>
    <w:rsid w:val="00131632"/>
    <w:rsid w:val="00131EF4"/>
    <w:rsid w:val="00133EEB"/>
    <w:rsid w:val="0013468E"/>
    <w:rsid w:val="00136E38"/>
    <w:rsid w:val="00142650"/>
    <w:rsid w:val="00144FEC"/>
    <w:rsid w:val="00145200"/>
    <w:rsid w:val="00146085"/>
    <w:rsid w:val="001472B1"/>
    <w:rsid w:val="00150546"/>
    <w:rsid w:val="0015137F"/>
    <w:rsid w:val="00153C0B"/>
    <w:rsid w:val="00154BE9"/>
    <w:rsid w:val="00154FEB"/>
    <w:rsid w:val="00155ECB"/>
    <w:rsid w:val="001567E3"/>
    <w:rsid w:val="0015747B"/>
    <w:rsid w:val="001579C2"/>
    <w:rsid w:val="00160C8F"/>
    <w:rsid w:val="001618D5"/>
    <w:rsid w:val="00162E7F"/>
    <w:rsid w:val="00163D3E"/>
    <w:rsid w:val="00165F6B"/>
    <w:rsid w:val="0016742F"/>
    <w:rsid w:val="001676E3"/>
    <w:rsid w:val="00167922"/>
    <w:rsid w:val="001704FE"/>
    <w:rsid w:val="001721B6"/>
    <w:rsid w:val="001726B2"/>
    <w:rsid w:val="001733B4"/>
    <w:rsid w:val="00174821"/>
    <w:rsid w:val="001754DA"/>
    <w:rsid w:val="0017594C"/>
    <w:rsid w:val="00177283"/>
    <w:rsid w:val="001775B2"/>
    <w:rsid w:val="001776EB"/>
    <w:rsid w:val="00180274"/>
    <w:rsid w:val="001808BC"/>
    <w:rsid w:val="001865C5"/>
    <w:rsid w:val="00187275"/>
    <w:rsid w:val="001909F8"/>
    <w:rsid w:val="001926D1"/>
    <w:rsid w:val="00192FAA"/>
    <w:rsid w:val="001968E2"/>
    <w:rsid w:val="001A05DF"/>
    <w:rsid w:val="001A1540"/>
    <w:rsid w:val="001A1AE9"/>
    <w:rsid w:val="001A21A1"/>
    <w:rsid w:val="001A354F"/>
    <w:rsid w:val="001A3D25"/>
    <w:rsid w:val="001A4084"/>
    <w:rsid w:val="001A5F6D"/>
    <w:rsid w:val="001A6666"/>
    <w:rsid w:val="001A6847"/>
    <w:rsid w:val="001B2D1E"/>
    <w:rsid w:val="001B3234"/>
    <w:rsid w:val="001B4759"/>
    <w:rsid w:val="001B60BD"/>
    <w:rsid w:val="001C002D"/>
    <w:rsid w:val="001C2525"/>
    <w:rsid w:val="001C292E"/>
    <w:rsid w:val="001D0101"/>
    <w:rsid w:val="001D1835"/>
    <w:rsid w:val="001D1D1F"/>
    <w:rsid w:val="001D29A9"/>
    <w:rsid w:val="001D4CF3"/>
    <w:rsid w:val="001D747B"/>
    <w:rsid w:val="001E21D2"/>
    <w:rsid w:val="001E26F8"/>
    <w:rsid w:val="001E5CE2"/>
    <w:rsid w:val="001E68D5"/>
    <w:rsid w:val="001F61D8"/>
    <w:rsid w:val="001F6880"/>
    <w:rsid w:val="001F6A83"/>
    <w:rsid w:val="001F7242"/>
    <w:rsid w:val="002010BE"/>
    <w:rsid w:val="0020209A"/>
    <w:rsid w:val="002034F6"/>
    <w:rsid w:val="00203766"/>
    <w:rsid w:val="00204E7E"/>
    <w:rsid w:val="00205872"/>
    <w:rsid w:val="00206910"/>
    <w:rsid w:val="00206A23"/>
    <w:rsid w:val="0021096E"/>
    <w:rsid w:val="00211235"/>
    <w:rsid w:val="00211674"/>
    <w:rsid w:val="00212867"/>
    <w:rsid w:val="002128BB"/>
    <w:rsid w:val="00220160"/>
    <w:rsid w:val="00220FF4"/>
    <w:rsid w:val="002216CC"/>
    <w:rsid w:val="0022351C"/>
    <w:rsid w:val="00223996"/>
    <w:rsid w:val="00225A63"/>
    <w:rsid w:val="002302D7"/>
    <w:rsid w:val="00230FD3"/>
    <w:rsid w:val="002323A7"/>
    <w:rsid w:val="00233855"/>
    <w:rsid w:val="002349F6"/>
    <w:rsid w:val="00235496"/>
    <w:rsid w:val="00236019"/>
    <w:rsid w:val="0023673C"/>
    <w:rsid w:val="00240228"/>
    <w:rsid w:val="0024166A"/>
    <w:rsid w:val="00244F43"/>
    <w:rsid w:val="00250885"/>
    <w:rsid w:val="00250A9F"/>
    <w:rsid w:val="00251492"/>
    <w:rsid w:val="002523BA"/>
    <w:rsid w:val="00252969"/>
    <w:rsid w:val="00255F8E"/>
    <w:rsid w:val="0025679D"/>
    <w:rsid w:val="00257DB1"/>
    <w:rsid w:val="0026055B"/>
    <w:rsid w:val="00260F76"/>
    <w:rsid w:val="00261809"/>
    <w:rsid w:val="00264CCA"/>
    <w:rsid w:val="00264DA6"/>
    <w:rsid w:val="00265547"/>
    <w:rsid w:val="00265A04"/>
    <w:rsid w:val="002662B5"/>
    <w:rsid w:val="00266F30"/>
    <w:rsid w:val="002723F4"/>
    <w:rsid w:val="0027304D"/>
    <w:rsid w:val="0027357F"/>
    <w:rsid w:val="002735EA"/>
    <w:rsid w:val="00274D24"/>
    <w:rsid w:val="00277BEA"/>
    <w:rsid w:val="002817C6"/>
    <w:rsid w:val="00281E7F"/>
    <w:rsid w:val="002830B5"/>
    <w:rsid w:val="00284AC1"/>
    <w:rsid w:val="00290C8C"/>
    <w:rsid w:val="002914CA"/>
    <w:rsid w:val="0029368E"/>
    <w:rsid w:val="0029426B"/>
    <w:rsid w:val="00295090"/>
    <w:rsid w:val="00295495"/>
    <w:rsid w:val="002969B9"/>
    <w:rsid w:val="00297069"/>
    <w:rsid w:val="002975A4"/>
    <w:rsid w:val="0029770C"/>
    <w:rsid w:val="00297DC7"/>
    <w:rsid w:val="002A0225"/>
    <w:rsid w:val="002A1F31"/>
    <w:rsid w:val="002A2055"/>
    <w:rsid w:val="002A5D98"/>
    <w:rsid w:val="002B0BD3"/>
    <w:rsid w:val="002B1318"/>
    <w:rsid w:val="002B510A"/>
    <w:rsid w:val="002B5C7B"/>
    <w:rsid w:val="002B608B"/>
    <w:rsid w:val="002B6141"/>
    <w:rsid w:val="002B62FE"/>
    <w:rsid w:val="002B7494"/>
    <w:rsid w:val="002C0072"/>
    <w:rsid w:val="002C039F"/>
    <w:rsid w:val="002C0FEB"/>
    <w:rsid w:val="002C3E0A"/>
    <w:rsid w:val="002C5152"/>
    <w:rsid w:val="002C71A6"/>
    <w:rsid w:val="002D0A66"/>
    <w:rsid w:val="002D3475"/>
    <w:rsid w:val="002D4E53"/>
    <w:rsid w:val="002D5A4C"/>
    <w:rsid w:val="002D6328"/>
    <w:rsid w:val="002D697A"/>
    <w:rsid w:val="002D7977"/>
    <w:rsid w:val="002E2025"/>
    <w:rsid w:val="002E2DC9"/>
    <w:rsid w:val="002E3456"/>
    <w:rsid w:val="002E3C58"/>
    <w:rsid w:val="002E44C1"/>
    <w:rsid w:val="002E4B8F"/>
    <w:rsid w:val="002E5FF7"/>
    <w:rsid w:val="002E7631"/>
    <w:rsid w:val="002E79AD"/>
    <w:rsid w:val="002F1893"/>
    <w:rsid w:val="002F3A3E"/>
    <w:rsid w:val="002F4B3F"/>
    <w:rsid w:val="002F4FDC"/>
    <w:rsid w:val="0030052B"/>
    <w:rsid w:val="00301FFC"/>
    <w:rsid w:val="00302BAF"/>
    <w:rsid w:val="003039C7"/>
    <w:rsid w:val="0030461E"/>
    <w:rsid w:val="00306E94"/>
    <w:rsid w:val="0030730B"/>
    <w:rsid w:val="003076DF"/>
    <w:rsid w:val="0031140F"/>
    <w:rsid w:val="00311F68"/>
    <w:rsid w:val="0031340D"/>
    <w:rsid w:val="003138C1"/>
    <w:rsid w:val="00317BF6"/>
    <w:rsid w:val="00321BCD"/>
    <w:rsid w:val="00323623"/>
    <w:rsid w:val="003242EA"/>
    <w:rsid w:val="00324C87"/>
    <w:rsid w:val="00325934"/>
    <w:rsid w:val="0032793A"/>
    <w:rsid w:val="00331437"/>
    <w:rsid w:val="0033211D"/>
    <w:rsid w:val="0033465C"/>
    <w:rsid w:val="0034173E"/>
    <w:rsid w:val="003461AF"/>
    <w:rsid w:val="00347609"/>
    <w:rsid w:val="0035089C"/>
    <w:rsid w:val="00350B90"/>
    <w:rsid w:val="00355140"/>
    <w:rsid w:val="00355830"/>
    <w:rsid w:val="0035656D"/>
    <w:rsid w:val="00356923"/>
    <w:rsid w:val="00357FE1"/>
    <w:rsid w:val="00360AB2"/>
    <w:rsid w:val="00362E0E"/>
    <w:rsid w:val="0036372B"/>
    <w:rsid w:val="00365088"/>
    <w:rsid w:val="00366345"/>
    <w:rsid w:val="003670AA"/>
    <w:rsid w:val="003700E1"/>
    <w:rsid w:val="003702F2"/>
    <w:rsid w:val="00370AD6"/>
    <w:rsid w:val="0037201F"/>
    <w:rsid w:val="00372207"/>
    <w:rsid w:val="00372D0D"/>
    <w:rsid w:val="003752B6"/>
    <w:rsid w:val="00375B81"/>
    <w:rsid w:val="00376613"/>
    <w:rsid w:val="0037779F"/>
    <w:rsid w:val="00380CDB"/>
    <w:rsid w:val="00380FA4"/>
    <w:rsid w:val="00381793"/>
    <w:rsid w:val="00382827"/>
    <w:rsid w:val="00386FF2"/>
    <w:rsid w:val="00390A53"/>
    <w:rsid w:val="0039185D"/>
    <w:rsid w:val="00392E1B"/>
    <w:rsid w:val="0039336E"/>
    <w:rsid w:val="00393BBC"/>
    <w:rsid w:val="00395B0F"/>
    <w:rsid w:val="00397558"/>
    <w:rsid w:val="003A1784"/>
    <w:rsid w:val="003A2B94"/>
    <w:rsid w:val="003A46D4"/>
    <w:rsid w:val="003A46DC"/>
    <w:rsid w:val="003A5AD0"/>
    <w:rsid w:val="003A6573"/>
    <w:rsid w:val="003A7766"/>
    <w:rsid w:val="003B0566"/>
    <w:rsid w:val="003B0E37"/>
    <w:rsid w:val="003C06B9"/>
    <w:rsid w:val="003C1551"/>
    <w:rsid w:val="003C2886"/>
    <w:rsid w:val="003C56C8"/>
    <w:rsid w:val="003C7F75"/>
    <w:rsid w:val="003D0C97"/>
    <w:rsid w:val="003D10D8"/>
    <w:rsid w:val="003D4065"/>
    <w:rsid w:val="003D5B99"/>
    <w:rsid w:val="003E0040"/>
    <w:rsid w:val="003E0551"/>
    <w:rsid w:val="003E14A1"/>
    <w:rsid w:val="003E6B67"/>
    <w:rsid w:val="003F0099"/>
    <w:rsid w:val="003F161B"/>
    <w:rsid w:val="003F21E5"/>
    <w:rsid w:val="003F4FF2"/>
    <w:rsid w:val="003F50D7"/>
    <w:rsid w:val="003F58CE"/>
    <w:rsid w:val="003F5FEE"/>
    <w:rsid w:val="003F7474"/>
    <w:rsid w:val="003F7904"/>
    <w:rsid w:val="004007F9"/>
    <w:rsid w:val="00402749"/>
    <w:rsid w:val="00403D4B"/>
    <w:rsid w:val="00405A52"/>
    <w:rsid w:val="00406279"/>
    <w:rsid w:val="0040784F"/>
    <w:rsid w:val="00407C65"/>
    <w:rsid w:val="00414899"/>
    <w:rsid w:val="00414A92"/>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187F"/>
    <w:rsid w:val="00443E48"/>
    <w:rsid w:val="004444A5"/>
    <w:rsid w:val="00445026"/>
    <w:rsid w:val="0044614A"/>
    <w:rsid w:val="004462CC"/>
    <w:rsid w:val="00451638"/>
    <w:rsid w:val="00451976"/>
    <w:rsid w:val="004529FD"/>
    <w:rsid w:val="0045580A"/>
    <w:rsid w:val="00462383"/>
    <w:rsid w:val="00464053"/>
    <w:rsid w:val="00464D05"/>
    <w:rsid w:val="0046605D"/>
    <w:rsid w:val="004662E4"/>
    <w:rsid w:val="00471871"/>
    <w:rsid w:val="00471C4B"/>
    <w:rsid w:val="00480688"/>
    <w:rsid w:val="004807FE"/>
    <w:rsid w:val="0048275E"/>
    <w:rsid w:val="00483465"/>
    <w:rsid w:val="00483EB5"/>
    <w:rsid w:val="0048428E"/>
    <w:rsid w:val="004842BC"/>
    <w:rsid w:val="0048749F"/>
    <w:rsid w:val="004920BE"/>
    <w:rsid w:val="004921AC"/>
    <w:rsid w:val="00492D2F"/>
    <w:rsid w:val="00492EFF"/>
    <w:rsid w:val="0049349B"/>
    <w:rsid w:val="00494E34"/>
    <w:rsid w:val="004967AA"/>
    <w:rsid w:val="0049797E"/>
    <w:rsid w:val="004A02D7"/>
    <w:rsid w:val="004A12B7"/>
    <w:rsid w:val="004A1979"/>
    <w:rsid w:val="004A19B4"/>
    <w:rsid w:val="004A2ACC"/>
    <w:rsid w:val="004A4C2D"/>
    <w:rsid w:val="004A5B72"/>
    <w:rsid w:val="004A5C04"/>
    <w:rsid w:val="004A5FE3"/>
    <w:rsid w:val="004A7191"/>
    <w:rsid w:val="004A7700"/>
    <w:rsid w:val="004B1022"/>
    <w:rsid w:val="004B28B6"/>
    <w:rsid w:val="004B370C"/>
    <w:rsid w:val="004B7801"/>
    <w:rsid w:val="004C046F"/>
    <w:rsid w:val="004C0957"/>
    <w:rsid w:val="004C097C"/>
    <w:rsid w:val="004C1A62"/>
    <w:rsid w:val="004C4CF8"/>
    <w:rsid w:val="004C758C"/>
    <w:rsid w:val="004D0231"/>
    <w:rsid w:val="004D07CF"/>
    <w:rsid w:val="004D12D4"/>
    <w:rsid w:val="004D1764"/>
    <w:rsid w:val="004D1C58"/>
    <w:rsid w:val="004D2125"/>
    <w:rsid w:val="004D4A79"/>
    <w:rsid w:val="004D5725"/>
    <w:rsid w:val="004D68B3"/>
    <w:rsid w:val="004D6D1B"/>
    <w:rsid w:val="004E1A86"/>
    <w:rsid w:val="004E3337"/>
    <w:rsid w:val="004E3A1E"/>
    <w:rsid w:val="004E64D4"/>
    <w:rsid w:val="004E76EA"/>
    <w:rsid w:val="004F0FBC"/>
    <w:rsid w:val="004F178B"/>
    <w:rsid w:val="004F2CEB"/>
    <w:rsid w:val="004F3036"/>
    <w:rsid w:val="004F3E0B"/>
    <w:rsid w:val="004F405C"/>
    <w:rsid w:val="004F4269"/>
    <w:rsid w:val="004F58F6"/>
    <w:rsid w:val="004F641F"/>
    <w:rsid w:val="004F6D16"/>
    <w:rsid w:val="004F6EBF"/>
    <w:rsid w:val="004F7989"/>
    <w:rsid w:val="005028AD"/>
    <w:rsid w:val="00502D74"/>
    <w:rsid w:val="00504DA2"/>
    <w:rsid w:val="00504DD5"/>
    <w:rsid w:val="00505336"/>
    <w:rsid w:val="005059D8"/>
    <w:rsid w:val="00505CA9"/>
    <w:rsid w:val="00506053"/>
    <w:rsid w:val="005114E4"/>
    <w:rsid w:val="0051203D"/>
    <w:rsid w:val="00514932"/>
    <w:rsid w:val="005150EF"/>
    <w:rsid w:val="00515262"/>
    <w:rsid w:val="00515981"/>
    <w:rsid w:val="00517568"/>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5836"/>
    <w:rsid w:val="00536105"/>
    <w:rsid w:val="0053745C"/>
    <w:rsid w:val="00537DB0"/>
    <w:rsid w:val="005417A2"/>
    <w:rsid w:val="00541E85"/>
    <w:rsid w:val="005425A1"/>
    <w:rsid w:val="00542650"/>
    <w:rsid w:val="00543571"/>
    <w:rsid w:val="0054403C"/>
    <w:rsid w:val="00547006"/>
    <w:rsid w:val="0054759E"/>
    <w:rsid w:val="0054780A"/>
    <w:rsid w:val="005479D1"/>
    <w:rsid w:val="00550220"/>
    <w:rsid w:val="00550CB1"/>
    <w:rsid w:val="00551E8A"/>
    <w:rsid w:val="00553100"/>
    <w:rsid w:val="00554312"/>
    <w:rsid w:val="00555249"/>
    <w:rsid w:val="00556717"/>
    <w:rsid w:val="00556F52"/>
    <w:rsid w:val="00557D18"/>
    <w:rsid w:val="005610F7"/>
    <w:rsid w:val="0056196D"/>
    <w:rsid w:val="0056228A"/>
    <w:rsid w:val="005627B3"/>
    <w:rsid w:val="0056491F"/>
    <w:rsid w:val="00565E1F"/>
    <w:rsid w:val="00566F65"/>
    <w:rsid w:val="00574B4E"/>
    <w:rsid w:val="005753DC"/>
    <w:rsid w:val="00576642"/>
    <w:rsid w:val="00577EF0"/>
    <w:rsid w:val="00581633"/>
    <w:rsid w:val="005822FB"/>
    <w:rsid w:val="00584BFC"/>
    <w:rsid w:val="0058533B"/>
    <w:rsid w:val="00585518"/>
    <w:rsid w:val="005856A7"/>
    <w:rsid w:val="005904A0"/>
    <w:rsid w:val="005911A2"/>
    <w:rsid w:val="005929DD"/>
    <w:rsid w:val="005952F5"/>
    <w:rsid w:val="0059534D"/>
    <w:rsid w:val="005957D8"/>
    <w:rsid w:val="00595BFD"/>
    <w:rsid w:val="005A0130"/>
    <w:rsid w:val="005A0D6D"/>
    <w:rsid w:val="005A125B"/>
    <w:rsid w:val="005A1C70"/>
    <w:rsid w:val="005B36CE"/>
    <w:rsid w:val="005B7D92"/>
    <w:rsid w:val="005C3767"/>
    <w:rsid w:val="005C4E93"/>
    <w:rsid w:val="005C569B"/>
    <w:rsid w:val="005C5B9A"/>
    <w:rsid w:val="005C5D4E"/>
    <w:rsid w:val="005C637D"/>
    <w:rsid w:val="005C6BD4"/>
    <w:rsid w:val="005D1515"/>
    <w:rsid w:val="005D25A0"/>
    <w:rsid w:val="005D2C6B"/>
    <w:rsid w:val="005D6831"/>
    <w:rsid w:val="005D75D5"/>
    <w:rsid w:val="005D7624"/>
    <w:rsid w:val="005E0EE6"/>
    <w:rsid w:val="005E16B2"/>
    <w:rsid w:val="005E3119"/>
    <w:rsid w:val="005E4140"/>
    <w:rsid w:val="005E488F"/>
    <w:rsid w:val="005E4FC0"/>
    <w:rsid w:val="005E6972"/>
    <w:rsid w:val="005E7250"/>
    <w:rsid w:val="005F0D73"/>
    <w:rsid w:val="005F1B22"/>
    <w:rsid w:val="005F2A7D"/>
    <w:rsid w:val="005F388D"/>
    <w:rsid w:val="005F530E"/>
    <w:rsid w:val="005F593C"/>
    <w:rsid w:val="005F6333"/>
    <w:rsid w:val="005F6693"/>
    <w:rsid w:val="00601323"/>
    <w:rsid w:val="00604464"/>
    <w:rsid w:val="00606323"/>
    <w:rsid w:val="00606E63"/>
    <w:rsid w:val="00612822"/>
    <w:rsid w:val="0061349A"/>
    <w:rsid w:val="006138B2"/>
    <w:rsid w:val="006146A6"/>
    <w:rsid w:val="00616A50"/>
    <w:rsid w:val="00616AAF"/>
    <w:rsid w:val="0061714A"/>
    <w:rsid w:val="00620BCF"/>
    <w:rsid w:val="00621030"/>
    <w:rsid w:val="00621DBA"/>
    <w:rsid w:val="00622EFC"/>
    <w:rsid w:val="006232BD"/>
    <w:rsid w:val="006239CC"/>
    <w:rsid w:val="00623E31"/>
    <w:rsid w:val="00625B9F"/>
    <w:rsid w:val="00626395"/>
    <w:rsid w:val="00626ECB"/>
    <w:rsid w:val="00627D6C"/>
    <w:rsid w:val="0063105F"/>
    <w:rsid w:val="0063261E"/>
    <w:rsid w:val="00632C10"/>
    <w:rsid w:val="0063599E"/>
    <w:rsid w:val="00637D09"/>
    <w:rsid w:val="00640A89"/>
    <w:rsid w:val="00644D69"/>
    <w:rsid w:val="006460C5"/>
    <w:rsid w:val="0065094B"/>
    <w:rsid w:val="00650F14"/>
    <w:rsid w:val="00652C83"/>
    <w:rsid w:val="00652C89"/>
    <w:rsid w:val="00652CCC"/>
    <w:rsid w:val="00653AC9"/>
    <w:rsid w:val="00653C9B"/>
    <w:rsid w:val="00653CFF"/>
    <w:rsid w:val="00654C22"/>
    <w:rsid w:val="00656455"/>
    <w:rsid w:val="00662279"/>
    <w:rsid w:val="006627F1"/>
    <w:rsid w:val="00663196"/>
    <w:rsid w:val="0066375B"/>
    <w:rsid w:val="00663BD2"/>
    <w:rsid w:val="00663D10"/>
    <w:rsid w:val="00663D31"/>
    <w:rsid w:val="00671EF3"/>
    <w:rsid w:val="00672353"/>
    <w:rsid w:val="0067280C"/>
    <w:rsid w:val="00675029"/>
    <w:rsid w:val="00675FAE"/>
    <w:rsid w:val="00676694"/>
    <w:rsid w:val="00677A55"/>
    <w:rsid w:val="00680905"/>
    <w:rsid w:val="00680DC2"/>
    <w:rsid w:val="00681F6B"/>
    <w:rsid w:val="00684527"/>
    <w:rsid w:val="00684DB4"/>
    <w:rsid w:val="00685759"/>
    <w:rsid w:val="00685B1D"/>
    <w:rsid w:val="0068786D"/>
    <w:rsid w:val="00690819"/>
    <w:rsid w:val="006930ED"/>
    <w:rsid w:val="006934AB"/>
    <w:rsid w:val="0069528A"/>
    <w:rsid w:val="00696052"/>
    <w:rsid w:val="0069644F"/>
    <w:rsid w:val="006A16C9"/>
    <w:rsid w:val="006A3525"/>
    <w:rsid w:val="006A446A"/>
    <w:rsid w:val="006A4D6F"/>
    <w:rsid w:val="006A50DD"/>
    <w:rsid w:val="006A622C"/>
    <w:rsid w:val="006A6A51"/>
    <w:rsid w:val="006B105A"/>
    <w:rsid w:val="006B1C64"/>
    <w:rsid w:val="006B209E"/>
    <w:rsid w:val="006B6C69"/>
    <w:rsid w:val="006B7114"/>
    <w:rsid w:val="006C0BCA"/>
    <w:rsid w:val="006C10B2"/>
    <w:rsid w:val="006C1217"/>
    <w:rsid w:val="006C14C2"/>
    <w:rsid w:val="006C3180"/>
    <w:rsid w:val="006C3284"/>
    <w:rsid w:val="006C52D5"/>
    <w:rsid w:val="006C5E93"/>
    <w:rsid w:val="006C60C0"/>
    <w:rsid w:val="006D0B1B"/>
    <w:rsid w:val="006D0D84"/>
    <w:rsid w:val="006D1F91"/>
    <w:rsid w:val="006D284C"/>
    <w:rsid w:val="006D2F57"/>
    <w:rsid w:val="006D500A"/>
    <w:rsid w:val="006D50E6"/>
    <w:rsid w:val="006D6E05"/>
    <w:rsid w:val="006E027C"/>
    <w:rsid w:val="006E0AAE"/>
    <w:rsid w:val="006E0C9D"/>
    <w:rsid w:val="006E171F"/>
    <w:rsid w:val="006E3023"/>
    <w:rsid w:val="006E3A16"/>
    <w:rsid w:val="006E6E4C"/>
    <w:rsid w:val="006F0750"/>
    <w:rsid w:val="006F1479"/>
    <w:rsid w:val="006F1E68"/>
    <w:rsid w:val="006F3FE3"/>
    <w:rsid w:val="006F4165"/>
    <w:rsid w:val="006F7478"/>
    <w:rsid w:val="006F79FF"/>
    <w:rsid w:val="00700386"/>
    <w:rsid w:val="007020A2"/>
    <w:rsid w:val="00704623"/>
    <w:rsid w:val="0070477B"/>
    <w:rsid w:val="00704F49"/>
    <w:rsid w:val="007054C0"/>
    <w:rsid w:val="007065AC"/>
    <w:rsid w:val="00706815"/>
    <w:rsid w:val="00707B48"/>
    <w:rsid w:val="007109AD"/>
    <w:rsid w:val="00711D92"/>
    <w:rsid w:val="0071235D"/>
    <w:rsid w:val="007179B1"/>
    <w:rsid w:val="0072089E"/>
    <w:rsid w:val="00720C8D"/>
    <w:rsid w:val="007214E0"/>
    <w:rsid w:val="00722772"/>
    <w:rsid w:val="00722C16"/>
    <w:rsid w:val="00722FFB"/>
    <w:rsid w:val="00723CA4"/>
    <w:rsid w:val="00725CCF"/>
    <w:rsid w:val="00730786"/>
    <w:rsid w:val="00731F71"/>
    <w:rsid w:val="007329DC"/>
    <w:rsid w:val="007414FF"/>
    <w:rsid w:val="0074151B"/>
    <w:rsid w:val="00741E8D"/>
    <w:rsid w:val="007430A9"/>
    <w:rsid w:val="00743422"/>
    <w:rsid w:val="00744315"/>
    <w:rsid w:val="00744585"/>
    <w:rsid w:val="00745BE4"/>
    <w:rsid w:val="007463E6"/>
    <w:rsid w:val="00747D5B"/>
    <w:rsid w:val="00750777"/>
    <w:rsid w:val="00754425"/>
    <w:rsid w:val="00755604"/>
    <w:rsid w:val="00762744"/>
    <w:rsid w:val="00763B17"/>
    <w:rsid w:val="0076444A"/>
    <w:rsid w:val="00764CDF"/>
    <w:rsid w:val="007670EA"/>
    <w:rsid w:val="00767656"/>
    <w:rsid w:val="00767E1C"/>
    <w:rsid w:val="00774A6F"/>
    <w:rsid w:val="00776E2A"/>
    <w:rsid w:val="00777D69"/>
    <w:rsid w:val="00784D8E"/>
    <w:rsid w:val="00786389"/>
    <w:rsid w:val="0079155E"/>
    <w:rsid w:val="007916C6"/>
    <w:rsid w:val="0079232D"/>
    <w:rsid w:val="00793835"/>
    <w:rsid w:val="00797193"/>
    <w:rsid w:val="00797A78"/>
    <w:rsid w:val="007A0048"/>
    <w:rsid w:val="007A197A"/>
    <w:rsid w:val="007A2763"/>
    <w:rsid w:val="007A4873"/>
    <w:rsid w:val="007A4970"/>
    <w:rsid w:val="007A5A02"/>
    <w:rsid w:val="007A6459"/>
    <w:rsid w:val="007B1534"/>
    <w:rsid w:val="007B228A"/>
    <w:rsid w:val="007B3646"/>
    <w:rsid w:val="007B39D2"/>
    <w:rsid w:val="007B4E9A"/>
    <w:rsid w:val="007B60AC"/>
    <w:rsid w:val="007B79B5"/>
    <w:rsid w:val="007C0A52"/>
    <w:rsid w:val="007C0BD8"/>
    <w:rsid w:val="007C1302"/>
    <w:rsid w:val="007C1D36"/>
    <w:rsid w:val="007C3BF7"/>
    <w:rsid w:val="007C3C0F"/>
    <w:rsid w:val="007C629D"/>
    <w:rsid w:val="007D0472"/>
    <w:rsid w:val="007D0D19"/>
    <w:rsid w:val="007D5468"/>
    <w:rsid w:val="007D61FE"/>
    <w:rsid w:val="007D6BC9"/>
    <w:rsid w:val="007E02C1"/>
    <w:rsid w:val="007E0688"/>
    <w:rsid w:val="007E14C0"/>
    <w:rsid w:val="007E1E45"/>
    <w:rsid w:val="007E6B04"/>
    <w:rsid w:val="007E7B39"/>
    <w:rsid w:val="007F0E4C"/>
    <w:rsid w:val="007F138A"/>
    <w:rsid w:val="007F5A3C"/>
    <w:rsid w:val="007F602B"/>
    <w:rsid w:val="007F654D"/>
    <w:rsid w:val="007F76E7"/>
    <w:rsid w:val="007F7923"/>
    <w:rsid w:val="007F7E75"/>
    <w:rsid w:val="00800317"/>
    <w:rsid w:val="00800D28"/>
    <w:rsid w:val="00801582"/>
    <w:rsid w:val="008022A7"/>
    <w:rsid w:val="008041AB"/>
    <w:rsid w:val="00804342"/>
    <w:rsid w:val="008047BF"/>
    <w:rsid w:val="00804FCB"/>
    <w:rsid w:val="00804FD0"/>
    <w:rsid w:val="00805E8D"/>
    <w:rsid w:val="00807F3A"/>
    <w:rsid w:val="00816186"/>
    <w:rsid w:val="008165FB"/>
    <w:rsid w:val="00820C6C"/>
    <w:rsid w:val="0082117D"/>
    <w:rsid w:val="00821B7B"/>
    <w:rsid w:val="00824018"/>
    <w:rsid w:val="008256A9"/>
    <w:rsid w:val="00827EDC"/>
    <w:rsid w:val="008302E0"/>
    <w:rsid w:val="00830526"/>
    <w:rsid w:val="008322BA"/>
    <w:rsid w:val="00832B3C"/>
    <w:rsid w:val="008334B9"/>
    <w:rsid w:val="008354B6"/>
    <w:rsid w:val="008374B0"/>
    <w:rsid w:val="00842E04"/>
    <w:rsid w:val="00843C77"/>
    <w:rsid w:val="008444A5"/>
    <w:rsid w:val="008447E7"/>
    <w:rsid w:val="00846DAC"/>
    <w:rsid w:val="0084761C"/>
    <w:rsid w:val="00852AC6"/>
    <w:rsid w:val="00856AC9"/>
    <w:rsid w:val="00860716"/>
    <w:rsid w:val="00862D8C"/>
    <w:rsid w:val="00863495"/>
    <w:rsid w:val="008641FD"/>
    <w:rsid w:val="008662B2"/>
    <w:rsid w:val="00870BB5"/>
    <w:rsid w:val="00873C9F"/>
    <w:rsid w:val="0087464C"/>
    <w:rsid w:val="00874F9E"/>
    <w:rsid w:val="00874FE9"/>
    <w:rsid w:val="0087557F"/>
    <w:rsid w:val="00875CC6"/>
    <w:rsid w:val="0087660F"/>
    <w:rsid w:val="00876EF4"/>
    <w:rsid w:val="0088134C"/>
    <w:rsid w:val="00884913"/>
    <w:rsid w:val="00890491"/>
    <w:rsid w:val="00894871"/>
    <w:rsid w:val="00894EFE"/>
    <w:rsid w:val="008954BE"/>
    <w:rsid w:val="008A09C5"/>
    <w:rsid w:val="008A263D"/>
    <w:rsid w:val="008A4AA5"/>
    <w:rsid w:val="008A4AB3"/>
    <w:rsid w:val="008A5450"/>
    <w:rsid w:val="008B32FA"/>
    <w:rsid w:val="008B3B60"/>
    <w:rsid w:val="008B4C66"/>
    <w:rsid w:val="008B5F01"/>
    <w:rsid w:val="008C1EC2"/>
    <w:rsid w:val="008C65E2"/>
    <w:rsid w:val="008C6609"/>
    <w:rsid w:val="008C770A"/>
    <w:rsid w:val="008C7A74"/>
    <w:rsid w:val="008C7BBE"/>
    <w:rsid w:val="008D15EF"/>
    <w:rsid w:val="008D180A"/>
    <w:rsid w:val="008D1811"/>
    <w:rsid w:val="008D506C"/>
    <w:rsid w:val="008D5393"/>
    <w:rsid w:val="008D5CA2"/>
    <w:rsid w:val="008D5E6D"/>
    <w:rsid w:val="008D68C7"/>
    <w:rsid w:val="008D7475"/>
    <w:rsid w:val="008D77F5"/>
    <w:rsid w:val="008D7934"/>
    <w:rsid w:val="008E4459"/>
    <w:rsid w:val="008E4586"/>
    <w:rsid w:val="008E4DB3"/>
    <w:rsid w:val="008E4F5D"/>
    <w:rsid w:val="008E5156"/>
    <w:rsid w:val="008F0192"/>
    <w:rsid w:val="008F0E55"/>
    <w:rsid w:val="008F3390"/>
    <w:rsid w:val="008F424E"/>
    <w:rsid w:val="008F4C5D"/>
    <w:rsid w:val="008F5B67"/>
    <w:rsid w:val="008F69E4"/>
    <w:rsid w:val="009006F2"/>
    <w:rsid w:val="009011FE"/>
    <w:rsid w:val="009032A6"/>
    <w:rsid w:val="009033A7"/>
    <w:rsid w:val="00904674"/>
    <w:rsid w:val="00907734"/>
    <w:rsid w:val="009147C7"/>
    <w:rsid w:val="00915B97"/>
    <w:rsid w:val="009163B1"/>
    <w:rsid w:val="00920764"/>
    <w:rsid w:val="00921E4A"/>
    <w:rsid w:val="00927C93"/>
    <w:rsid w:val="009311D0"/>
    <w:rsid w:val="009360FC"/>
    <w:rsid w:val="0094294F"/>
    <w:rsid w:val="00942CA6"/>
    <w:rsid w:val="00944CDE"/>
    <w:rsid w:val="0094600A"/>
    <w:rsid w:val="00946F0B"/>
    <w:rsid w:val="0094776F"/>
    <w:rsid w:val="0095063D"/>
    <w:rsid w:val="00952E95"/>
    <w:rsid w:val="00953224"/>
    <w:rsid w:val="00955B31"/>
    <w:rsid w:val="009562E4"/>
    <w:rsid w:val="00956486"/>
    <w:rsid w:val="0095670B"/>
    <w:rsid w:val="009572F8"/>
    <w:rsid w:val="00957F75"/>
    <w:rsid w:val="00960C00"/>
    <w:rsid w:val="00960F8A"/>
    <w:rsid w:val="009610B0"/>
    <w:rsid w:val="0096215A"/>
    <w:rsid w:val="009621CB"/>
    <w:rsid w:val="00965E34"/>
    <w:rsid w:val="009667DA"/>
    <w:rsid w:val="00970523"/>
    <w:rsid w:val="00970779"/>
    <w:rsid w:val="00970D01"/>
    <w:rsid w:val="00971672"/>
    <w:rsid w:val="00972AF8"/>
    <w:rsid w:val="00973657"/>
    <w:rsid w:val="00974D59"/>
    <w:rsid w:val="00974D75"/>
    <w:rsid w:val="0097676B"/>
    <w:rsid w:val="0098059C"/>
    <w:rsid w:val="00981805"/>
    <w:rsid w:val="00981B55"/>
    <w:rsid w:val="00981E80"/>
    <w:rsid w:val="00982005"/>
    <w:rsid w:val="00982212"/>
    <w:rsid w:val="0098270D"/>
    <w:rsid w:val="0098297A"/>
    <w:rsid w:val="00983495"/>
    <w:rsid w:val="009841C7"/>
    <w:rsid w:val="0098451D"/>
    <w:rsid w:val="00985C5D"/>
    <w:rsid w:val="00985F5B"/>
    <w:rsid w:val="00986EE2"/>
    <w:rsid w:val="009A0C2B"/>
    <w:rsid w:val="009A2F4B"/>
    <w:rsid w:val="009A3574"/>
    <w:rsid w:val="009A46A5"/>
    <w:rsid w:val="009A4B5A"/>
    <w:rsid w:val="009A58F1"/>
    <w:rsid w:val="009A5EC7"/>
    <w:rsid w:val="009A78F2"/>
    <w:rsid w:val="009B2DA1"/>
    <w:rsid w:val="009B334E"/>
    <w:rsid w:val="009B3FDF"/>
    <w:rsid w:val="009B61BA"/>
    <w:rsid w:val="009C1F94"/>
    <w:rsid w:val="009C3756"/>
    <w:rsid w:val="009C37B8"/>
    <w:rsid w:val="009C567B"/>
    <w:rsid w:val="009C6282"/>
    <w:rsid w:val="009D29DB"/>
    <w:rsid w:val="009D2C4E"/>
    <w:rsid w:val="009D3C4D"/>
    <w:rsid w:val="009D5734"/>
    <w:rsid w:val="009D66DF"/>
    <w:rsid w:val="009D70FA"/>
    <w:rsid w:val="009D7F61"/>
    <w:rsid w:val="009E21EF"/>
    <w:rsid w:val="009E26C7"/>
    <w:rsid w:val="009E33B3"/>
    <w:rsid w:val="009E7298"/>
    <w:rsid w:val="009E7B09"/>
    <w:rsid w:val="009E7C89"/>
    <w:rsid w:val="009F0ABF"/>
    <w:rsid w:val="009F27C9"/>
    <w:rsid w:val="009F30BE"/>
    <w:rsid w:val="009F443A"/>
    <w:rsid w:val="009F5049"/>
    <w:rsid w:val="009F519E"/>
    <w:rsid w:val="009F5F31"/>
    <w:rsid w:val="009F6E7B"/>
    <w:rsid w:val="009F6EE4"/>
    <w:rsid w:val="00A01C77"/>
    <w:rsid w:val="00A112B5"/>
    <w:rsid w:val="00A116B1"/>
    <w:rsid w:val="00A11DD2"/>
    <w:rsid w:val="00A1224F"/>
    <w:rsid w:val="00A1340A"/>
    <w:rsid w:val="00A145AA"/>
    <w:rsid w:val="00A145D0"/>
    <w:rsid w:val="00A1585E"/>
    <w:rsid w:val="00A16948"/>
    <w:rsid w:val="00A16F65"/>
    <w:rsid w:val="00A21AC7"/>
    <w:rsid w:val="00A22126"/>
    <w:rsid w:val="00A2437C"/>
    <w:rsid w:val="00A27D73"/>
    <w:rsid w:val="00A30219"/>
    <w:rsid w:val="00A31C51"/>
    <w:rsid w:val="00A332A6"/>
    <w:rsid w:val="00A3351F"/>
    <w:rsid w:val="00A36732"/>
    <w:rsid w:val="00A36F0E"/>
    <w:rsid w:val="00A371A5"/>
    <w:rsid w:val="00A375A0"/>
    <w:rsid w:val="00A4148A"/>
    <w:rsid w:val="00A418E8"/>
    <w:rsid w:val="00A43DC5"/>
    <w:rsid w:val="00A4437F"/>
    <w:rsid w:val="00A45981"/>
    <w:rsid w:val="00A45B26"/>
    <w:rsid w:val="00A45FBC"/>
    <w:rsid w:val="00A515D1"/>
    <w:rsid w:val="00A523F9"/>
    <w:rsid w:val="00A53850"/>
    <w:rsid w:val="00A538A1"/>
    <w:rsid w:val="00A55C6B"/>
    <w:rsid w:val="00A60BF1"/>
    <w:rsid w:val="00A62230"/>
    <w:rsid w:val="00A63637"/>
    <w:rsid w:val="00A637C6"/>
    <w:rsid w:val="00A63A05"/>
    <w:rsid w:val="00A63BB1"/>
    <w:rsid w:val="00A641E8"/>
    <w:rsid w:val="00A70BF9"/>
    <w:rsid w:val="00A7271E"/>
    <w:rsid w:val="00A72869"/>
    <w:rsid w:val="00A72EC1"/>
    <w:rsid w:val="00A7333A"/>
    <w:rsid w:val="00A73C1B"/>
    <w:rsid w:val="00A75B06"/>
    <w:rsid w:val="00A75B39"/>
    <w:rsid w:val="00A84630"/>
    <w:rsid w:val="00A91021"/>
    <w:rsid w:val="00A92285"/>
    <w:rsid w:val="00A9296D"/>
    <w:rsid w:val="00A94A80"/>
    <w:rsid w:val="00A9603F"/>
    <w:rsid w:val="00A9646E"/>
    <w:rsid w:val="00A966A4"/>
    <w:rsid w:val="00A96B9F"/>
    <w:rsid w:val="00AA0747"/>
    <w:rsid w:val="00AA1865"/>
    <w:rsid w:val="00AA2DD7"/>
    <w:rsid w:val="00AA3048"/>
    <w:rsid w:val="00AA5DF1"/>
    <w:rsid w:val="00AA6129"/>
    <w:rsid w:val="00AA6E34"/>
    <w:rsid w:val="00AA71F3"/>
    <w:rsid w:val="00AB12C5"/>
    <w:rsid w:val="00AB13FB"/>
    <w:rsid w:val="00AB1A63"/>
    <w:rsid w:val="00AB470F"/>
    <w:rsid w:val="00AC1BA4"/>
    <w:rsid w:val="00AC3806"/>
    <w:rsid w:val="00AC3DCA"/>
    <w:rsid w:val="00AC4875"/>
    <w:rsid w:val="00AC4972"/>
    <w:rsid w:val="00AC4AE8"/>
    <w:rsid w:val="00AC7436"/>
    <w:rsid w:val="00AC7EDE"/>
    <w:rsid w:val="00AD183B"/>
    <w:rsid w:val="00AD1ABA"/>
    <w:rsid w:val="00AD1EC8"/>
    <w:rsid w:val="00AD3FFA"/>
    <w:rsid w:val="00AD41BE"/>
    <w:rsid w:val="00AD4467"/>
    <w:rsid w:val="00AD455E"/>
    <w:rsid w:val="00AD5D4C"/>
    <w:rsid w:val="00AD7A6D"/>
    <w:rsid w:val="00AE07F5"/>
    <w:rsid w:val="00AE0B48"/>
    <w:rsid w:val="00AE0EBB"/>
    <w:rsid w:val="00AE15BD"/>
    <w:rsid w:val="00AE1F9E"/>
    <w:rsid w:val="00AE3143"/>
    <w:rsid w:val="00AE38FD"/>
    <w:rsid w:val="00AE43E1"/>
    <w:rsid w:val="00AE4D3A"/>
    <w:rsid w:val="00AE7FCC"/>
    <w:rsid w:val="00AF1245"/>
    <w:rsid w:val="00AF191B"/>
    <w:rsid w:val="00AF21EC"/>
    <w:rsid w:val="00AF4F47"/>
    <w:rsid w:val="00AF6A36"/>
    <w:rsid w:val="00B00BF2"/>
    <w:rsid w:val="00B01458"/>
    <w:rsid w:val="00B01A50"/>
    <w:rsid w:val="00B01E8A"/>
    <w:rsid w:val="00B04B95"/>
    <w:rsid w:val="00B05771"/>
    <w:rsid w:val="00B10C4C"/>
    <w:rsid w:val="00B110FF"/>
    <w:rsid w:val="00B1111E"/>
    <w:rsid w:val="00B13D37"/>
    <w:rsid w:val="00B14013"/>
    <w:rsid w:val="00B1470C"/>
    <w:rsid w:val="00B14F29"/>
    <w:rsid w:val="00B16C9B"/>
    <w:rsid w:val="00B205C5"/>
    <w:rsid w:val="00B21BA9"/>
    <w:rsid w:val="00B21C56"/>
    <w:rsid w:val="00B22174"/>
    <w:rsid w:val="00B24AFC"/>
    <w:rsid w:val="00B24C5A"/>
    <w:rsid w:val="00B261B8"/>
    <w:rsid w:val="00B26BCF"/>
    <w:rsid w:val="00B32881"/>
    <w:rsid w:val="00B32FE5"/>
    <w:rsid w:val="00B34F29"/>
    <w:rsid w:val="00B3552C"/>
    <w:rsid w:val="00B371E0"/>
    <w:rsid w:val="00B40A05"/>
    <w:rsid w:val="00B40A2F"/>
    <w:rsid w:val="00B41663"/>
    <w:rsid w:val="00B41B65"/>
    <w:rsid w:val="00B45E81"/>
    <w:rsid w:val="00B46219"/>
    <w:rsid w:val="00B46EAE"/>
    <w:rsid w:val="00B50BD8"/>
    <w:rsid w:val="00B524B3"/>
    <w:rsid w:val="00B52B5F"/>
    <w:rsid w:val="00B530FD"/>
    <w:rsid w:val="00B53AA5"/>
    <w:rsid w:val="00B53D26"/>
    <w:rsid w:val="00B542C7"/>
    <w:rsid w:val="00B555DC"/>
    <w:rsid w:val="00B557CC"/>
    <w:rsid w:val="00B56D5B"/>
    <w:rsid w:val="00B56E5D"/>
    <w:rsid w:val="00B57344"/>
    <w:rsid w:val="00B57C42"/>
    <w:rsid w:val="00B6321E"/>
    <w:rsid w:val="00B66CC9"/>
    <w:rsid w:val="00B67454"/>
    <w:rsid w:val="00B71F82"/>
    <w:rsid w:val="00B74176"/>
    <w:rsid w:val="00B75CDB"/>
    <w:rsid w:val="00B76362"/>
    <w:rsid w:val="00B77132"/>
    <w:rsid w:val="00B800F3"/>
    <w:rsid w:val="00B8119F"/>
    <w:rsid w:val="00B8171D"/>
    <w:rsid w:val="00B821FA"/>
    <w:rsid w:val="00B832B7"/>
    <w:rsid w:val="00B8381A"/>
    <w:rsid w:val="00B84BD0"/>
    <w:rsid w:val="00B851B8"/>
    <w:rsid w:val="00B85B0F"/>
    <w:rsid w:val="00B91755"/>
    <w:rsid w:val="00B91CCE"/>
    <w:rsid w:val="00B92AC9"/>
    <w:rsid w:val="00B9626A"/>
    <w:rsid w:val="00B97F40"/>
    <w:rsid w:val="00BA01DD"/>
    <w:rsid w:val="00BA0725"/>
    <w:rsid w:val="00BA10E8"/>
    <w:rsid w:val="00BA2AC6"/>
    <w:rsid w:val="00BA3271"/>
    <w:rsid w:val="00BA3B27"/>
    <w:rsid w:val="00BA4D9E"/>
    <w:rsid w:val="00BA550E"/>
    <w:rsid w:val="00BA5D11"/>
    <w:rsid w:val="00BB0E29"/>
    <w:rsid w:val="00BB1690"/>
    <w:rsid w:val="00BB1F69"/>
    <w:rsid w:val="00BB269D"/>
    <w:rsid w:val="00BB2B94"/>
    <w:rsid w:val="00BB2E8F"/>
    <w:rsid w:val="00BB36EE"/>
    <w:rsid w:val="00BB42B5"/>
    <w:rsid w:val="00BB5C54"/>
    <w:rsid w:val="00BB61EE"/>
    <w:rsid w:val="00BB6812"/>
    <w:rsid w:val="00BB72E8"/>
    <w:rsid w:val="00BB770F"/>
    <w:rsid w:val="00BC3651"/>
    <w:rsid w:val="00BC3C7E"/>
    <w:rsid w:val="00BC579B"/>
    <w:rsid w:val="00BC5B28"/>
    <w:rsid w:val="00BC612C"/>
    <w:rsid w:val="00BC668B"/>
    <w:rsid w:val="00BC731F"/>
    <w:rsid w:val="00BC7400"/>
    <w:rsid w:val="00BD06B5"/>
    <w:rsid w:val="00BD0BA5"/>
    <w:rsid w:val="00BD18BD"/>
    <w:rsid w:val="00BD1F27"/>
    <w:rsid w:val="00BD2D87"/>
    <w:rsid w:val="00BD4AE2"/>
    <w:rsid w:val="00BD5FEC"/>
    <w:rsid w:val="00BD7421"/>
    <w:rsid w:val="00BE02D6"/>
    <w:rsid w:val="00BE2935"/>
    <w:rsid w:val="00BE2C1D"/>
    <w:rsid w:val="00BE318C"/>
    <w:rsid w:val="00BE3D70"/>
    <w:rsid w:val="00BE5A47"/>
    <w:rsid w:val="00BE60B4"/>
    <w:rsid w:val="00BE7E34"/>
    <w:rsid w:val="00BF1D9F"/>
    <w:rsid w:val="00BF2BF2"/>
    <w:rsid w:val="00BF5B01"/>
    <w:rsid w:val="00BF7928"/>
    <w:rsid w:val="00C00EA1"/>
    <w:rsid w:val="00C01621"/>
    <w:rsid w:val="00C02FEB"/>
    <w:rsid w:val="00C0397A"/>
    <w:rsid w:val="00C03AA8"/>
    <w:rsid w:val="00C04DE2"/>
    <w:rsid w:val="00C07859"/>
    <w:rsid w:val="00C10116"/>
    <w:rsid w:val="00C108BF"/>
    <w:rsid w:val="00C12E07"/>
    <w:rsid w:val="00C135AB"/>
    <w:rsid w:val="00C1562E"/>
    <w:rsid w:val="00C160A5"/>
    <w:rsid w:val="00C20124"/>
    <w:rsid w:val="00C21F40"/>
    <w:rsid w:val="00C22349"/>
    <w:rsid w:val="00C22692"/>
    <w:rsid w:val="00C234C1"/>
    <w:rsid w:val="00C24177"/>
    <w:rsid w:val="00C252C0"/>
    <w:rsid w:val="00C300E7"/>
    <w:rsid w:val="00C31200"/>
    <w:rsid w:val="00C3289D"/>
    <w:rsid w:val="00C32B6A"/>
    <w:rsid w:val="00C348A7"/>
    <w:rsid w:val="00C36233"/>
    <w:rsid w:val="00C36C96"/>
    <w:rsid w:val="00C40360"/>
    <w:rsid w:val="00C41563"/>
    <w:rsid w:val="00C41CD7"/>
    <w:rsid w:val="00C42988"/>
    <w:rsid w:val="00C460F2"/>
    <w:rsid w:val="00C505F8"/>
    <w:rsid w:val="00C53938"/>
    <w:rsid w:val="00C53D1E"/>
    <w:rsid w:val="00C5538C"/>
    <w:rsid w:val="00C567A7"/>
    <w:rsid w:val="00C56A56"/>
    <w:rsid w:val="00C56D2C"/>
    <w:rsid w:val="00C56D5B"/>
    <w:rsid w:val="00C573D4"/>
    <w:rsid w:val="00C611E2"/>
    <w:rsid w:val="00C6470E"/>
    <w:rsid w:val="00C64B22"/>
    <w:rsid w:val="00C660A9"/>
    <w:rsid w:val="00C66108"/>
    <w:rsid w:val="00C676A8"/>
    <w:rsid w:val="00C7538A"/>
    <w:rsid w:val="00C75412"/>
    <w:rsid w:val="00C75569"/>
    <w:rsid w:val="00C76561"/>
    <w:rsid w:val="00C80638"/>
    <w:rsid w:val="00C80A28"/>
    <w:rsid w:val="00C814D4"/>
    <w:rsid w:val="00C818D7"/>
    <w:rsid w:val="00C82B32"/>
    <w:rsid w:val="00C8488D"/>
    <w:rsid w:val="00C84A10"/>
    <w:rsid w:val="00C84D8D"/>
    <w:rsid w:val="00C87662"/>
    <w:rsid w:val="00C921AD"/>
    <w:rsid w:val="00C925B5"/>
    <w:rsid w:val="00C94732"/>
    <w:rsid w:val="00C95F8B"/>
    <w:rsid w:val="00C974B0"/>
    <w:rsid w:val="00CA5F7D"/>
    <w:rsid w:val="00CA7288"/>
    <w:rsid w:val="00CB1447"/>
    <w:rsid w:val="00CB571C"/>
    <w:rsid w:val="00CB5D8A"/>
    <w:rsid w:val="00CB6087"/>
    <w:rsid w:val="00CB6F56"/>
    <w:rsid w:val="00CC04D0"/>
    <w:rsid w:val="00CC2145"/>
    <w:rsid w:val="00CC26D4"/>
    <w:rsid w:val="00CC4548"/>
    <w:rsid w:val="00CC572E"/>
    <w:rsid w:val="00CC6F83"/>
    <w:rsid w:val="00CC72C3"/>
    <w:rsid w:val="00CC7858"/>
    <w:rsid w:val="00CD1811"/>
    <w:rsid w:val="00CD204E"/>
    <w:rsid w:val="00CD3401"/>
    <w:rsid w:val="00CD3FB7"/>
    <w:rsid w:val="00CD55ED"/>
    <w:rsid w:val="00CD5E50"/>
    <w:rsid w:val="00CE1026"/>
    <w:rsid w:val="00CE12DD"/>
    <w:rsid w:val="00CE2C97"/>
    <w:rsid w:val="00CE40A6"/>
    <w:rsid w:val="00CE468F"/>
    <w:rsid w:val="00CE7CA1"/>
    <w:rsid w:val="00CE7EB8"/>
    <w:rsid w:val="00CF27FD"/>
    <w:rsid w:val="00CF3265"/>
    <w:rsid w:val="00CF545B"/>
    <w:rsid w:val="00D00919"/>
    <w:rsid w:val="00D00E20"/>
    <w:rsid w:val="00D01292"/>
    <w:rsid w:val="00D01B07"/>
    <w:rsid w:val="00D01D98"/>
    <w:rsid w:val="00D036B6"/>
    <w:rsid w:val="00D04127"/>
    <w:rsid w:val="00D04D60"/>
    <w:rsid w:val="00D063EF"/>
    <w:rsid w:val="00D069A7"/>
    <w:rsid w:val="00D10E65"/>
    <w:rsid w:val="00D11B9F"/>
    <w:rsid w:val="00D173B6"/>
    <w:rsid w:val="00D2147A"/>
    <w:rsid w:val="00D217D9"/>
    <w:rsid w:val="00D23161"/>
    <w:rsid w:val="00D23F53"/>
    <w:rsid w:val="00D24DE0"/>
    <w:rsid w:val="00D2554C"/>
    <w:rsid w:val="00D27198"/>
    <w:rsid w:val="00D27874"/>
    <w:rsid w:val="00D30054"/>
    <w:rsid w:val="00D30489"/>
    <w:rsid w:val="00D313C7"/>
    <w:rsid w:val="00D31926"/>
    <w:rsid w:val="00D327E5"/>
    <w:rsid w:val="00D3350B"/>
    <w:rsid w:val="00D33F31"/>
    <w:rsid w:val="00D34EAD"/>
    <w:rsid w:val="00D35CDC"/>
    <w:rsid w:val="00D4027F"/>
    <w:rsid w:val="00D41B37"/>
    <w:rsid w:val="00D4326E"/>
    <w:rsid w:val="00D47AC4"/>
    <w:rsid w:val="00D50E0F"/>
    <w:rsid w:val="00D52561"/>
    <w:rsid w:val="00D52625"/>
    <w:rsid w:val="00D52C63"/>
    <w:rsid w:val="00D5587D"/>
    <w:rsid w:val="00D56619"/>
    <w:rsid w:val="00D57474"/>
    <w:rsid w:val="00D60D9F"/>
    <w:rsid w:val="00D61502"/>
    <w:rsid w:val="00D6211D"/>
    <w:rsid w:val="00D664B3"/>
    <w:rsid w:val="00D66A48"/>
    <w:rsid w:val="00D672C8"/>
    <w:rsid w:val="00D7110B"/>
    <w:rsid w:val="00D7167B"/>
    <w:rsid w:val="00D749EE"/>
    <w:rsid w:val="00D779E1"/>
    <w:rsid w:val="00D8055B"/>
    <w:rsid w:val="00D8523B"/>
    <w:rsid w:val="00D852AE"/>
    <w:rsid w:val="00D90AFE"/>
    <w:rsid w:val="00D90D3C"/>
    <w:rsid w:val="00D910D0"/>
    <w:rsid w:val="00D91367"/>
    <w:rsid w:val="00D91657"/>
    <w:rsid w:val="00D919D9"/>
    <w:rsid w:val="00D91D2C"/>
    <w:rsid w:val="00D92F04"/>
    <w:rsid w:val="00D93228"/>
    <w:rsid w:val="00D9354A"/>
    <w:rsid w:val="00D94703"/>
    <w:rsid w:val="00D94DE9"/>
    <w:rsid w:val="00D97444"/>
    <w:rsid w:val="00DA0B86"/>
    <w:rsid w:val="00DA2E7B"/>
    <w:rsid w:val="00DA3EC2"/>
    <w:rsid w:val="00DA4E45"/>
    <w:rsid w:val="00DA5650"/>
    <w:rsid w:val="00DA60F2"/>
    <w:rsid w:val="00DA6C5C"/>
    <w:rsid w:val="00DA731E"/>
    <w:rsid w:val="00DA7525"/>
    <w:rsid w:val="00DB005E"/>
    <w:rsid w:val="00DB01B6"/>
    <w:rsid w:val="00DB03AD"/>
    <w:rsid w:val="00DB0DC2"/>
    <w:rsid w:val="00DB1575"/>
    <w:rsid w:val="00DB1606"/>
    <w:rsid w:val="00DB3C39"/>
    <w:rsid w:val="00DB4D1D"/>
    <w:rsid w:val="00DB5F73"/>
    <w:rsid w:val="00DB6194"/>
    <w:rsid w:val="00DB6EEC"/>
    <w:rsid w:val="00DB782B"/>
    <w:rsid w:val="00DC2182"/>
    <w:rsid w:val="00DC335C"/>
    <w:rsid w:val="00DC3DD1"/>
    <w:rsid w:val="00DC454A"/>
    <w:rsid w:val="00DC5CC0"/>
    <w:rsid w:val="00DC607B"/>
    <w:rsid w:val="00DC6C79"/>
    <w:rsid w:val="00DD04B8"/>
    <w:rsid w:val="00DD063F"/>
    <w:rsid w:val="00DD13D8"/>
    <w:rsid w:val="00DD1C77"/>
    <w:rsid w:val="00DD1D99"/>
    <w:rsid w:val="00DD1DAF"/>
    <w:rsid w:val="00DD381B"/>
    <w:rsid w:val="00DD3A20"/>
    <w:rsid w:val="00DD3C2D"/>
    <w:rsid w:val="00DD6C71"/>
    <w:rsid w:val="00DD73DD"/>
    <w:rsid w:val="00DE03B6"/>
    <w:rsid w:val="00DE0A0C"/>
    <w:rsid w:val="00DE1F9D"/>
    <w:rsid w:val="00DE21CF"/>
    <w:rsid w:val="00DE286D"/>
    <w:rsid w:val="00DE4426"/>
    <w:rsid w:val="00DE47CE"/>
    <w:rsid w:val="00DE5D70"/>
    <w:rsid w:val="00DE7A4B"/>
    <w:rsid w:val="00DF0DC0"/>
    <w:rsid w:val="00DF12FC"/>
    <w:rsid w:val="00DF1664"/>
    <w:rsid w:val="00DF50A8"/>
    <w:rsid w:val="00DF69FC"/>
    <w:rsid w:val="00DF7361"/>
    <w:rsid w:val="00DF737C"/>
    <w:rsid w:val="00E0149C"/>
    <w:rsid w:val="00E019E3"/>
    <w:rsid w:val="00E01EB2"/>
    <w:rsid w:val="00E110BF"/>
    <w:rsid w:val="00E11130"/>
    <w:rsid w:val="00E1273E"/>
    <w:rsid w:val="00E12CB5"/>
    <w:rsid w:val="00E12F4B"/>
    <w:rsid w:val="00E1568F"/>
    <w:rsid w:val="00E16826"/>
    <w:rsid w:val="00E16893"/>
    <w:rsid w:val="00E209E2"/>
    <w:rsid w:val="00E21D46"/>
    <w:rsid w:val="00E21F60"/>
    <w:rsid w:val="00E221DA"/>
    <w:rsid w:val="00E23926"/>
    <w:rsid w:val="00E239B1"/>
    <w:rsid w:val="00E241C6"/>
    <w:rsid w:val="00E24C35"/>
    <w:rsid w:val="00E24F39"/>
    <w:rsid w:val="00E25B9F"/>
    <w:rsid w:val="00E2707B"/>
    <w:rsid w:val="00E3283E"/>
    <w:rsid w:val="00E347CD"/>
    <w:rsid w:val="00E34AA8"/>
    <w:rsid w:val="00E367C2"/>
    <w:rsid w:val="00E36BE9"/>
    <w:rsid w:val="00E37954"/>
    <w:rsid w:val="00E37D2C"/>
    <w:rsid w:val="00E42923"/>
    <w:rsid w:val="00E43B72"/>
    <w:rsid w:val="00E443E0"/>
    <w:rsid w:val="00E45063"/>
    <w:rsid w:val="00E46C0C"/>
    <w:rsid w:val="00E51D51"/>
    <w:rsid w:val="00E5505B"/>
    <w:rsid w:val="00E5514B"/>
    <w:rsid w:val="00E5589B"/>
    <w:rsid w:val="00E5749D"/>
    <w:rsid w:val="00E577A3"/>
    <w:rsid w:val="00E607D5"/>
    <w:rsid w:val="00E6402D"/>
    <w:rsid w:val="00E66BEA"/>
    <w:rsid w:val="00E6782C"/>
    <w:rsid w:val="00E706E5"/>
    <w:rsid w:val="00E733E4"/>
    <w:rsid w:val="00E73CD7"/>
    <w:rsid w:val="00E769E4"/>
    <w:rsid w:val="00E808BD"/>
    <w:rsid w:val="00E812EB"/>
    <w:rsid w:val="00E84D93"/>
    <w:rsid w:val="00E84F5A"/>
    <w:rsid w:val="00E85916"/>
    <w:rsid w:val="00E859BE"/>
    <w:rsid w:val="00E868CD"/>
    <w:rsid w:val="00E87138"/>
    <w:rsid w:val="00E97576"/>
    <w:rsid w:val="00EA1D05"/>
    <w:rsid w:val="00EA1D36"/>
    <w:rsid w:val="00EA260A"/>
    <w:rsid w:val="00EA3346"/>
    <w:rsid w:val="00EA3DB5"/>
    <w:rsid w:val="00EA578F"/>
    <w:rsid w:val="00EA6458"/>
    <w:rsid w:val="00EA69DA"/>
    <w:rsid w:val="00EB1129"/>
    <w:rsid w:val="00EB2E06"/>
    <w:rsid w:val="00EB4AC6"/>
    <w:rsid w:val="00EB51E8"/>
    <w:rsid w:val="00EB5598"/>
    <w:rsid w:val="00EB600F"/>
    <w:rsid w:val="00EB6C6B"/>
    <w:rsid w:val="00EC16A1"/>
    <w:rsid w:val="00EC24F9"/>
    <w:rsid w:val="00EC3B85"/>
    <w:rsid w:val="00EC4A59"/>
    <w:rsid w:val="00EC51FD"/>
    <w:rsid w:val="00ED3FD7"/>
    <w:rsid w:val="00ED46CF"/>
    <w:rsid w:val="00ED4E37"/>
    <w:rsid w:val="00ED57F8"/>
    <w:rsid w:val="00ED5BEF"/>
    <w:rsid w:val="00ED5C72"/>
    <w:rsid w:val="00ED61A5"/>
    <w:rsid w:val="00ED7209"/>
    <w:rsid w:val="00ED7E4C"/>
    <w:rsid w:val="00EE0813"/>
    <w:rsid w:val="00EE0D44"/>
    <w:rsid w:val="00EE4503"/>
    <w:rsid w:val="00EE7384"/>
    <w:rsid w:val="00EF0A0B"/>
    <w:rsid w:val="00EF0E14"/>
    <w:rsid w:val="00EF4924"/>
    <w:rsid w:val="00F03B86"/>
    <w:rsid w:val="00F07681"/>
    <w:rsid w:val="00F10877"/>
    <w:rsid w:val="00F12DD6"/>
    <w:rsid w:val="00F140C0"/>
    <w:rsid w:val="00F14922"/>
    <w:rsid w:val="00F14E89"/>
    <w:rsid w:val="00F14F2D"/>
    <w:rsid w:val="00F15669"/>
    <w:rsid w:val="00F20BF1"/>
    <w:rsid w:val="00F21C9F"/>
    <w:rsid w:val="00F23005"/>
    <w:rsid w:val="00F256EE"/>
    <w:rsid w:val="00F25723"/>
    <w:rsid w:val="00F263F4"/>
    <w:rsid w:val="00F272A2"/>
    <w:rsid w:val="00F306E3"/>
    <w:rsid w:val="00F316BA"/>
    <w:rsid w:val="00F339AC"/>
    <w:rsid w:val="00F33A34"/>
    <w:rsid w:val="00F33F78"/>
    <w:rsid w:val="00F347D5"/>
    <w:rsid w:val="00F34901"/>
    <w:rsid w:val="00F37524"/>
    <w:rsid w:val="00F37BD7"/>
    <w:rsid w:val="00F37EEC"/>
    <w:rsid w:val="00F42AB0"/>
    <w:rsid w:val="00F4414C"/>
    <w:rsid w:val="00F45226"/>
    <w:rsid w:val="00F45716"/>
    <w:rsid w:val="00F45730"/>
    <w:rsid w:val="00F45AD9"/>
    <w:rsid w:val="00F4791B"/>
    <w:rsid w:val="00F50B71"/>
    <w:rsid w:val="00F527C6"/>
    <w:rsid w:val="00F53D69"/>
    <w:rsid w:val="00F54B85"/>
    <w:rsid w:val="00F56007"/>
    <w:rsid w:val="00F60358"/>
    <w:rsid w:val="00F61954"/>
    <w:rsid w:val="00F636EC"/>
    <w:rsid w:val="00F63AA5"/>
    <w:rsid w:val="00F63F2B"/>
    <w:rsid w:val="00F67556"/>
    <w:rsid w:val="00F70720"/>
    <w:rsid w:val="00F70D9C"/>
    <w:rsid w:val="00F714A9"/>
    <w:rsid w:val="00F71B91"/>
    <w:rsid w:val="00F73208"/>
    <w:rsid w:val="00F74BAF"/>
    <w:rsid w:val="00F75170"/>
    <w:rsid w:val="00F774ED"/>
    <w:rsid w:val="00F77C0E"/>
    <w:rsid w:val="00F82448"/>
    <w:rsid w:val="00F8248B"/>
    <w:rsid w:val="00F83E5C"/>
    <w:rsid w:val="00F84087"/>
    <w:rsid w:val="00F85BE7"/>
    <w:rsid w:val="00F91C47"/>
    <w:rsid w:val="00F93976"/>
    <w:rsid w:val="00F95877"/>
    <w:rsid w:val="00F95B20"/>
    <w:rsid w:val="00F95FE5"/>
    <w:rsid w:val="00F96582"/>
    <w:rsid w:val="00F97905"/>
    <w:rsid w:val="00FA0D4A"/>
    <w:rsid w:val="00FA0DE0"/>
    <w:rsid w:val="00FA0F43"/>
    <w:rsid w:val="00FA11BA"/>
    <w:rsid w:val="00FA1AD2"/>
    <w:rsid w:val="00FA1F30"/>
    <w:rsid w:val="00FA248D"/>
    <w:rsid w:val="00FA3F4B"/>
    <w:rsid w:val="00FA540E"/>
    <w:rsid w:val="00FA72A2"/>
    <w:rsid w:val="00FA7BF0"/>
    <w:rsid w:val="00FA7E2D"/>
    <w:rsid w:val="00FA7FD1"/>
    <w:rsid w:val="00FB0AB9"/>
    <w:rsid w:val="00FB1D1F"/>
    <w:rsid w:val="00FB2A3F"/>
    <w:rsid w:val="00FB40B9"/>
    <w:rsid w:val="00FB6A6F"/>
    <w:rsid w:val="00FC131A"/>
    <w:rsid w:val="00FC31DC"/>
    <w:rsid w:val="00FC3DDF"/>
    <w:rsid w:val="00FC5811"/>
    <w:rsid w:val="00FC6637"/>
    <w:rsid w:val="00FC7326"/>
    <w:rsid w:val="00FD02C1"/>
    <w:rsid w:val="00FD02D4"/>
    <w:rsid w:val="00FD1269"/>
    <w:rsid w:val="00FD3F47"/>
    <w:rsid w:val="00FD4E5B"/>
    <w:rsid w:val="00FD65C0"/>
    <w:rsid w:val="00FD6EE0"/>
    <w:rsid w:val="00FD7D97"/>
    <w:rsid w:val="00FE6399"/>
    <w:rsid w:val="00FE6B02"/>
    <w:rsid w:val="00FE6B2A"/>
    <w:rsid w:val="00FE701F"/>
    <w:rsid w:val="00FE7858"/>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FB0A9C"/>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5F40-511A-47B8-8186-23E32736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5848</Words>
  <Characters>3334</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Тернопільська міська рада</cp:lastModifiedBy>
  <cp:revision>3</cp:revision>
  <cp:lastPrinted>2026-05-15T11:48:00Z</cp:lastPrinted>
  <dcterms:created xsi:type="dcterms:W3CDTF">2026-06-16T13:06:00Z</dcterms:created>
  <dcterms:modified xsi:type="dcterms:W3CDTF">2026-06-16T13:26:00Z</dcterms:modified>
</cp:coreProperties>
</file>