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2DE5" w14:textId="77777777" w:rsidR="00D433F8"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Додаток</w:t>
      </w:r>
    </w:p>
    <w:p w14:paraId="2CC838E7" w14:textId="77777777" w:rsidR="00CE28A0" w:rsidRDefault="00CE28A0">
      <w:pPr>
        <w:widowControl w:val="0"/>
        <w:spacing w:after="0" w:line="240" w:lineRule="auto"/>
        <w:ind w:left="57" w:right="57"/>
        <w:jc w:val="right"/>
        <w:rPr>
          <w:rFonts w:ascii="Times New Roman" w:hAnsi="Times New Roman"/>
          <w:sz w:val="24"/>
          <w:szCs w:val="24"/>
        </w:rPr>
      </w:pPr>
    </w:p>
    <w:p w14:paraId="44B5EFAA" w14:textId="77777777" w:rsidR="00CE28A0" w:rsidRDefault="00CE28A0">
      <w:pPr>
        <w:widowControl w:val="0"/>
        <w:spacing w:after="0" w:line="240" w:lineRule="auto"/>
        <w:ind w:left="57" w:right="57"/>
        <w:jc w:val="right"/>
        <w:rPr>
          <w:rFonts w:ascii="Times New Roman" w:hAnsi="Times New Roman"/>
          <w:sz w:val="24"/>
          <w:szCs w:val="24"/>
        </w:rPr>
      </w:pPr>
    </w:p>
    <w:p w14:paraId="3A850ED2" w14:textId="77777777" w:rsidR="00D433F8"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ЗАТВЕРДЖЕНО:</w:t>
      </w:r>
    </w:p>
    <w:p w14:paraId="1D965579" w14:textId="77777777" w:rsidR="00D433F8"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рішенням Тернопільської</w:t>
      </w:r>
    </w:p>
    <w:p w14:paraId="2B59CBDD" w14:textId="77777777" w:rsidR="00D433F8"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міської ради</w:t>
      </w:r>
    </w:p>
    <w:p w14:paraId="2EEEAD03" w14:textId="77777777" w:rsidR="00D433F8" w:rsidRDefault="00D433F8">
      <w:pPr>
        <w:widowControl w:val="0"/>
        <w:spacing w:after="0" w:line="240" w:lineRule="auto"/>
        <w:ind w:left="57" w:right="57"/>
        <w:jc w:val="center"/>
        <w:rPr>
          <w:rFonts w:ascii="Times New Roman" w:hAnsi="Times New Roman"/>
          <w:b/>
          <w:sz w:val="24"/>
          <w:szCs w:val="24"/>
        </w:rPr>
      </w:pPr>
    </w:p>
    <w:p w14:paraId="157009C2" w14:textId="77777777" w:rsidR="00D433F8" w:rsidRDefault="00D433F8">
      <w:pPr>
        <w:widowControl w:val="0"/>
        <w:spacing w:after="0" w:line="240" w:lineRule="auto"/>
        <w:ind w:left="57" w:right="57"/>
        <w:jc w:val="center"/>
        <w:rPr>
          <w:rFonts w:ascii="Times New Roman" w:hAnsi="Times New Roman"/>
          <w:b/>
          <w:sz w:val="24"/>
          <w:szCs w:val="24"/>
        </w:rPr>
      </w:pPr>
    </w:p>
    <w:p w14:paraId="06331DC3" w14:textId="77777777" w:rsidR="00D433F8" w:rsidRDefault="00D433F8">
      <w:pPr>
        <w:widowControl w:val="0"/>
        <w:spacing w:after="0" w:line="240" w:lineRule="auto"/>
        <w:ind w:left="57" w:right="57"/>
        <w:jc w:val="center"/>
        <w:rPr>
          <w:rFonts w:ascii="Times New Roman" w:hAnsi="Times New Roman"/>
          <w:b/>
          <w:sz w:val="24"/>
          <w:szCs w:val="24"/>
        </w:rPr>
      </w:pPr>
    </w:p>
    <w:p w14:paraId="720983D9" w14:textId="77777777" w:rsidR="00D433F8" w:rsidRDefault="00D433F8">
      <w:pPr>
        <w:widowControl w:val="0"/>
        <w:spacing w:after="0" w:line="240" w:lineRule="auto"/>
        <w:ind w:left="57" w:right="57"/>
        <w:jc w:val="center"/>
        <w:rPr>
          <w:rFonts w:ascii="Times New Roman" w:hAnsi="Times New Roman"/>
          <w:b/>
          <w:sz w:val="24"/>
          <w:szCs w:val="24"/>
        </w:rPr>
      </w:pPr>
    </w:p>
    <w:p w14:paraId="72141D01" w14:textId="77777777" w:rsidR="00D433F8" w:rsidRDefault="00D433F8">
      <w:pPr>
        <w:widowControl w:val="0"/>
        <w:spacing w:after="0" w:line="240" w:lineRule="auto"/>
        <w:ind w:left="57" w:right="57"/>
        <w:jc w:val="center"/>
        <w:rPr>
          <w:rFonts w:ascii="Times New Roman" w:hAnsi="Times New Roman"/>
          <w:b/>
          <w:sz w:val="24"/>
          <w:szCs w:val="24"/>
        </w:rPr>
      </w:pPr>
    </w:p>
    <w:p w14:paraId="08A9B544" w14:textId="77777777" w:rsidR="00D433F8" w:rsidRDefault="00D433F8">
      <w:pPr>
        <w:widowControl w:val="0"/>
        <w:spacing w:after="0" w:line="240" w:lineRule="auto"/>
        <w:ind w:left="57" w:right="57"/>
        <w:jc w:val="center"/>
        <w:rPr>
          <w:rFonts w:ascii="Times New Roman" w:hAnsi="Times New Roman"/>
          <w:b/>
          <w:sz w:val="24"/>
          <w:szCs w:val="24"/>
        </w:rPr>
      </w:pPr>
    </w:p>
    <w:p w14:paraId="719B9597" w14:textId="77777777" w:rsidR="00D433F8" w:rsidRDefault="00D433F8">
      <w:pPr>
        <w:widowControl w:val="0"/>
        <w:spacing w:after="0" w:line="240" w:lineRule="auto"/>
        <w:ind w:left="57" w:right="57"/>
        <w:jc w:val="center"/>
        <w:rPr>
          <w:rFonts w:ascii="Times New Roman" w:hAnsi="Times New Roman"/>
          <w:b/>
          <w:sz w:val="24"/>
          <w:szCs w:val="24"/>
        </w:rPr>
      </w:pPr>
    </w:p>
    <w:p w14:paraId="78C6C248" w14:textId="77777777" w:rsidR="00D433F8" w:rsidRDefault="00D433F8">
      <w:pPr>
        <w:widowControl w:val="0"/>
        <w:spacing w:after="0" w:line="240" w:lineRule="auto"/>
        <w:ind w:left="57" w:right="57"/>
        <w:jc w:val="center"/>
        <w:rPr>
          <w:rFonts w:ascii="Times New Roman" w:hAnsi="Times New Roman"/>
          <w:b/>
          <w:sz w:val="32"/>
          <w:szCs w:val="32"/>
        </w:rPr>
      </w:pPr>
    </w:p>
    <w:p w14:paraId="7C182AE1" w14:textId="77777777" w:rsidR="00D433F8" w:rsidRDefault="00000000">
      <w:pPr>
        <w:widowControl w:val="0"/>
        <w:spacing w:after="0" w:line="240" w:lineRule="auto"/>
        <w:ind w:left="57" w:right="57"/>
        <w:jc w:val="center"/>
        <w:rPr>
          <w:rFonts w:ascii="Times New Roman" w:hAnsi="Times New Roman"/>
          <w:b/>
          <w:sz w:val="32"/>
          <w:szCs w:val="32"/>
        </w:rPr>
      </w:pPr>
      <w:r>
        <w:rPr>
          <w:rFonts w:ascii="Times New Roman" w:hAnsi="Times New Roman"/>
          <w:b/>
          <w:sz w:val="32"/>
          <w:szCs w:val="32"/>
        </w:rPr>
        <w:t>СТАТУТ</w:t>
      </w:r>
    </w:p>
    <w:p w14:paraId="4631FB24" w14:textId="77777777" w:rsidR="00D433F8" w:rsidRDefault="00000000">
      <w:pPr>
        <w:widowControl w:val="0"/>
        <w:spacing w:after="0" w:line="240" w:lineRule="auto"/>
        <w:ind w:left="57" w:right="57"/>
        <w:jc w:val="center"/>
        <w:rPr>
          <w:rFonts w:ascii="Times New Roman" w:hAnsi="Times New Roman"/>
          <w:b/>
          <w:sz w:val="32"/>
          <w:szCs w:val="32"/>
        </w:rPr>
      </w:pPr>
      <w:r>
        <w:rPr>
          <w:rFonts w:ascii="Times New Roman" w:hAnsi="Times New Roman"/>
          <w:b/>
          <w:sz w:val="32"/>
          <w:szCs w:val="32"/>
        </w:rPr>
        <w:t>КОМУНАЛЬНОГО   ПІДПРИЄМСТВА</w:t>
      </w:r>
    </w:p>
    <w:p w14:paraId="067C623B" w14:textId="77777777" w:rsidR="00D433F8" w:rsidRDefault="00000000">
      <w:pPr>
        <w:widowControl w:val="0"/>
        <w:spacing w:after="0" w:line="240" w:lineRule="auto"/>
        <w:ind w:left="57" w:right="57"/>
        <w:jc w:val="center"/>
        <w:rPr>
          <w:rFonts w:ascii="Times New Roman" w:hAnsi="Times New Roman"/>
          <w:b/>
          <w:sz w:val="32"/>
          <w:szCs w:val="32"/>
        </w:rPr>
      </w:pPr>
      <w:r>
        <w:rPr>
          <w:rFonts w:ascii="Times New Roman" w:hAnsi="Times New Roman"/>
          <w:b/>
          <w:sz w:val="32"/>
          <w:szCs w:val="32"/>
        </w:rPr>
        <w:t>"МІСЬКАВТОТРАНС"</w:t>
      </w:r>
    </w:p>
    <w:p w14:paraId="6CD13637" w14:textId="77777777" w:rsidR="00D433F8" w:rsidRDefault="00000000">
      <w:pPr>
        <w:widowControl w:val="0"/>
        <w:spacing w:after="0" w:line="240" w:lineRule="auto"/>
        <w:ind w:left="57" w:right="57"/>
        <w:jc w:val="center"/>
        <w:rPr>
          <w:rFonts w:ascii="Times New Roman" w:hAnsi="Times New Roman"/>
          <w:b/>
          <w:sz w:val="32"/>
          <w:szCs w:val="32"/>
        </w:rPr>
      </w:pPr>
      <w:r>
        <w:rPr>
          <w:rFonts w:ascii="Times New Roman" w:hAnsi="Times New Roman"/>
          <w:b/>
          <w:sz w:val="32"/>
          <w:szCs w:val="32"/>
        </w:rPr>
        <w:t>ТЕРНОПІЛЬСЬКОЇ МІСЬКОЇ РАДИ</w:t>
      </w:r>
    </w:p>
    <w:p w14:paraId="3119D271" w14:textId="77777777" w:rsidR="00D433F8" w:rsidRDefault="00000000">
      <w:pPr>
        <w:spacing w:after="0" w:line="240" w:lineRule="auto"/>
        <w:ind w:left="57" w:right="57"/>
        <w:jc w:val="center"/>
        <w:rPr>
          <w:rFonts w:ascii="Times New Roman" w:hAnsi="Times New Roman"/>
          <w:b/>
          <w:sz w:val="32"/>
          <w:szCs w:val="32"/>
        </w:rPr>
      </w:pPr>
      <w:r>
        <w:rPr>
          <w:rFonts w:ascii="Times New Roman" w:hAnsi="Times New Roman"/>
          <w:b/>
          <w:sz w:val="32"/>
          <w:szCs w:val="32"/>
        </w:rPr>
        <w:t>(Нова редакція)</w:t>
      </w:r>
    </w:p>
    <w:p w14:paraId="46AB19A2" w14:textId="77777777" w:rsidR="00D433F8" w:rsidRDefault="00D433F8">
      <w:pPr>
        <w:widowControl w:val="0"/>
        <w:spacing w:after="0" w:line="240" w:lineRule="auto"/>
        <w:ind w:left="57" w:right="57"/>
        <w:jc w:val="center"/>
        <w:rPr>
          <w:rFonts w:ascii="Times New Roman" w:hAnsi="Times New Roman"/>
          <w:sz w:val="24"/>
          <w:szCs w:val="24"/>
        </w:rPr>
      </w:pPr>
    </w:p>
    <w:p w14:paraId="2D033ADD" w14:textId="77777777" w:rsidR="00D433F8" w:rsidRDefault="00D433F8">
      <w:pPr>
        <w:widowControl w:val="0"/>
        <w:spacing w:after="0" w:line="240" w:lineRule="auto"/>
        <w:ind w:left="57" w:right="57"/>
        <w:jc w:val="center"/>
        <w:rPr>
          <w:rFonts w:ascii="Times New Roman" w:hAnsi="Times New Roman"/>
          <w:sz w:val="24"/>
          <w:szCs w:val="24"/>
        </w:rPr>
      </w:pPr>
    </w:p>
    <w:p w14:paraId="6FF5F00C" w14:textId="77777777" w:rsidR="00D433F8" w:rsidRDefault="00D433F8">
      <w:pPr>
        <w:widowControl w:val="0"/>
        <w:spacing w:after="0" w:line="240" w:lineRule="auto"/>
        <w:ind w:left="57" w:right="57"/>
        <w:jc w:val="center"/>
        <w:rPr>
          <w:rFonts w:ascii="Times New Roman" w:hAnsi="Times New Roman"/>
          <w:sz w:val="24"/>
          <w:szCs w:val="24"/>
        </w:rPr>
      </w:pPr>
    </w:p>
    <w:p w14:paraId="4906EC4D" w14:textId="77777777" w:rsidR="00D433F8" w:rsidRDefault="00D433F8">
      <w:pPr>
        <w:widowControl w:val="0"/>
        <w:spacing w:after="0" w:line="240" w:lineRule="auto"/>
        <w:ind w:left="57" w:right="57"/>
        <w:jc w:val="center"/>
        <w:rPr>
          <w:rFonts w:ascii="Times New Roman" w:hAnsi="Times New Roman"/>
          <w:sz w:val="24"/>
          <w:szCs w:val="24"/>
        </w:rPr>
      </w:pPr>
    </w:p>
    <w:p w14:paraId="29A42E33" w14:textId="77777777" w:rsidR="00D433F8" w:rsidRDefault="00D433F8">
      <w:pPr>
        <w:widowControl w:val="0"/>
        <w:spacing w:after="0" w:line="240" w:lineRule="auto"/>
        <w:ind w:left="57" w:right="57"/>
        <w:jc w:val="center"/>
        <w:rPr>
          <w:rFonts w:ascii="Times New Roman" w:hAnsi="Times New Roman"/>
          <w:sz w:val="24"/>
          <w:szCs w:val="24"/>
        </w:rPr>
      </w:pPr>
    </w:p>
    <w:p w14:paraId="1A8D2768" w14:textId="77777777" w:rsidR="00D433F8" w:rsidRDefault="00D433F8">
      <w:pPr>
        <w:widowControl w:val="0"/>
        <w:spacing w:after="0" w:line="240" w:lineRule="auto"/>
        <w:ind w:left="57" w:right="57"/>
        <w:jc w:val="center"/>
        <w:rPr>
          <w:rFonts w:ascii="Times New Roman" w:hAnsi="Times New Roman"/>
          <w:sz w:val="24"/>
          <w:szCs w:val="24"/>
        </w:rPr>
      </w:pPr>
    </w:p>
    <w:p w14:paraId="342D8232" w14:textId="77777777" w:rsidR="00D433F8" w:rsidRDefault="00D433F8">
      <w:pPr>
        <w:widowControl w:val="0"/>
        <w:spacing w:after="0" w:line="240" w:lineRule="auto"/>
        <w:ind w:left="57" w:right="57"/>
        <w:jc w:val="center"/>
        <w:rPr>
          <w:rFonts w:ascii="Times New Roman" w:hAnsi="Times New Roman"/>
          <w:sz w:val="24"/>
          <w:szCs w:val="24"/>
        </w:rPr>
      </w:pPr>
    </w:p>
    <w:p w14:paraId="50E88198" w14:textId="77777777" w:rsidR="00D433F8" w:rsidRDefault="00D433F8">
      <w:pPr>
        <w:widowControl w:val="0"/>
        <w:spacing w:after="0" w:line="240" w:lineRule="auto"/>
        <w:ind w:left="57" w:right="57"/>
        <w:jc w:val="center"/>
        <w:rPr>
          <w:rFonts w:ascii="Times New Roman" w:hAnsi="Times New Roman"/>
          <w:sz w:val="24"/>
          <w:szCs w:val="24"/>
        </w:rPr>
      </w:pPr>
    </w:p>
    <w:p w14:paraId="02C07E5D" w14:textId="77777777" w:rsidR="00D433F8" w:rsidRDefault="00D433F8">
      <w:pPr>
        <w:widowControl w:val="0"/>
        <w:spacing w:after="0" w:line="240" w:lineRule="auto"/>
        <w:ind w:left="57" w:right="57"/>
        <w:jc w:val="center"/>
        <w:rPr>
          <w:rFonts w:ascii="Times New Roman" w:hAnsi="Times New Roman"/>
          <w:sz w:val="24"/>
          <w:szCs w:val="24"/>
        </w:rPr>
      </w:pPr>
    </w:p>
    <w:p w14:paraId="2DBC569B" w14:textId="77777777" w:rsidR="00D433F8" w:rsidRDefault="00D433F8">
      <w:pPr>
        <w:widowControl w:val="0"/>
        <w:spacing w:after="0" w:line="240" w:lineRule="auto"/>
        <w:ind w:left="57" w:right="57"/>
        <w:jc w:val="center"/>
        <w:rPr>
          <w:rFonts w:ascii="Times New Roman" w:hAnsi="Times New Roman"/>
          <w:sz w:val="24"/>
          <w:szCs w:val="24"/>
        </w:rPr>
      </w:pPr>
    </w:p>
    <w:p w14:paraId="2D534138" w14:textId="77777777" w:rsidR="00D433F8" w:rsidRDefault="00D433F8">
      <w:pPr>
        <w:widowControl w:val="0"/>
        <w:spacing w:after="0" w:line="240" w:lineRule="auto"/>
        <w:ind w:left="57" w:right="57"/>
        <w:jc w:val="center"/>
        <w:rPr>
          <w:rFonts w:ascii="Times New Roman" w:hAnsi="Times New Roman"/>
          <w:sz w:val="24"/>
          <w:szCs w:val="24"/>
        </w:rPr>
      </w:pPr>
    </w:p>
    <w:p w14:paraId="6DF9C1B4" w14:textId="77777777" w:rsidR="00D433F8" w:rsidRDefault="00D433F8">
      <w:pPr>
        <w:widowControl w:val="0"/>
        <w:spacing w:after="0" w:line="240" w:lineRule="auto"/>
        <w:ind w:left="57" w:right="57"/>
        <w:jc w:val="center"/>
        <w:rPr>
          <w:rFonts w:ascii="Times New Roman" w:hAnsi="Times New Roman"/>
          <w:sz w:val="24"/>
          <w:szCs w:val="24"/>
        </w:rPr>
      </w:pPr>
    </w:p>
    <w:p w14:paraId="218917B8" w14:textId="77777777" w:rsidR="00D433F8" w:rsidRDefault="00D433F8">
      <w:pPr>
        <w:widowControl w:val="0"/>
        <w:spacing w:after="0" w:line="240" w:lineRule="auto"/>
        <w:ind w:left="57" w:right="57"/>
        <w:jc w:val="center"/>
        <w:rPr>
          <w:rFonts w:ascii="Times New Roman" w:hAnsi="Times New Roman"/>
          <w:sz w:val="24"/>
          <w:szCs w:val="24"/>
        </w:rPr>
      </w:pPr>
    </w:p>
    <w:p w14:paraId="235FB51A" w14:textId="77777777" w:rsidR="00D433F8" w:rsidRDefault="00D433F8">
      <w:pPr>
        <w:widowControl w:val="0"/>
        <w:spacing w:after="0" w:line="240" w:lineRule="auto"/>
        <w:ind w:left="57" w:right="57"/>
        <w:jc w:val="center"/>
        <w:rPr>
          <w:rFonts w:ascii="Times New Roman" w:hAnsi="Times New Roman"/>
          <w:sz w:val="24"/>
          <w:szCs w:val="24"/>
        </w:rPr>
      </w:pPr>
    </w:p>
    <w:p w14:paraId="29B37652" w14:textId="77777777" w:rsidR="00D433F8" w:rsidRDefault="00D433F8">
      <w:pPr>
        <w:widowControl w:val="0"/>
        <w:spacing w:after="0" w:line="240" w:lineRule="auto"/>
        <w:ind w:left="57" w:right="57"/>
        <w:jc w:val="center"/>
        <w:rPr>
          <w:rFonts w:ascii="Times New Roman" w:hAnsi="Times New Roman"/>
          <w:sz w:val="24"/>
          <w:szCs w:val="24"/>
        </w:rPr>
      </w:pPr>
    </w:p>
    <w:p w14:paraId="64CEF364" w14:textId="77777777" w:rsidR="00D433F8" w:rsidRDefault="00D433F8">
      <w:pPr>
        <w:widowControl w:val="0"/>
        <w:spacing w:after="0" w:line="240" w:lineRule="auto"/>
        <w:ind w:left="57" w:right="57"/>
        <w:jc w:val="center"/>
        <w:rPr>
          <w:rFonts w:ascii="Times New Roman" w:hAnsi="Times New Roman"/>
          <w:sz w:val="24"/>
          <w:szCs w:val="24"/>
        </w:rPr>
      </w:pPr>
    </w:p>
    <w:p w14:paraId="725C27BB" w14:textId="77777777" w:rsidR="00D433F8" w:rsidRDefault="00D433F8">
      <w:pPr>
        <w:widowControl w:val="0"/>
        <w:spacing w:after="0" w:line="240" w:lineRule="auto"/>
        <w:ind w:left="57" w:right="57"/>
        <w:jc w:val="center"/>
        <w:rPr>
          <w:rFonts w:ascii="Times New Roman" w:hAnsi="Times New Roman"/>
          <w:sz w:val="24"/>
          <w:szCs w:val="24"/>
        </w:rPr>
      </w:pPr>
    </w:p>
    <w:p w14:paraId="546D1A0F" w14:textId="77777777" w:rsidR="00D433F8" w:rsidRDefault="00D433F8">
      <w:pPr>
        <w:widowControl w:val="0"/>
        <w:spacing w:after="0" w:line="240" w:lineRule="auto"/>
        <w:ind w:left="57" w:right="57"/>
        <w:jc w:val="center"/>
        <w:rPr>
          <w:rFonts w:ascii="Times New Roman" w:hAnsi="Times New Roman"/>
          <w:sz w:val="24"/>
          <w:szCs w:val="24"/>
        </w:rPr>
      </w:pPr>
    </w:p>
    <w:p w14:paraId="788D854A" w14:textId="77777777" w:rsidR="00D433F8" w:rsidRDefault="00D433F8">
      <w:pPr>
        <w:widowControl w:val="0"/>
        <w:spacing w:after="0" w:line="240" w:lineRule="auto"/>
        <w:ind w:left="57" w:right="57"/>
        <w:jc w:val="center"/>
        <w:rPr>
          <w:rFonts w:ascii="Times New Roman" w:hAnsi="Times New Roman"/>
          <w:sz w:val="24"/>
          <w:szCs w:val="24"/>
        </w:rPr>
      </w:pPr>
    </w:p>
    <w:p w14:paraId="683F71E6" w14:textId="77777777" w:rsidR="00D433F8" w:rsidRDefault="00D433F8">
      <w:pPr>
        <w:widowControl w:val="0"/>
        <w:spacing w:after="0" w:line="240" w:lineRule="auto"/>
        <w:ind w:left="57" w:right="57"/>
        <w:jc w:val="center"/>
        <w:rPr>
          <w:rFonts w:ascii="Times New Roman" w:hAnsi="Times New Roman"/>
          <w:sz w:val="24"/>
          <w:szCs w:val="24"/>
        </w:rPr>
      </w:pPr>
    </w:p>
    <w:p w14:paraId="650174DF" w14:textId="77777777" w:rsidR="00D433F8" w:rsidRDefault="00D433F8">
      <w:pPr>
        <w:widowControl w:val="0"/>
        <w:spacing w:after="0" w:line="240" w:lineRule="auto"/>
        <w:ind w:left="57" w:right="57"/>
        <w:jc w:val="center"/>
        <w:rPr>
          <w:rFonts w:ascii="Times New Roman" w:hAnsi="Times New Roman"/>
          <w:sz w:val="24"/>
          <w:szCs w:val="24"/>
        </w:rPr>
      </w:pPr>
    </w:p>
    <w:p w14:paraId="03ED7392" w14:textId="77777777" w:rsidR="00D433F8" w:rsidRDefault="00D433F8">
      <w:pPr>
        <w:widowControl w:val="0"/>
        <w:spacing w:after="0" w:line="240" w:lineRule="auto"/>
        <w:ind w:left="57" w:right="57"/>
        <w:jc w:val="center"/>
        <w:rPr>
          <w:rFonts w:ascii="Times New Roman" w:hAnsi="Times New Roman"/>
          <w:sz w:val="24"/>
          <w:szCs w:val="24"/>
        </w:rPr>
      </w:pPr>
    </w:p>
    <w:p w14:paraId="47775260" w14:textId="77777777" w:rsidR="00D433F8" w:rsidRDefault="00D433F8">
      <w:pPr>
        <w:widowControl w:val="0"/>
        <w:spacing w:after="0" w:line="240" w:lineRule="auto"/>
        <w:ind w:left="57" w:right="57"/>
        <w:jc w:val="center"/>
        <w:rPr>
          <w:rFonts w:ascii="Times New Roman" w:hAnsi="Times New Roman"/>
          <w:sz w:val="24"/>
          <w:szCs w:val="24"/>
        </w:rPr>
      </w:pPr>
    </w:p>
    <w:p w14:paraId="479FF867" w14:textId="77777777" w:rsidR="00D433F8" w:rsidRDefault="00D433F8">
      <w:pPr>
        <w:widowControl w:val="0"/>
        <w:spacing w:after="0" w:line="240" w:lineRule="auto"/>
        <w:ind w:left="57" w:right="57"/>
        <w:jc w:val="center"/>
        <w:rPr>
          <w:rFonts w:ascii="Times New Roman" w:hAnsi="Times New Roman"/>
          <w:sz w:val="24"/>
          <w:szCs w:val="24"/>
        </w:rPr>
      </w:pPr>
    </w:p>
    <w:p w14:paraId="5F0964DA" w14:textId="77777777" w:rsidR="00D433F8" w:rsidRDefault="00D433F8">
      <w:pPr>
        <w:widowControl w:val="0"/>
        <w:spacing w:after="0" w:line="240" w:lineRule="auto"/>
        <w:ind w:left="57" w:right="57"/>
        <w:jc w:val="center"/>
        <w:rPr>
          <w:rFonts w:ascii="Times New Roman" w:hAnsi="Times New Roman"/>
          <w:sz w:val="24"/>
          <w:szCs w:val="24"/>
        </w:rPr>
      </w:pPr>
    </w:p>
    <w:p w14:paraId="066EEC72" w14:textId="77777777" w:rsidR="00D433F8" w:rsidRDefault="00000000">
      <w:pPr>
        <w:widowControl w:val="0"/>
        <w:spacing w:after="0" w:line="240" w:lineRule="auto"/>
        <w:ind w:left="57" w:right="57"/>
        <w:jc w:val="center"/>
        <w:rPr>
          <w:rFonts w:ascii="Times New Roman" w:hAnsi="Times New Roman"/>
          <w:sz w:val="24"/>
          <w:szCs w:val="24"/>
        </w:rPr>
      </w:pPr>
      <w:r>
        <w:rPr>
          <w:rFonts w:ascii="Times New Roman" w:hAnsi="Times New Roman"/>
          <w:sz w:val="24"/>
          <w:szCs w:val="24"/>
        </w:rPr>
        <w:t>м. Тернопіль  2025</w:t>
      </w:r>
    </w:p>
    <w:p w14:paraId="68717E72" w14:textId="77777777" w:rsidR="00D433F8" w:rsidRDefault="00000000">
      <w:pPr>
        <w:rPr>
          <w:rFonts w:ascii="Times New Roman" w:hAnsi="Times New Roman"/>
          <w:sz w:val="24"/>
          <w:szCs w:val="24"/>
        </w:rPr>
      </w:pPr>
      <w:r>
        <w:rPr>
          <w:rFonts w:ascii="Times New Roman" w:hAnsi="Times New Roman"/>
          <w:sz w:val="24"/>
          <w:szCs w:val="24"/>
        </w:rPr>
        <w:br w:type="page"/>
      </w:r>
    </w:p>
    <w:p w14:paraId="650CBB9F" w14:textId="77777777" w:rsidR="00D433F8" w:rsidRDefault="00D433F8">
      <w:pPr>
        <w:widowControl w:val="0"/>
        <w:spacing w:after="0" w:line="240" w:lineRule="auto"/>
        <w:ind w:left="57" w:right="57"/>
        <w:jc w:val="center"/>
        <w:rPr>
          <w:rFonts w:ascii="Times New Roman" w:hAnsi="Times New Roman"/>
          <w:sz w:val="24"/>
          <w:szCs w:val="24"/>
        </w:rPr>
      </w:pPr>
    </w:p>
    <w:p w14:paraId="3486A54B"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Розділ 1.  ЗАГАЛЬНІ  ПОЛОЖЕННЯ</w:t>
      </w:r>
    </w:p>
    <w:p w14:paraId="2C80029E"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1.1. Засновником і власником майна комунального підприємства "</w:t>
      </w:r>
      <w:proofErr w:type="spellStart"/>
      <w:r>
        <w:rPr>
          <w:rFonts w:ascii="Times New Roman" w:hAnsi="Times New Roman"/>
          <w:sz w:val="24"/>
          <w:szCs w:val="24"/>
        </w:rPr>
        <w:t>Міськавтотранс</w:t>
      </w:r>
      <w:proofErr w:type="spellEnd"/>
      <w:r>
        <w:rPr>
          <w:rFonts w:ascii="Times New Roman" w:hAnsi="Times New Roman"/>
          <w:sz w:val="24"/>
          <w:szCs w:val="24"/>
        </w:rPr>
        <w:t>" є Тернопільська міська рада.</w:t>
      </w:r>
    </w:p>
    <w:p w14:paraId="45F12F1B"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1.2. Комунальне підприємство "</w:t>
      </w:r>
      <w:proofErr w:type="spellStart"/>
      <w:r>
        <w:rPr>
          <w:rFonts w:ascii="Times New Roman" w:hAnsi="Times New Roman"/>
          <w:sz w:val="24"/>
          <w:szCs w:val="24"/>
        </w:rPr>
        <w:t>Міськавтотранс</w:t>
      </w:r>
      <w:proofErr w:type="spellEnd"/>
      <w:r>
        <w:rPr>
          <w:rFonts w:ascii="Times New Roman" w:hAnsi="Times New Roman"/>
          <w:sz w:val="24"/>
          <w:szCs w:val="24"/>
        </w:rPr>
        <w:t>" Тернопільської міської ради підзвітне і підконтрольне Засновнику.</w:t>
      </w:r>
    </w:p>
    <w:p w14:paraId="50A8F221"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1.3. Координація діяльності підприємства здійснюється управлінням транспортних мереж та зв’язку Тернопільської міської ради та/або  наглядовою радою підприємства.</w:t>
      </w:r>
    </w:p>
    <w:p w14:paraId="7C5DB539"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1.4. У своїй діяльності комунальне підприємство "</w:t>
      </w:r>
      <w:proofErr w:type="spellStart"/>
      <w:r>
        <w:rPr>
          <w:rFonts w:ascii="Times New Roman" w:hAnsi="Times New Roman"/>
          <w:sz w:val="24"/>
          <w:szCs w:val="24"/>
        </w:rPr>
        <w:t>Міськавтотранс</w:t>
      </w:r>
      <w:proofErr w:type="spellEnd"/>
      <w:r>
        <w:rPr>
          <w:rFonts w:ascii="Times New Roman" w:hAnsi="Times New Roman"/>
          <w:sz w:val="24"/>
          <w:szCs w:val="24"/>
        </w:rPr>
        <w:t xml:space="preserve">" Тернопільської міської ради, надалі «Підприємство», керується чинним законодавством України, рішеннями Тернопільської міської ради та її виконавчого комітету,  даним Статутом та іншими нормативними документами. </w:t>
      </w:r>
    </w:p>
    <w:p w14:paraId="31FE58B9"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1.5. Підприємство є юридичною особою, має самостійний баланс, розрахунковий та інші рахунки в установах банку, печатку зі своєю назвою і символікою, прямокутний штамп, фірмовий бланк зі своїм найменуванням.</w:t>
      </w:r>
    </w:p>
    <w:p w14:paraId="059E855B"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1.6. Підприємство може від свого імені укладати на всій території України угоди та інші юридичні акти з самостійними суб’єктами підприємницької діяльності.</w:t>
      </w:r>
    </w:p>
    <w:p w14:paraId="2D6EA6DD"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1.7. Підприємство має право створювати представництва, відділення та інші відособлені підрозділи з правами відкриття поточних і розрахункових рахунків.</w:t>
      </w:r>
    </w:p>
    <w:p w14:paraId="0904259C"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1.8. Підприємство набуває майнові і немайнові права та обов’язки, виступає позивачем і відповідачем в судах, а також відповідає по своїх зобов’язаннях усім належним майном у відповідності з чинним законодавством України. Підприємство набуває права і обов’язки юридичної особи з дня його державної реєстрації, яка здійснюється в порядку передбаченому законодавством України.</w:t>
      </w:r>
    </w:p>
    <w:p w14:paraId="7F23836C"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1.9. У питаннях не врегульованих даним Статутом, Підприємство керується чинним законодавством України. </w:t>
      </w:r>
    </w:p>
    <w:p w14:paraId="1075B774"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1.10. Назва підприємства:</w:t>
      </w:r>
    </w:p>
    <w:p w14:paraId="0F0BA24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повна назва – комунальне підприємство "</w:t>
      </w:r>
      <w:proofErr w:type="spellStart"/>
      <w:r>
        <w:rPr>
          <w:rFonts w:ascii="Times New Roman" w:hAnsi="Times New Roman"/>
          <w:sz w:val="24"/>
          <w:szCs w:val="24"/>
        </w:rPr>
        <w:t>Міськавтотранс</w:t>
      </w:r>
      <w:proofErr w:type="spellEnd"/>
      <w:r>
        <w:rPr>
          <w:rFonts w:ascii="Times New Roman" w:hAnsi="Times New Roman"/>
          <w:sz w:val="24"/>
          <w:szCs w:val="24"/>
        </w:rPr>
        <w:t>" Тернопільської міської  ради;</w:t>
      </w:r>
    </w:p>
    <w:p w14:paraId="4C5E308D"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скорочена назва –  КП "</w:t>
      </w:r>
      <w:proofErr w:type="spellStart"/>
      <w:r>
        <w:rPr>
          <w:rFonts w:ascii="Times New Roman" w:hAnsi="Times New Roman"/>
          <w:sz w:val="24"/>
          <w:szCs w:val="24"/>
        </w:rPr>
        <w:t>Міськавтотранс</w:t>
      </w:r>
      <w:proofErr w:type="spellEnd"/>
      <w:r>
        <w:rPr>
          <w:rFonts w:ascii="Times New Roman" w:hAnsi="Times New Roman"/>
          <w:sz w:val="24"/>
          <w:szCs w:val="24"/>
        </w:rPr>
        <w:t>" ТМР .</w:t>
      </w:r>
    </w:p>
    <w:p w14:paraId="54795D20" w14:textId="77777777" w:rsidR="00D433F8" w:rsidRDefault="00D433F8">
      <w:pPr>
        <w:widowControl w:val="0"/>
        <w:spacing w:after="0" w:line="240" w:lineRule="auto"/>
        <w:ind w:left="57" w:right="57"/>
        <w:jc w:val="both"/>
        <w:rPr>
          <w:rFonts w:ascii="Times New Roman" w:hAnsi="Times New Roman"/>
          <w:sz w:val="24"/>
          <w:szCs w:val="24"/>
        </w:rPr>
      </w:pPr>
    </w:p>
    <w:p w14:paraId="4EF66E8A"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Розділ 2. МЕТА І ПРЕДМЕТ ДІЯЛЬНОСТІ ПІДПРИЄМСТВА</w:t>
      </w:r>
    </w:p>
    <w:p w14:paraId="5EFB7CC5"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2.1. Підприємство створюється для здійснення підприємницької діяльності з метою надання послуг та одержання прибутку.</w:t>
      </w:r>
    </w:p>
    <w:p w14:paraId="70EE8D32"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 Предметом діяльності підприємства є:</w:t>
      </w:r>
    </w:p>
    <w:p w14:paraId="0AABAC21"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 Створення мережі стоянок для легкових таксомоторів, організація таксомоторних перевезень в місті.</w:t>
      </w:r>
    </w:p>
    <w:p w14:paraId="76F7364B"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2.2.2. Розгляд листів і скарг громадян, підприємств, організацій.</w:t>
      </w:r>
    </w:p>
    <w:p w14:paraId="04EABFF4"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2.2.3. Надання послуг з блокування та розблокування коліс транспортних засобів на території міста у випадку порушення водіями (власниками) транспортних засобів Правил дорожнього руху, а саме залишення транспортних засобів в зоні дії заборонених знаків, на проїжджій частині, зупинках громадського транспорту, тротуарах, пішохідних і велосипедних доріжках, пішохідних і зелених зонах, дитячих  і  спортивних майданчиках тощо.</w:t>
      </w:r>
    </w:p>
    <w:p w14:paraId="3CD2ABE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2.2.4. Пасажирські транспортні послуги з перевезення пасажирів в громадському транспорті, діяльність автомобільного регулярного транспорту.</w:t>
      </w:r>
    </w:p>
    <w:p w14:paraId="7919F34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2.2.5. Надання послуги з примусового переміщення (евакуації) та зберігання транспортних засобів у м. Тернополі, залишених без догляду і </w:t>
      </w:r>
      <w:proofErr w:type="spellStart"/>
      <w:r>
        <w:rPr>
          <w:rFonts w:ascii="Times New Roman" w:hAnsi="Times New Roman"/>
          <w:sz w:val="24"/>
          <w:szCs w:val="24"/>
        </w:rPr>
        <w:t>припаркованих</w:t>
      </w:r>
      <w:proofErr w:type="spellEnd"/>
      <w:r>
        <w:rPr>
          <w:rFonts w:ascii="Times New Roman" w:hAnsi="Times New Roman"/>
          <w:sz w:val="24"/>
          <w:szCs w:val="24"/>
        </w:rPr>
        <w:t xml:space="preserve"> із порушенням Правил дорожнього руху.</w:t>
      </w:r>
    </w:p>
    <w:p w14:paraId="7397626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2.2.6. Організація стоянок денного паркування автотранспорту, зберігання і охорона транспортних засобів на обладнаних цілодобових стоянках, які належать підприємству чи передані йому в оперативне управління, обслуговування тощо. Утримання їх в належному санітарному стані.</w:t>
      </w:r>
    </w:p>
    <w:p w14:paraId="11A7FC3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2.2.7. Облаштування зупинок громадського транспорту.</w:t>
      </w:r>
    </w:p>
    <w:p w14:paraId="748487C0"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2.2.8. Надання послуг автосервісу та транспортного обслуговування підприємств, організацій та приватних осіб по території України та за її межами.</w:t>
      </w:r>
    </w:p>
    <w:p w14:paraId="1B58B78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2.2.9. Діяльність рейсового пасажирського водного транспорту.</w:t>
      </w:r>
    </w:p>
    <w:p w14:paraId="35867E28"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2.2.10. Випуск автотранспорту на лінію (медичний огляд, технічний огляд та інше).</w:t>
      </w:r>
    </w:p>
    <w:p w14:paraId="03A28785"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2.2.11. Здійснення контролю за дотриманням чинного законодавства в галузі транспорту при наданні даних повноважень Засновником.</w:t>
      </w:r>
    </w:p>
    <w:p w14:paraId="0D35BBA2"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2.2.12. Технічне обслуговування та ремонт автотранспорту, послуг автосервісу.</w:t>
      </w:r>
    </w:p>
    <w:p w14:paraId="616BDFCF"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2.2.13. Здійснення автоматизованого обліку виконаної транспортної роботи транспортних засобів перевізників незалежно від форми власності.</w:t>
      </w:r>
    </w:p>
    <w:p w14:paraId="0275FD9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2.2.14. Встановлення та експлуатація технічних засобів регулювання дорожнього руху  (встановлення знаків, інформаційних табличок, турнікетів, бордюрів, тощо).</w:t>
      </w:r>
    </w:p>
    <w:p w14:paraId="038F3BB7"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2.2.15.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 </w:t>
      </w:r>
    </w:p>
    <w:p w14:paraId="28F2A07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2.2.16. Організація транспортного обслуговування населення, залучення до перевезень перевізників різних форм власності.</w:t>
      </w:r>
    </w:p>
    <w:p w14:paraId="7F03D767"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2.2.17. Миття автомобілів та інші аналогічні послуги.</w:t>
      </w:r>
    </w:p>
    <w:p w14:paraId="516B92F9"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2.2.18. Проведення рекламної діяльності (укладати договори на розміщення </w:t>
      </w:r>
      <w:proofErr w:type="spellStart"/>
      <w:r>
        <w:rPr>
          <w:rFonts w:ascii="Times New Roman" w:hAnsi="Times New Roman"/>
          <w:sz w:val="24"/>
          <w:szCs w:val="24"/>
        </w:rPr>
        <w:t>рекламоносіїв</w:t>
      </w:r>
      <w:proofErr w:type="spellEnd"/>
      <w:r>
        <w:rPr>
          <w:rFonts w:ascii="Times New Roman" w:hAnsi="Times New Roman"/>
          <w:sz w:val="24"/>
          <w:szCs w:val="24"/>
        </w:rPr>
        <w:t>, погоджувати розміщення тимчасових носіїв, інші рекламні послуги).</w:t>
      </w:r>
    </w:p>
    <w:p w14:paraId="26F24921"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2.2.19. Надання послуг із перевезення вантажів автомобільним транспортом, діяльність автомобільного вантажного транспорту.</w:t>
      </w:r>
    </w:p>
    <w:p w14:paraId="37EC3554"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2.2.20. Торгівля автомобільними деталями та приладдям; торгівля автомобілями та мотоциклами, їх технічне обслуговування та ремонт; оренда машин та устаткування; надання послуг з парування та їх реалізація.</w:t>
      </w:r>
    </w:p>
    <w:p w14:paraId="7BC6B626"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2.2.21. Здійснення оптової, роздрібної торгівельної діяльності непродовольчими товарами.</w:t>
      </w:r>
      <w:r>
        <w:rPr>
          <w:rFonts w:ascii="Times New Roman" w:hAnsi="Times New Roman"/>
          <w:i/>
          <w:sz w:val="24"/>
          <w:szCs w:val="24"/>
        </w:rPr>
        <w:t>.</w:t>
      </w:r>
    </w:p>
    <w:p w14:paraId="1146B975" w14:textId="77777777" w:rsidR="00D433F8" w:rsidRDefault="00000000">
      <w:pPr>
        <w:widowControl w:val="0"/>
        <w:spacing w:after="0" w:line="240" w:lineRule="auto"/>
        <w:ind w:left="57" w:right="57"/>
        <w:jc w:val="both"/>
        <w:rPr>
          <w:rFonts w:ascii="Times New Roman" w:hAnsi="Times New Roman"/>
          <w:i/>
          <w:sz w:val="24"/>
          <w:szCs w:val="24"/>
        </w:rPr>
      </w:pPr>
      <w:r>
        <w:rPr>
          <w:rFonts w:ascii="Times New Roman" w:hAnsi="Times New Roman"/>
          <w:sz w:val="24"/>
          <w:szCs w:val="24"/>
        </w:rPr>
        <w:t>2.2.22. Збір внесків за торгівлю в інших місцях, крім ринків</w:t>
      </w:r>
      <w:r>
        <w:rPr>
          <w:rFonts w:ascii="Times New Roman" w:hAnsi="Times New Roman"/>
          <w:i/>
          <w:sz w:val="24"/>
          <w:szCs w:val="24"/>
        </w:rPr>
        <w:t>.</w:t>
      </w:r>
      <w:r>
        <w:rPr>
          <w:rFonts w:ascii="Times New Roman" w:hAnsi="Times New Roman"/>
          <w:sz w:val="24"/>
          <w:szCs w:val="24"/>
        </w:rPr>
        <w:t xml:space="preserve"> Створення та функціонування школи підготовки водіїв транспортних засобів.</w:t>
      </w:r>
    </w:p>
    <w:p w14:paraId="61457579"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2.3. По мірі розвитку і розширення виробничо-господарських функцій перелік робіт і послуг може бути доповнений.</w:t>
      </w:r>
    </w:p>
    <w:p w14:paraId="40B89719" w14:textId="77777777" w:rsidR="00D433F8" w:rsidRDefault="00000000">
      <w:pPr>
        <w:widowControl w:val="0"/>
        <w:shd w:val="clear" w:color="auto" w:fill="FFFFFF"/>
        <w:spacing w:after="0" w:line="240" w:lineRule="auto"/>
        <w:ind w:left="57" w:right="57"/>
        <w:jc w:val="center"/>
        <w:rPr>
          <w:rFonts w:ascii="Times New Roman" w:hAnsi="Times New Roman"/>
          <w:b/>
          <w:sz w:val="24"/>
          <w:szCs w:val="24"/>
        </w:rPr>
      </w:pPr>
      <w:r>
        <w:rPr>
          <w:rFonts w:ascii="Times New Roman" w:hAnsi="Times New Roman"/>
          <w:b/>
          <w:sz w:val="24"/>
          <w:szCs w:val="24"/>
        </w:rPr>
        <w:t>Розділ 3.  УПРАВЛІННЯ   ПІДПРИЄМСТВОМ</w:t>
      </w:r>
    </w:p>
    <w:p w14:paraId="04896264"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3.1. Управління підприємством здійснює директор Підприємства, який призначається на посаду (на умовах контракту) і звільняється міським головою згідно чинного законодавства України. Головний бухгалтер Підприємства, призначається на посаду директором Підприємства за погодженням з уповноваженим органом та, або наглядовою радою Підприємства.</w:t>
      </w:r>
    </w:p>
    <w:p w14:paraId="259054AC"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Наглядова рада Підприємства (у разі її утворення), управлінням транспортних мереж та зв’язку Тернопільської міської ради, в межах компетенції, визначеної статутом підприємства та законом, контролює, координує і спрямовує діяльність директора підприємства, шляхом надання рекомендацій для виконання при прийняті рішень.</w:t>
      </w:r>
    </w:p>
    <w:p w14:paraId="2D0D02C2"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 xml:space="preserve">Наглядова рада комунального комерційного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w:t>
      </w:r>
      <w:r>
        <w:rPr>
          <w:rFonts w:ascii="Times New Roman" w:hAnsi="Times New Roman"/>
          <w:sz w:val="24"/>
          <w:szCs w:val="24"/>
        </w:rPr>
        <w:lastRenderedPageBreak/>
        <w:t>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14:paraId="672F8FC3"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Наглядова рада комунального унітарного підприємства приймає такі рішення:</w:t>
      </w:r>
    </w:p>
    <w:p w14:paraId="26AB0A07" w14:textId="77777777" w:rsidR="00D433F8" w:rsidRDefault="00000000">
      <w:pPr>
        <w:numPr>
          <w:ilvl w:val="0"/>
          <w:numId w:val="1"/>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про надання згоди на вчинення відповідного господарського зобов’язання;</w:t>
      </w:r>
    </w:p>
    <w:p w14:paraId="0AAC6E63" w14:textId="77777777" w:rsidR="00D433F8" w:rsidRDefault="00000000">
      <w:pPr>
        <w:numPr>
          <w:ilvl w:val="0"/>
          <w:numId w:val="1"/>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про відмову у вчиненні відповідного господарського зобов’язання;</w:t>
      </w:r>
    </w:p>
    <w:p w14:paraId="14137627" w14:textId="77777777" w:rsidR="00D433F8" w:rsidRDefault="00000000">
      <w:pPr>
        <w:numPr>
          <w:ilvl w:val="0"/>
          <w:numId w:val="1"/>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про передачу питання на розгляд органу, до сфери управління якого належить комунальне комерційне підприємство (управління транспортних мереж та зв’язку Тернопільської міської ради).</w:t>
      </w:r>
    </w:p>
    <w:p w14:paraId="49A873C2"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Члени наглядової ради приймають рішення в межах своєї компетенції стосовно надання згоди на вчинення господарських правочинів відповідно до ст. 78 Господарського кодексу України, та несуть відповідальність встановлену чинним законодавством України, а також отримують винагороду за належне та якісне виконання покладених на них обов’язків у розмірі та вигляді визначеному Засновником, за підсумками діяльності комунального підприємства.</w:t>
      </w:r>
    </w:p>
    <w:p w14:paraId="5E6DBF27"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Наглядова рада комунального комерційного підприємства здійснює контроль та несе відповідальність за забезпеченням публікації обов’язкової для оприлюднення інформації.</w:t>
      </w:r>
    </w:p>
    <w:p w14:paraId="334B27AA" w14:textId="77777777" w:rsidR="00D433F8" w:rsidRDefault="00000000">
      <w:pPr>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Наглядова рада звітує на сесії міської ради про свою діяльність та щодо господарської діяльності Підприємства.</w:t>
      </w:r>
    </w:p>
    <w:p w14:paraId="653D7F32"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 xml:space="preserve">3.2. Засновник, здійснює свої права по управлінню Підприємством через директора Підприємства. До моменту створення наглядової ради підприємства, директор координує діяльність підприємства з управлінням транспортних мереж та зв’язку Тернопільської міської ради. </w:t>
      </w:r>
    </w:p>
    <w:p w14:paraId="03458439"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3.3. До компетенції Засновника належить :</w:t>
      </w:r>
    </w:p>
    <w:p w14:paraId="1CEE3721"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визначення основних напрямків діяльності Підприємства, затвердження перспективних планів та звітів про їх виконання;</w:t>
      </w:r>
    </w:p>
    <w:p w14:paraId="79C5BE36"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затвердження Статуту, внесення змін та доповнень до нього;</w:t>
      </w:r>
    </w:p>
    <w:p w14:paraId="321F0A90"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встановлення розміру, форми і порядку внесення додаткових внесків;</w:t>
      </w:r>
    </w:p>
    <w:p w14:paraId="6BE51458"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відчуження майна, здачу в оренду;</w:t>
      </w:r>
    </w:p>
    <w:p w14:paraId="4E4A7299"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прийняття рішень про реорганізацію або припинення діяльності Підприємства;</w:t>
      </w:r>
    </w:p>
    <w:p w14:paraId="191B3086" w14:textId="77777777" w:rsidR="00D433F8" w:rsidRDefault="00000000">
      <w:pPr>
        <w:widowControl w:val="0"/>
        <w:numPr>
          <w:ilvl w:val="0"/>
          <w:numId w:val="2"/>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інші питання, що не суперечать чинному законодавству.</w:t>
      </w:r>
    </w:p>
    <w:p w14:paraId="43214F75"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3.4. Директор Підприємства керує діяльністю Підприємства, забезпечує виконання покладених на Підприємство завдань відповідно до чинного законодавства.</w:t>
      </w:r>
    </w:p>
    <w:p w14:paraId="6FF21FFB"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3.5. Директор комунального підприємства "</w:t>
      </w:r>
      <w:proofErr w:type="spellStart"/>
      <w:r>
        <w:rPr>
          <w:rFonts w:ascii="Times New Roman" w:hAnsi="Times New Roman"/>
          <w:sz w:val="24"/>
          <w:szCs w:val="24"/>
        </w:rPr>
        <w:t>Міськавтотранс</w:t>
      </w:r>
      <w:proofErr w:type="spellEnd"/>
      <w:r>
        <w:rPr>
          <w:rFonts w:ascii="Times New Roman" w:hAnsi="Times New Roman"/>
          <w:sz w:val="24"/>
          <w:szCs w:val="24"/>
        </w:rPr>
        <w:t xml:space="preserve">" Тернопільської міської ради: </w:t>
      </w:r>
    </w:p>
    <w:p w14:paraId="36C1D047"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без доручення діє від імені Підприємства, представляє його інтереси в усіх установах незалежно від форми власності;</w:t>
      </w:r>
    </w:p>
    <w:p w14:paraId="44600371"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укладає угоди, в тому числі трудові за погодженням з наглядової ради;</w:t>
      </w:r>
    </w:p>
    <w:p w14:paraId="3270E31D"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видає доручення та накази згідно з чинним законодавством та рішеннями Засновника;</w:t>
      </w:r>
    </w:p>
    <w:p w14:paraId="2FC599F1"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 xml:space="preserve">несе персональну відповідальність за виконання покладених на нього обов’язків; </w:t>
      </w:r>
    </w:p>
    <w:p w14:paraId="4AAF7430"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приймає на роботу і звільняє з роботи працівників, відповідно до чинного законодавства;</w:t>
      </w:r>
    </w:p>
    <w:p w14:paraId="480933C6"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видає в межах компетенції накази по Підприємству;</w:t>
      </w:r>
    </w:p>
    <w:p w14:paraId="241400B5"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розпоряджається коштами в межах кошторису витрат;</w:t>
      </w:r>
    </w:p>
    <w:p w14:paraId="2E6BE810" w14:textId="77777777" w:rsidR="00D433F8" w:rsidRDefault="00000000">
      <w:pPr>
        <w:widowControl w:val="0"/>
        <w:numPr>
          <w:ilvl w:val="0"/>
          <w:numId w:val="3"/>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 xml:space="preserve">приймає інші рішення по питаннях роботи Підприємства, що не суперечать чинному законодавству України. </w:t>
      </w:r>
    </w:p>
    <w:p w14:paraId="7CB26C26"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3.6. Повноваження трудового колективу реалізуються загальними зборами трудового колективу.</w:t>
      </w:r>
    </w:p>
    <w:p w14:paraId="63EBF2CD"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Збори трудового колективу повноважні, якщо на них присутні не менше 2/3 трудового колективу Підприємства. Рішення зборів трудового колективу приймаються відкритим голосуванням простою більшістю голосів трудового колективу.</w:t>
      </w:r>
    </w:p>
    <w:p w14:paraId="6DCE8C32" w14:textId="77777777" w:rsidR="00D433F8" w:rsidRDefault="00000000">
      <w:pPr>
        <w:widowControl w:val="0"/>
        <w:shd w:val="clear" w:color="auto" w:fill="FFFFFF"/>
        <w:spacing w:after="0" w:line="240" w:lineRule="auto"/>
        <w:ind w:left="57" w:right="57"/>
        <w:jc w:val="both"/>
        <w:rPr>
          <w:rFonts w:ascii="Times New Roman" w:hAnsi="Times New Roman"/>
          <w:sz w:val="24"/>
          <w:szCs w:val="24"/>
        </w:rPr>
      </w:pPr>
      <w:r>
        <w:rPr>
          <w:rFonts w:ascii="Times New Roman" w:hAnsi="Times New Roman"/>
          <w:sz w:val="24"/>
          <w:szCs w:val="24"/>
        </w:rPr>
        <w:t xml:space="preserve">До компетенції зборів трудового колективу входить: </w:t>
      </w:r>
    </w:p>
    <w:p w14:paraId="27E53F52" w14:textId="77777777" w:rsidR="00D433F8" w:rsidRDefault="00000000">
      <w:pPr>
        <w:widowControl w:val="0"/>
        <w:numPr>
          <w:ilvl w:val="0"/>
          <w:numId w:val="4"/>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розгляд і затвердження колективного договору;</w:t>
      </w:r>
    </w:p>
    <w:p w14:paraId="20BAE8A9" w14:textId="77777777" w:rsidR="00D433F8" w:rsidRDefault="00000000">
      <w:pPr>
        <w:widowControl w:val="0"/>
        <w:numPr>
          <w:ilvl w:val="0"/>
          <w:numId w:val="4"/>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розгляд і вирішення, згідно Статутом Підприємства, питань самоврядування трудового колективу;</w:t>
      </w:r>
    </w:p>
    <w:p w14:paraId="3D7C53E4" w14:textId="77777777" w:rsidR="00D433F8" w:rsidRDefault="00000000">
      <w:pPr>
        <w:widowControl w:val="0"/>
        <w:numPr>
          <w:ilvl w:val="0"/>
          <w:numId w:val="4"/>
        </w:numPr>
        <w:shd w:val="clear" w:color="auto" w:fill="FFFFFF"/>
        <w:spacing w:after="0" w:line="240" w:lineRule="auto"/>
        <w:ind w:left="57" w:right="57" w:firstLine="0"/>
        <w:jc w:val="both"/>
        <w:rPr>
          <w:rFonts w:ascii="Times New Roman" w:hAnsi="Times New Roman"/>
          <w:sz w:val="24"/>
          <w:szCs w:val="24"/>
        </w:rPr>
      </w:pPr>
      <w:r>
        <w:rPr>
          <w:rFonts w:ascii="Times New Roman" w:hAnsi="Times New Roman"/>
          <w:sz w:val="24"/>
          <w:szCs w:val="24"/>
        </w:rPr>
        <w:t>визначення та затвердження переліку і порядку надання працівникам Підприємства соціальних пільг.</w:t>
      </w:r>
    </w:p>
    <w:p w14:paraId="65AB2A04"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Розділ 4. ПОРЯДОК УТВОРЕННЯ МАЙНА ПІДПРИЄМСТВА ТА ЙОГО ВИКОРИСТАННЯ.  ПОРЯДОК  РОЗПОДІЛУ  ПРИБУТКІВ</w:t>
      </w:r>
    </w:p>
    <w:p w14:paraId="7277D3A3"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4.1.Майно Підприємства становлять основні фонди та оборотні кошти, а також інші цінності, вартість яких відображається в самостійному балансі. Для забезпечення діяльності підприємства утворюється статутний капітал. Статутний капітал підприємства становить 58528019,19 грн. (п’ятдесят вісім мільйонів п’ятсот двадцять вісім тисяч дев’ятнадцять гривень дев’ятнадцять копійок) та може змінюватися  на підставі прийнятого рішення міської ради, та у інших випадках, незаборонених чинним законодавством.</w:t>
      </w:r>
    </w:p>
    <w:p w14:paraId="79FEFB8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4.2. Джерелами формування майна підприємства є:</w:t>
      </w:r>
    </w:p>
    <w:p w14:paraId="4604C98E"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майно передане Засновником, власником;</w:t>
      </w:r>
    </w:p>
    <w:p w14:paraId="40B52022"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доходи від фінансово-господарської діяльності;</w:t>
      </w:r>
    </w:p>
    <w:p w14:paraId="7F9E8021"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доходи від цінних паперів;</w:t>
      </w:r>
    </w:p>
    <w:p w14:paraId="7EA672A3"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кредити банків та інших кредиторів;</w:t>
      </w:r>
    </w:p>
    <w:p w14:paraId="5288D2C5"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капітальні вкладення та дотації бюджетів;</w:t>
      </w:r>
    </w:p>
    <w:p w14:paraId="660ABDA2"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придбання майна інших підприємств, установ, організації;</w:t>
      </w:r>
    </w:p>
    <w:p w14:paraId="4519E989"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безоплатні або благодійні внески, пожертвування організацій, підприємств і громадян;</w:t>
      </w:r>
    </w:p>
    <w:p w14:paraId="0E210603"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доходи від іншої господарської діяльності;</w:t>
      </w:r>
    </w:p>
    <w:p w14:paraId="23F06161" w14:textId="77777777" w:rsidR="00D433F8" w:rsidRDefault="00000000">
      <w:pPr>
        <w:widowControl w:val="0"/>
        <w:numPr>
          <w:ilvl w:val="0"/>
          <w:numId w:val="5"/>
        </w:numPr>
        <w:spacing w:after="0" w:line="240" w:lineRule="auto"/>
        <w:ind w:left="57" w:right="57" w:firstLine="0"/>
        <w:jc w:val="both"/>
        <w:rPr>
          <w:rFonts w:ascii="Times New Roman" w:hAnsi="Times New Roman"/>
          <w:sz w:val="24"/>
          <w:szCs w:val="24"/>
        </w:rPr>
      </w:pPr>
      <w:r>
        <w:rPr>
          <w:rFonts w:ascii="Times New Roman" w:hAnsi="Times New Roman"/>
          <w:sz w:val="24"/>
          <w:szCs w:val="24"/>
        </w:rPr>
        <w:t xml:space="preserve">інші джерела не заборонені законодавчими актами України. </w:t>
      </w:r>
    </w:p>
    <w:p w14:paraId="57D49A3B"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4.3.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14:paraId="122DBB07" w14:textId="77777777" w:rsidR="00D433F8" w:rsidRDefault="00000000">
      <w:pPr>
        <w:widowControl w:val="0"/>
        <w:tabs>
          <w:tab w:val="left" w:pos="360"/>
        </w:tabs>
        <w:spacing w:after="0" w:line="240" w:lineRule="auto"/>
        <w:ind w:left="57" w:right="57"/>
        <w:jc w:val="both"/>
        <w:rPr>
          <w:rFonts w:ascii="Times New Roman" w:hAnsi="Times New Roman"/>
          <w:sz w:val="24"/>
          <w:szCs w:val="24"/>
        </w:rPr>
      </w:pPr>
      <w:r>
        <w:rPr>
          <w:rFonts w:ascii="Times New Roman" w:hAnsi="Times New Roman"/>
          <w:sz w:val="24"/>
          <w:szCs w:val="24"/>
        </w:rPr>
        <w:t>4.4. Прибуток, який залишається після сплати податків і інших обов’язкових платежів, розподіляється згідно чинного законодавства за погодженням з управлінням транспортних мереж та зв'язку Тернопільської міської ради.</w:t>
      </w:r>
    </w:p>
    <w:p w14:paraId="7F6CBD1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4.5.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14:paraId="099F8C2E"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4.6. Підприємство не несе відповідальності за зобов’язаннями Засновника, а Засновник - за зобов’язаннями Підприємства.</w:t>
      </w:r>
    </w:p>
    <w:p w14:paraId="48D16C65"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Розділ 5.  ПРАЦЯ   І   ЗАРОБІТНА  ПЛАТА</w:t>
      </w:r>
    </w:p>
    <w:p w14:paraId="25383490" w14:textId="77777777" w:rsidR="00D433F8" w:rsidRDefault="00000000">
      <w:pPr>
        <w:widowControl w:val="0"/>
        <w:tabs>
          <w:tab w:val="left" w:pos="1440"/>
        </w:tabs>
        <w:spacing w:after="0" w:line="240" w:lineRule="auto"/>
        <w:ind w:left="57" w:right="57"/>
        <w:jc w:val="both"/>
        <w:rPr>
          <w:rFonts w:ascii="Times New Roman" w:hAnsi="Times New Roman"/>
          <w:sz w:val="24"/>
          <w:szCs w:val="24"/>
        </w:rPr>
      </w:pPr>
      <w:r>
        <w:rPr>
          <w:rFonts w:ascii="Times New Roman" w:hAnsi="Times New Roman"/>
          <w:sz w:val="24"/>
          <w:szCs w:val="24"/>
        </w:rPr>
        <w:t>5.1.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w:t>
      </w:r>
    </w:p>
    <w:p w14:paraId="784531EE" w14:textId="77777777" w:rsidR="00D433F8" w:rsidRDefault="00000000">
      <w:pPr>
        <w:widowControl w:val="0"/>
        <w:tabs>
          <w:tab w:val="left" w:pos="1440"/>
        </w:tabs>
        <w:spacing w:after="0" w:line="240" w:lineRule="auto"/>
        <w:ind w:left="57" w:right="57"/>
        <w:jc w:val="both"/>
        <w:rPr>
          <w:rFonts w:ascii="Times New Roman" w:hAnsi="Times New Roman"/>
          <w:sz w:val="24"/>
          <w:szCs w:val="24"/>
        </w:rPr>
      </w:pPr>
      <w:r>
        <w:rPr>
          <w:rFonts w:ascii="Times New Roman" w:hAnsi="Times New Roman"/>
          <w:sz w:val="24"/>
          <w:szCs w:val="24"/>
        </w:rPr>
        <w:t>5.2. Підприємство самостійно встановлює форми, системи і розміри оплати праці за погодженням із Засновником або уповноваженим ним органом.</w:t>
      </w:r>
    </w:p>
    <w:p w14:paraId="11996B74" w14:textId="77777777" w:rsidR="00D433F8" w:rsidRDefault="00000000">
      <w:pPr>
        <w:widowControl w:val="0"/>
        <w:tabs>
          <w:tab w:val="left" w:pos="1440"/>
        </w:tabs>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5.3. Працівники підлягають медичному та соціальному страхуванню і соціальному забезпеченню в порядку, передбаченому чинним законодавством України.</w:t>
      </w:r>
    </w:p>
    <w:p w14:paraId="45BBFB82" w14:textId="77777777" w:rsidR="00D433F8" w:rsidRDefault="00D433F8">
      <w:pPr>
        <w:widowControl w:val="0"/>
        <w:tabs>
          <w:tab w:val="left" w:pos="1440"/>
        </w:tabs>
        <w:spacing w:after="0" w:line="240" w:lineRule="auto"/>
        <w:ind w:left="57" w:right="57"/>
        <w:jc w:val="both"/>
        <w:rPr>
          <w:rFonts w:ascii="Times New Roman" w:hAnsi="Times New Roman"/>
          <w:sz w:val="24"/>
          <w:szCs w:val="24"/>
        </w:rPr>
      </w:pPr>
    </w:p>
    <w:p w14:paraId="57AC972C" w14:textId="77777777" w:rsidR="00D433F8" w:rsidRDefault="00000000">
      <w:pPr>
        <w:widowControl w:val="0"/>
        <w:tabs>
          <w:tab w:val="left" w:pos="0"/>
        </w:tabs>
        <w:spacing w:after="0" w:line="240" w:lineRule="auto"/>
        <w:ind w:left="57" w:right="57"/>
        <w:jc w:val="center"/>
        <w:rPr>
          <w:rFonts w:ascii="Times New Roman" w:hAnsi="Times New Roman"/>
          <w:sz w:val="24"/>
          <w:szCs w:val="24"/>
        </w:rPr>
      </w:pPr>
      <w:r>
        <w:rPr>
          <w:rFonts w:ascii="Times New Roman" w:hAnsi="Times New Roman"/>
          <w:b/>
          <w:sz w:val="24"/>
          <w:szCs w:val="24"/>
        </w:rPr>
        <w:tab/>
        <w:t>Розділ 6.  ОБЛІК,    ЗВІТНІСТЬ    І    РЕВІЗІЯ   ДІЯЛЬНОСТІ</w:t>
      </w:r>
    </w:p>
    <w:p w14:paraId="133050DF"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6.1. Підприємство здійснює оперативний та бухгалтерський облік результатів своєї діяльності, веде статистичну звітність.</w:t>
      </w:r>
    </w:p>
    <w:p w14:paraId="3F9B4557"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6.2. Порядок ведення бухгалтерського обліку та статистичної звітності визначається відповідними законодавчо – нормативними актами.</w:t>
      </w:r>
    </w:p>
    <w:p w14:paraId="42BFFBA3"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6.3. Підприємство щоквартально подає засновнику або уповноваженому ним органу звіт про результати своєї діяльності .</w:t>
      </w:r>
    </w:p>
    <w:p w14:paraId="5A257EAB"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6.4. Ревізія і перевірка фінансово–господарської діяльності Підприємства проводиться Засновником або уповноваженим ним органом на менше як один раз на рік.</w:t>
      </w:r>
    </w:p>
    <w:p w14:paraId="6B7959E2"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6.5. Перевірка діяльності Підприємства іншими контролюючими органами здійснюється у відповідності з вимогами чинного законодавства України.</w:t>
      </w:r>
    </w:p>
    <w:p w14:paraId="297A254B"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Розділ 7.  ЗОВНІШНЬОЕКОНОМІЧНА   ДІЯЛЬНІСТЬ</w:t>
      </w:r>
    </w:p>
    <w:p w14:paraId="4DF58131"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7.1. Підприємство має право здійснювати зовнішньоекономічну діяльність за погодженням із Засновником або уповноваженим ним органом.</w:t>
      </w:r>
    </w:p>
    <w:p w14:paraId="5E6A118F"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7.2. Підприємство має право одержувати кредити у вільноконвертованій валюті від зарубіжних  партнерів, іноземних громадян та інших джерел при погодженні з Засновником або уповноваженим ним органом, при цьому валютні кошти зараховуються на баланс Підприємства і використовуються ним самостійно.</w:t>
      </w:r>
    </w:p>
    <w:p w14:paraId="26309635"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7.3. По одержаних Підприємством кредитах держава відповідальності не несе.</w:t>
      </w:r>
    </w:p>
    <w:p w14:paraId="30FF4160"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7.4. 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14:paraId="4B7BDCB6" w14:textId="77777777" w:rsidR="00D433F8" w:rsidRDefault="00000000">
      <w:pPr>
        <w:widowControl w:val="0"/>
        <w:tabs>
          <w:tab w:val="left" w:pos="0"/>
        </w:tabs>
        <w:spacing w:after="0" w:line="240" w:lineRule="auto"/>
        <w:ind w:left="57" w:right="57"/>
        <w:jc w:val="center"/>
        <w:rPr>
          <w:rFonts w:ascii="Times New Roman" w:hAnsi="Times New Roman"/>
          <w:b/>
          <w:sz w:val="24"/>
          <w:szCs w:val="24"/>
        </w:rPr>
      </w:pPr>
      <w:r>
        <w:rPr>
          <w:rFonts w:ascii="Times New Roman" w:hAnsi="Times New Roman"/>
          <w:b/>
          <w:sz w:val="24"/>
          <w:szCs w:val="24"/>
        </w:rPr>
        <w:tab/>
        <w:t>Розділ 8.  ПРИПИНЕННЯ    ДІЯЛЬНОСТІ    ПІДПРИЄМСТВА</w:t>
      </w:r>
    </w:p>
    <w:p w14:paraId="69CF0DFA" w14:textId="77777777" w:rsidR="00D433F8" w:rsidRDefault="00000000">
      <w:pPr>
        <w:widowControl w:val="0"/>
        <w:tabs>
          <w:tab w:val="left" w:pos="360"/>
        </w:tabs>
        <w:spacing w:after="0" w:line="240" w:lineRule="auto"/>
        <w:ind w:left="57" w:right="57"/>
        <w:jc w:val="both"/>
        <w:rPr>
          <w:rFonts w:ascii="Times New Roman" w:hAnsi="Times New Roman"/>
          <w:sz w:val="24"/>
          <w:szCs w:val="24"/>
        </w:rPr>
      </w:pPr>
      <w:r>
        <w:rPr>
          <w:rFonts w:ascii="Times New Roman" w:hAnsi="Times New Roman"/>
          <w:sz w:val="24"/>
          <w:szCs w:val="24"/>
        </w:rPr>
        <w:t>8.1. Припинення діяльності Підприємства відбувається шляхом його реорганізації (злиття, приєднання, поділу, виділення, перетворення) або ліквідації за рішенням Засновника чи за  рішенням суду.</w:t>
      </w:r>
    </w:p>
    <w:p w14:paraId="4758242F" w14:textId="77777777" w:rsidR="00D433F8" w:rsidRDefault="00000000">
      <w:pPr>
        <w:widowControl w:val="0"/>
        <w:tabs>
          <w:tab w:val="left" w:pos="360"/>
        </w:tabs>
        <w:spacing w:after="0" w:line="240" w:lineRule="auto"/>
        <w:ind w:left="57" w:right="57"/>
        <w:jc w:val="both"/>
        <w:rPr>
          <w:rFonts w:ascii="Times New Roman" w:hAnsi="Times New Roman"/>
          <w:sz w:val="24"/>
          <w:szCs w:val="24"/>
        </w:rPr>
      </w:pPr>
      <w:r>
        <w:rPr>
          <w:rFonts w:ascii="Times New Roman" w:hAnsi="Times New Roman"/>
          <w:sz w:val="24"/>
          <w:szCs w:val="24"/>
        </w:rPr>
        <w:t>8.2.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w:t>
      </w:r>
    </w:p>
    <w:p w14:paraId="1B70FC4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8.3. Підприємство ліквідується:</w:t>
      </w:r>
    </w:p>
    <w:p w14:paraId="588B54DC"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а) за рішенням Засновника;</w:t>
      </w:r>
    </w:p>
    <w:p w14:paraId="74435BAD"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б) на підставі рішення суду або господарського суду;</w:t>
      </w:r>
    </w:p>
    <w:p w14:paraId="5721014B"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у разі визнання його банкрутом;</w:t>
      </w:r>
    </w:p>
    <w:p w14:paraId="283B876B"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г) за поданням органів, що контролюють діяльність підприємства, у разі систематичного або грубого порушення ним законодавства;</w:t>
      </w:r>
    </w:p>
    <w:p w14:paraId="0EC6E04D"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   д) в інших випадках передбачених чинним законодавством України.</w:t>
      </w:r>
    </w:p>
    <w:p w14:paraId="7E97A7EF"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8.4. Реорганізація підприємства відбувається за рішенням Засновника.</w:t>
      </w:r>
    </w:p>
    <w:p w14:paraId="1B128459"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8.5. Ліквідація Підприємства здійснюється ліквідаційною комісією призначеною Засновником.</w:t>
      </w:r>
    </w:p>
    <w:p w14:paraId="306BFC03"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8.6. Ліквідаційна комісія </w:t>
      </w:r>
    </w:p>
    <w:p w14:paraId="39AFC2FA"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Ліквідація підприємства </w:t>
      </w:r>
      <w:r>
        <w:rPr>
          <w:rFonts w:ascii="Times New Roman" w:hAnsi="Times New Roman"/>
          <w:sz w:val="24"/>
        </w:rPr>
        <w:t>здійснюється</w:t>
      </w:r>
      <w:r>
        <w:rPr>
          <w:rFonts w:ascii="Times New Roman" w:hAnsi="Times New Roman"/>
          <w:sz w:val="24"/>
          <w:szCs w:val="24"/>
        </w:rPr>
        <w:t xml:space="preserve"> призначеною Засновником ліквідаційною комісією, а у випадках банкрутства та припинення діяльності підприємства за рішенням суду - ліквідаційною комісією, що призначається цим органом.</w:t>
      </w:r>
    </w:p>
    <w:p w14:paraId="26D7BA07"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З дня призначення ліквідаційної комісії до неї переходять повноваження по управлінню справами Підприємства. </w:t>
      </w:r>
    </w:p>
    <w:p w14:paraId="3D0863C7"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 xml:space="preserve">Ліквідаційна комісія у триденний строк з моменту її призначення публікує інформацію Підприємства в одному з офіційних (республіканському і місцевому) органів преси із </w:t>
      </w:r>
      <w:r>
        <w:rPr>
          <w:rFonts w:ascii="Times New Roman" w:hAnsi="Times New Roman"/>
          <w:sz w:val="24"/>
          <w:szCs w:val="24"/>
        </w:rPr>
        <w:lastRenderedPageBreak/>
        <w:t>зазначенням строку подачі заяв кредиторами своїх претензій, оцінює наявне майно Підприємства, виявляє його дебіторів і кредиторів та розраховується з ними, вживає заходів до оплати боргів Підприємства третім особам, складає ліквідаційний баланс та подає його Засновнику Підприємства або органу, що призначив ліквідаційну комісію.</w:t>
      </w:r>
    </w:p>
    <w:p w14:paraId="05E89CD8" w14:textId="77777777" w:rsidR="00D433F8" w:rsidRDefault="00000000">
      <w:pPr>
        <w:widowControl w:val="0"/>
        <w:tabs>
          <w:tab w:val="left" w:pos="0"/>
        </w:tabs>
        <w:spacing w:after="0" w:line="240" w:lineRule="auto"/>
        <w:ind w:left="57" w:right="57"/>
        <w:jc w:val="both"/>
        <w:rPr>
          <w:rFonts w:ascii="Times New Roman" w:hAnsi="Times New Roman"/>
          <w:sz w:val="24"/>
          <w:szCs w:val="24"/>
        </w:rPr>
      </w:pPr>
      <w:r>
        <w:rPr>
          <w:rFonts w:ascii="Times New Roman" w:hAnsi="Times New Roman"/>
          <w:sz w:val="24"/>
          <w:szCs w:val="24"/>
        </w:rPr>
        <w:t>8.7. Майно і кошти, які залишаються після погашення зобов’язань, переходять у власність Засновника.</w:t>
      </w:r>
    </w:p>
    <w:p w14:paraId="47D5ABE3" w14:textId="77777777" w:rsidR="00D433F8" w:rsidRDefault="00000000">
      <w:pPr>
        <w:widowControl w:val="0"/>
        <w:tabs>
          <w:tab w:val="left" w:pos="720"/>
        </w:tabs>
        <w:spacing w:after="0" w:line="240" w:lineRule="auto"/>
        <w:ind w:left="57" w:right="57"/>
        <w:jc w:val="both"/>
        <w:rPr>
          <w:rFonts w:ascii="Times New Roman" w:hAnsi="Times New Roman"/>
          <w:sz w:val="24"/>
          <w:szCs w:val="24"/>
        </w:rPr>
      </w:pPr>
      <w:r>
        <w:rPr>
          <w:rFonts w:ascii="Times New Roman" w:hAnsi="Times New Roman"/>
          <w:sz w:val="24"/>
          <w:szCs w:val="24"/>
        </w:rPr>
        <w:t>8.8. Підприємство вважається реорганізованим або ліквідованим із моменту виключення його з Єдиного державного реєстру підприємств і організацій.</w:t>
      </w:r>
    </w:p>
    <w:p w14:paraId="6B2FFDC0" w14:textId="77777777" w:rsidR="00D433F8" w:rsidRDefault="00000000">
      <w:pPr>
        <w:widowControl w:val="0"/>
        <w:tabs>
          <w:tab w:val="left" w:pos="720"/>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8.9. У разі реорганізації Підприємства його права і обов’язки переходять до правонаступників. </w:t>
      </w:r>
    </w:p>
    <w:p w14:paraId="2B26AA3C" w14:textId="77777777" w:rsidR="00D433F8" w:rsidRDefault="00D433F8">
      <w:pPr>
        <w:widowControl w:val="0"/>
        <w:tabs>
          <w:tab w:val="left" w:pos="720"/>
        </w:tabs>
        <w:spacing w:after="0" w:line="240" w:lineRule="auto"/>
        <w:ind w:left="57" w:right="57"/>
        <w:jc w:val="both"/>
        <w:rPr>
          <w:rFonts w:ascii="Times New Roman" w:hAnsi="Times New Roman"/>
          <w:sz w:val="24"/>
          <w:szCs w:val="24"/>
        </w:rPr>
      </w:pPr>
    </w:p>
    <w:p w14:paraId="055D8077" w14:textId="77777777" w:rsidR="00D433F8"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9. ЗМІНИ ТА ДОПОВНЕННЯ ДО СТАТУТУ</w:t>
      </w:r>
    </w:p>
    <w:p w14:paraId="6F15FF56" w14:textId="77777777" w:rsidR="00D433F8" w:rsidRDefault="00000000">
      <w:pPr>
        <w:widowControl w:val="0"/>
        <w:spacing w:after="0" w:line="240" w:lineRule="auto"/>
        <w:ind w:left="57" w:right="57"/>
        <w:rPr>
          <w:rFonts w:ascii="Times New Roman" w:hAnsi="Times New Roman"/>
          <w:sz w:val="24"/>
          <w:szCs w:val="24"/>
        </w:rPr>
      </w:pPr>
      <w:r>
        <w:rPr>
          <w:rFonts w:ascii="Times New Roman" w:hAnsi="Times New Roman"/>
          <w:sz w:val="24"/>
          <w:szCs w:val="24"/>
        </w:rPr>
        <w:t>9.1. Даний Статут, а також зміни до нього підлягають державній реєстрації.</w:t>
      </w:r>
    </w:p>
    <w:p w14:paraId="39F18998" w14:textId="77777777" w:rsidR="00D433F8" w:rsidRDefault="00000000">
      <w:pPr>
        <w:widowControl w:val="0"/>
        <w:spacing w:after="0" w:line="240" w:lineRule="auto"/>
        <w:ind w:left="57" w:right="57"/>
        <w:jc w:val="both"/>
        <w:rPr>
          <w:rFonts w:ascii="Times New Roman" w:hAnsi="Times New Roman"/>
          <w:sz w:val="24"/>
          <w:szCs w:val="24"/>
        </w:rPr>
      </w:pPr>
      <w:r>
        <w:rPr>
          <w:rFonts w:ascii="Times New Roman" w:hAnsi="Times New Roman"/>
          <w:sz w:val="24"/>
          <w:szCs w:val="24"/>
        </w:rPr>
        <w:t>9.2. Положення, які не ввійшли в даний Статут, регулюються чинним законодавством України.</w:t>
      </w:r>
    </w:p>
    <w:p w14:paraId="02384FBC" w14:textId="77777777" w:rsidR="00D433F8" w:rsidRDefault="00D433F8">
      <w:pPr>
        <w:widowControl w:val="0"/>
        <w:spacing w:after="0" w:line="240" w:lineRule="auto"/>
        <w:ind w:left="57" w:right="57"/>
        <w:rPr>
          <w:rFonts w:ascii="Times New Roman" w:hAnsi="Times New Roman"/>
          <w:sz w:val="24"/>
          <w:szCs w:val="24"/>
        </w:rPr>
      </w:pPr>
    </w:p>
    <w:p w14:paraId="455785A9" w14:textId="77777777" w:rsidR="00D433F8" w:rsidRDefault="00D433F8">
      <w:pPr>
        <w:widowControl w:val="0"/>
        <w:spacing w:after="0" w:line="240" w:lineRule="auto"/>
        <w:ind w:left="57" w:right="57"/>
        <w:rPr>
          <w:rFonts w:ascii="Times New Roman" w:hAnsi="Times New Roman"/>
          <w:sz w:val="24"/>
          <w:szCs w:val="24"/>
        </w:rPr>
      </w:pPr>
    </w:p>
    <w:p w14:paraId="49AF7E3C" w14:textId="77777777" w:rsidR="00D433F8" w:rsidRDefault="00D433F8">
      <w:pPr>
        <w:widowControl w:val="0"/>
        <w:spacing w:after="0" w:line="240" w:lineRule="auto"/>
        <w:ind w:left="57" w:right="57"/>
        <w:jc w:val="center"/>
        <w:rPr>
          <w:rFonts w:ascii="Times New Roman" w:hAnsi="Times New Roman"/>
          <w:sz w:val="24"/>
          <w:szCs w:val="24"/>
        </w:rPr>
      </w:pPr>
    </w:p>
    <w:p w14:paraId="6C8AAC78" w14:textId="77777777" w:rsidR="00D433F8" w:rsidRDefault="00000000">
      <w:pPr>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Сергій НАДАЛ</w:t>
      </w:r>
    </w:p>
    <w:p w14:paraId="1F076E48" w14:textId="77777777" w:rsidR="00D433F8" w:rsidRDefault="00D433F8">
      <w:pPr>
        <w:rPr>
          <w:rFonts w:ascii="Times New Roman" w:hAnsi="Times New Roman"/>
          <w:sz w:val="24"/>
          <w:szCs w:val="24"/>
        </w:rPr>
      </w:pPr>
    </w:p>
    <w:p w14:paraId="7B1E8F34" w14:textId="77777777" w:rsidR="00D433F8" w:rsidRDefault="00D433F8">
      <w:pPr>
        <w:rPr>
          <w:rFonts w:ascii="Times New Roman" w:hAnsi="Times New Roman"/>
          <w:sz w:val="24"/>
          <w:szCs w:val="24"/>
        </w:rPr>
      </w:pPr>
    </w:p>
    <w:sectPr w:rsidR="00D433F8">
      <w:headerReference w:type="default" r:id="rId8"/>
      <w:pgSz w:w="11906" w:h="16838"/>
      <w:pgMar w:top="850" w:right="1133" w:bottom="2268"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2176" w14:textId="77777777" w:rsidR="00922FE0" w:rsidRDefault="00922FE0">
      <w:pPr>
        <w:spacing w:after="0" w:line="240" w:lineRule="auto"/>
      </w:pPr>
    </w:p>
  </w:endnote>
  <w:endnote w:type="continuationSeparator" w:id="0">
    <w:p w14:paraId="7F748D00" w14:textId="77777777" w:rsidR="00922FE0" w:rsidRDefault="0092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8E9BB" w14:textId="77777777" w:rsidR="00922FE0" w:rsidRDefault="00922FE0">
      <w:pPr>
        <w:spacing w:after="0" w:line="240" w:lineRule="auto"/>
      </w:pPr>
    </w:p>
  </w:footnote>
  <w:footnote w:type="continuationSeparator" w:id="0">
    <w:p w14:paraId="00C7C8AF" w14:textId="77777777" w:rsidR="00922FE0" w:rsidRDefault="00922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C963" w14:textId="77777777" w:rsidR="00D433F8" w:rsidRDefault="00000000">
    <w:pPr>
      <w:pStyle w:val="a3"/>
      <w:jc w:val="center"/>
    </w:pPr>
    <w:r>
      <w:fldChar w:fldCharType="begin"/>
    </w:r>
    <w:r>
      <w:instrText xml:space="preserve"> PAGE   \* MERGEFORMAT </w:instrText>
    </w:r>
    <w:r>
      <w:fldChar w:fldCharType="separate"/>
    </w:r>
    <w:r>
      <w:rPr>
        <w:noProof/>
      </w:rPr>
      <w:t>#</w:t>
    </w:r>
    <w:r>
      <w:rPr>
        <w:noProof/>
      </w:rPr>
      <w:fldChar w:fldCharType="end"/>
    </w:r>
  </w:p>
  <w:p w14:paraId="3AC6BC72" w14:textId="77777777" w:rsidR="00D433F8" w:rsidRDefault="00D433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274BF"/>
    <w:multiLevelType w:val="multilevel"/>
    <w:tmpl w:val="7800F31E"/>
    <w:lvl w:ilvl="0">
      <w:start w:val="1"/>
      <w:numFmt w:val="bullet"/>
      <w:lvlText w:val="●"/>
      <w:lvlJc w:val="left"/>
      <w:pPr>
        <w:ind w:left="960" w:firstLine="600"/>
      </w:pPr>
      <w:rPr>
        <w:rFonts w:ascii="Arial" w:hAnsi="Arial"/>
      </w:rPr>
    </w:lvl>
    <w:lvl w:ilvl="1">
      <w:start w:val="1"/>
      <w:numFmt w:val="bullet"/>
      <w:lvlText w:val="o"/>
      <w:lvlJc w:val="left"/>
      <w:pPr>
        <w:ind w:left="1680" w:firstLine="1320"/>
      </w:pPr>
      <w:rPr>
        <w:rFonts w:ascii="Arial" w:hAnsi="Arial"/>
      </w:rPr>
    </w:lvl>
    <w:lvl w:ilvl="2">
      <w:start w:val="1"/>
      <w:numFmt w:val="bullet"/>
      <w:lvlText w:val="▪"/>
      <w:lvlJc w:val="left"/>
      <w:pPr>
        <w:ind w:left="2400" w:firstLine="2040"/>
      </w:pPr>
      <w:rPr>
        <w:rFonts w:ascii="Arial" w:hAnsi="Arial"/>
      </w:rPr>
    </w:lvl>
    <w:lvl w:ilvl="3">
      <w:start w:val="1"/>
      <w:numFmt w:val="bullet"/>
      <w:lvlText w:val="●"/>
      <w:lvlJc w:val="left"/>
      <w:pPr>
        <w:ind w:left="3120" w:firstLine="2760"/>
      </w:pPr>
      <w:rPr>
        <w:rFonts w:ascii="Arial" w:hAnsi="Arial"/>
      </w:rPr>
    </w:lvl>
    <w:lvl w:ilvl="4">
      <w:start w:val="1"/>
      <w:numFmt w:val="bullet"/>
      <w:lvlText w:val="o"/>
      <w:lvlJc w:val="left"/>
      <w:pPr>
        <w:ind w:left="3840" w:firstLine="3480"/>
      </w:pPr>
      <w:rPr>
        <w:rFonts w:ascii="Arial" w:hAnsi="Arial"/>
      </w:rPr>
    </w:lvl>
    <w:lvl w:ilvl="5">
      <w:start w:val="1"/>
      <w:numFmt w:val="bullet"/>
      <w:lvlText w:val="▪"/>
      <w:lvlJc w:val="left"/>
      <w:pPr>
        <w:ind w:left="4560" w:firstLine="4200"/>
      </w:pPr>
      <w:rPr>
        <w:rFonts w:ascii="Arial" w:hAnsi="Arial"/>
      </w:rPr>
    </w:lvl>
    <w:lvl w:ilvl="6">
      <w:start w:val="1"/>
      <w:numFmt w:val="bullet"/>
      <w:lvlText w:val="●"/>
      <w:lvlJc w:val="left"/>
      <w:pPr>
        <w:ind w:left="5280" w:firstLine="4920"/>
      </w:pPr>
      <w:rPr>
        <w:rFonts w:ascii="Arial" w:hAnsi="Arial"/>
      </w:rPr>
    </w:lvl>
    <w:lvl w:ilvl="7">
      <w:start w:val="1"/>
      <w:numFmt w:val="bullet"/>
      <w:lvlText w:val="o"/>
      <w:lvlJc w:val="left"/>
      <w:pPr>
        <w:ind w:left="6000" w:firstLine="5640"/>
      </w:pPr>
      <w:rPr>
        <w:rFonts w:ascii="Arial" w:hAnsi="Arial"/>
      </w:rPr>
    </w:lvl>
    <w:lvl w:ilvl="8">
      <w:start w:val="1"/>
      <w:numFmt w:val="bullet"/>
      <w:lvlText w:val="▪"/>
      <w:lvlJc w:val="left"/>
      <w:pPr>
        <w:ind w:left="6720" w:firstLine="6360"/>
      </w:pPr>
      <w:rPr>
        <w:rFonts w:ascii="Arial" w:hAnsi="Arial"/>
      </w:rPr>
    </w:lvl>
  </w:abstractNum>
  <w:abstractNum w:abstractNumId="1" w15:restartNumberingAfterBreak="0">
    <w:nsid w:val="47B655DF"/>
    <w:multiLevelType w:val="multilevel"/>
    <w:tmpl w:val="A58687B8"/>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2" w15:restartNumberingAfterBreak="0">
    <w:nsid w:val="57617BCC"/>
    <w:multiLevelType w:val="multilevel"/>
    <w:tmpl w:val="D916D626"/>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3" w15:restartNumberingAfterBreak="0">
    <w:nsid w:val="740A687B"/>
    <w:multiLevelType w:val="multilevel"/>
    <w:tmpl w:val="851627D2"/>
    <w:lvl w:ilvl="0">
      <w:start w:val="1"/>
      <w:numFmt w:val="bullet"/>
      <w:lvlText w:val="●"/>
      <w:lvlJc w:val="left"/>
      <w:pPr>
        <w:ind w:left="1168" w:firstLine="808"/>
      </w:pPr>
      <w:rPr>
        <w:rFonts w:ascii="Arial" w:hAnsi="Arial"/>
      </w:rPr>
    </w:lvl>
    <w:lvl w:ilvl="1">
      <w:start w:val="1"/>
      <w:numFmt w:val="bullet"/>
      <w:lvlText w:val="o"/>
      <w:lvlJc w:val="left"/>
      <w:pPr>
        <w:ind w:left="1888" w:firstLine="1528"/>
      </w:pPr>
      <w:rPr>
        <w:rFonts w:ascii="Arial" w:hAnsi="Arial"/>
      </w:rPr>
    </w:lvl>
    <w:lvl w:ilvl="2">
      <w:start w:val="1"/>
      <w:numFmt w:val="bullet"/>
      <w:lvlText w:val="▪"/>
      <w:lvlJc w:val="left"/>
      <w:pPr>
        <w:ind w:left="2608" w:firstLine="2248"/>
      </w:pPr>
      <w:rPr>
        <w:rFonts w:ascii="Arial" w:hAnsi="Arial"/>
      </w:rPr>
    </w:lvl>
    <w:lvl w:ilvl="3">
      <w:start w:val="1"/>
      <w:numFmt w:val="bullet"/>
      <w:lvlText w:val="●"/>
      <w:lvlJc w:val="left"/>
      <w:pPr>
        <w:ind w:left="3328" w:firstLine="2968"/>
      </w:pPr>
      <w:rPr>
        <w:rFonts w:ascii="Arial" w:hAnsi="Arial"/>
      </w:rPr>
    </w:lvl>
    <w:lvl w:ilvl="4">
      <w:start w:val="1"/>
      <w:numFmt w:val="bullet"/>
      <w:lvlText w:val="o"/>
      <w:lvlJc w:val="left"/>
      <w:pPr>
        <w:ind w:left="4048" w:firstLine="3688"/>
      </w:pPr>
      <w:rPr>
        <w:rFonts w:ascii="Arial" w:hAnsi="Arial"/>
      </w:rPr>
    </w:lvl>
    <w:lvl w:ilvl="5">
      <w:start w:val="1"/>
      <w:numFmt w:val="bullet"/>
      <w:lvlText w:val="▪"/>
      <w:lvlJc w:val="left"/>
      <w:pPr>
        <w:ind w:left="4768" w:firstLine="4408"/>
      </w:pPr>
      <w:rPr>
        <w:rFonts w:ascii="Arial" w:hAnsi="Arial"/>
      </w:rPr>
    </w:lvl>
    <w:lvl w:ilvl="6">
      <w:start w:val="1"/>
      <w:numFmt w:val="bullet"/>
      <w:lvlText w:val="●"/>
      <w:lvlJc w:val="left"/>
      <w:pPr>
        <w:ind w:left="5488" w:firstLine="5128"/>
      </w:pPr>
      <w:rPr>
        <w:rFonts w:ascii="Arial" w:hAnsi="Arial"/>
      </w:rPr>
    </w:lvl>
    <w:lvl w:ilvl="7">
      <w:start w:val="1"/>
      <w:numFmt w:val="bullet"/>
      <w:lvlText w:val="o"/>
      <w:lvlJc w:val="left"/>
      <w:pPr>
        <w:ind w:left="6208" w:firstLine="5848"/>
      </w:pPr>
      <w:rPr>
        <w:rFonts w:ascii="Arial" w:hAnsi="Arial"/>
      </w:rPr>
    </w:lvl>
    <w:lvl w:ilvl="8">
      <w:start w:val="1"/>
      <w:numFmt w:val="bullet"/>
      <w:lvlText w:val="▪"/>
      <w:lvlJc w:val="left"/>
      <w:pPr>
        <w:ind w:left="6928" w:firstLine="6568"/>
      </w:pPr>
      <w:rPr>
        <w:rFonts w:ascii="Arial" w:hAnsi="Arial"/>
      </w:rPr>
    </w:lvl>
  </w:abstractNum>
  <w:abstractNum w:abstractNumId="4" w15:restartNumberingAfterBreak="0">
    <w:nsid w:val="75B20868"/>
    <w:multiLevelType w:val="multilevel"/>
    <w:tmpl w:val="8C3E930A"/>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num w:numId="1" w16cid:durableId="1416392984">
    <w:abstractNumId w:val="3"/>
  </w:num>
  <w:num w:numId="2" w16cid:durableId="1717316577">
    <w:abstractNumId w:val="4"/>
  </w:num>
  <w:num w:numId="3" w16cid:durableId="5405739">
    <w:abstractNumId w:val="0"/>
  </w:num>
  <w:num w:numId="4" w16cid:durableId="684021688">
    <w:abstractNumId w:val="2"/>
  </w:num>
  <w:num w:numId="5" w16cid:durableId="63984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F8"/>
    <w:rsid w:val="00922FE0"/>
    <w:rsid w:val="00CE28A0"/>
    <w:rsid w:val="00D06EED"/>
    <w:rsid w:val="00D43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7C64"/>
  <w15:docId w15:val="{DE922C6B-90C0-43E8-BEFA-CBB6B87F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spacing w:after="0" w:line="240" w:lineRule="auto"/>
    </w:pPr>
  </w:style>
  <w:style w:type="paragraph" w:styleId="a5">
    <w:name w:val="footer"/>
    <w:basedOn w:val="a"/>
    <w:link w:val="a6"/>
    <w:semiHidden/>
    <w:pPr>
      <w:tabs>
        <w:tab w:val="center" w:pos="4819"/>
        <w:tab w:val="right" w:pos="9639"/>
      </w:tabs>
      <w:spacing w:after="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emiHidden/>
  </w:style>
  <w:style w:type="character" w:styleId="ad">
    <w:name w:val="footnote reference"/>
    <w:semiHidden/>
    <w:rPr>
      <w:vertAlign w:val="superscript"/>
    </w:rPr>
  </w:style>
  <w:style w:type="character" w:customStyle="1" w:styleId="a8">
    <w:name w:val="Текст виноски Знак"/>
    <w:link w:val="a7"/>
    <w:semiHidden/>
    <w:rPr>
      <w:sz w:val="20"/>
      <w:szCs w:val="20"/>
    </w:rPr>
  </w:style>
  <w:style w:type="character" w:styleId="ae">
    <w:name w:val="endnote reference"/>
    <w:semiHidden/>
    <w:rPr>
      <w:vertAlign w:val="superscript"/>
    </w:rPr>
  </w:style>
  <w:style w:type="character" w:customStyle="1" w:styleId="aa">
    <w:name w:val="Текст кінцевої виноски Знак"/>
    <w:link w:val="a9"/>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BDC-D5EB-4ACF-B113-D510C71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10350</Words>
  <Characters>5901</Characters>
  <Application>Microsoft Office Word</Application>
  <DocSecurity>0</DocSecurity>
  <Lines>49</Lines>
  <Paragraphs>32</Paragraphs>
  <ScaleCrop>false</ScaleCrop>
  <Company>Reanimator Extreme Edition</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d12-Bunjak</dc:creator>
  <cp:lastModifiedBy>Тернопільська міська рада</cp:lastModifiedBy>
  <cp:revision>3</cp:revision>
  <dcterms:created xsi:type="dcterms:W3CDTF">2025-08-27T09:18:00Z</dcterms:created>
  <dcterms:modified xsi:type="dcterms:W3CDTF">2025-08-27T09:18:00Z</dcterms:modified>
</cp:coreProperties>
</file>