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1DFAD" w14:textId="320E1139" w:rsidR="00B8753A" w:rsidRPr="00FC7FAC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FC7FAC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EE629" w14:textId="77777777" w:rsidR="00B8753A" w:rsidRPr="00FC7FAC" w:rsidRDefault="00B8753A" w:rsidP="0000564E">
      <w:pPr>
        <w:keepNext/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FC7FAC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FC7FAC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FC7FAC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FC7FAC">
        <w:rPr>
          <w:b/>
          <w:position w:val="0"/>
          <w:sz w:val="28"/>
          <w:szCs w:val="28"/>
          <w:lang w:eastAsia="en-GB"/>
        </w:rPr>
        <w:br/>
        <w:t xml:space="preserve">м. Тернопіль, вул. Миколи Лисенка, 8, 46002 </w:t>
      </w:r>
      <w:proofErr w:type="spellStart"/>
      <w:r w:rsidRPr="00FC7FAC">
        <w:rPr>
          <w:b/>
          <w:position w:val="0"/>
          <w:sz w:val="28"/>
          <w:szCs w:val="28"/>
          <w:lang w:eastAsia="en-GB"/>
        </w:rPr>
        <w:t>тел</w:t>
      </w:r>
      <w:proofErr w:type="spellEnd"/>
      <w:r w:rsidRPr="00FC7FAC">
        <w:rPr>
          <w:b/>
          <w:position w:val="0"/>
          <w:sz w:val="28"/>
          <w:szCs w:val="28"/>
          <w:lang w:eastAsia="en-GB"/>
        </w:rPr>
        <w:t xml:space="preserve">.: </w:t>
      </w:r>
      <w:r w:rsidRPr="00FC7FAC">
        <w:rPr>
          <w:b/>
          <w:bCs/>
          <w:position w:val="0"/>
          <w:sz w:val="28"/>
          <w:szCs w:val="28"/>
          <w:lang w:eastAsia="en-GB"/>
        </w:rPr>
        <w:t>(0352) 23 56 70</w:t>
      </w:r>
      <w:r w:rsidRPr="00FC7FAC">
        <w:rPr>
          <w:b/>
          <w:position w:val="0"/>
          <w:sz w:val="28"/>
          <w:szCs w:val="28"/>
          <w:lang w:eastAsia="en-GB"/>
        </w:rPr>
        <w:t>, e-</w:t>
      </w:r>
      <w:proofErr w:type="spellStart"/>
      <w:r w:rsidRPr="00FC7FAC">
        <w:rPr>
          <w:b/>
          <w:position w:val="0"/>
          <w:sz w:val="28"/>
          <w:szCs w:val="28"/>
          <w:lang w:eastAsia="en-GB"/>
        </w:rPr>
        <w:t>mail</w:t>
      </w:r>
      <w:proofErr w:type="spellEnd"/>
      <w:r w:rsidRPr="00FC7FAC">
        <w:rPr>
          <w:b/>
          <w:position w:val="0"/>
          <w:sz w:val="28"/>
          <w:szCs w:val="28"/>
          <w:lang w:eastAsia="en-GB"/>
        </w:rPr>
        <w:t xml:space="preserve">: </w:t>
      </w:r>
      <w:r w:rsidRPr="00FC7FAC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4CCFB917" w14:textId="1E442568" w:rsidR="00B8753A" w:rsidRPr="00FC7FAC" w:rsidRDefault="00F236AF" w:rsidP="0000564E">
      <w:pPr>
        <w:tabs>
          <w:tab w:val="right" w:pos="9638"/>
        </w:tabs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FC7FAC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544102ED" w14:textId="504CA5DC" w:rsidR="001C67AA" w:rsidRPr="00FC7FAC" w:rsidRDefault="00B8753A" w:rsidP="001C67AA">
      <w:pPr>
        <w:spacing w:line="276" w:lineRule="auto"/>
        <w:ind w:leftChars="1" w:left="2" w:firstLineChars="252" w:firstLine="706"/>
        <w:jc w:val="both"/>
        <w:rPr>
          <w:sz w:val="28"/>
          <w:szCs w:val="28"/>
        </w:rPr>
      </w:pPr>
      <w:r w:rsidRPr="00FC7FAC">
        <w:rPr>
          <w:sz w:val="28"/>
          <w:szCs w:val="28"/>
        </w:rPr>
        <w:t>В уп</w:t>
      </w:r>
      <w:r w:rsidR="00EC321C" w:rsidRPr="00FC7FAC">
        <w:rPr>
          <w:sz w:val="28"/>
          <w:szCs w:val="28"/>
        </w:rPr>
        <w:t xml:space="preserve">равлінні соціальної політики за </w:t>
      </w:r>
      <w:r w:rsidRPr="00FC7FAC">
        <w:rPr>
          <w:sz w:val="28"/>
          <w:szCs w:val="28"/>
        </w:rPr>
        <w:t>поточний тиждень</w:t>
      </w:r>
      <w:r w:rsidR="005208A7" w:rsidRPr="00FC7FAC">
        <w:rPr>
          <w:sz w:val="28"/>
          <w:szCs w:val="28"/>
        </w:rPr>
        <w:t xml:space="preserve"> </w:t>
      </w:r>
      <w:r w:rsidRPr="00FC7FAC">
        <w:rPr>
          <w:sz w:val="28"/>
          <w:szCs w:val="28"/>
        </w:rPr>
        <w:t>проведена наступна робота:</w:t>
      </w:r>
    </w:p>
    <w:p w14:paraId="565DF6C9" w14:textId="77777777" w:rsidR="00910409" w:rsidRPr="00FC7FAC" w:rsidRDefault="00910409" w:rsidP="00910409">
      <w:pPr>
        <w:spacing w:line="240" w:lineRule="auto"/>
        <w:ind w:leftChars="0" w:left="426" w:firstLineChars="0" w:firstLine="0"/>
        <w:jc w:val="both"/>
        <w:rPr>
          <w:sz w:val="28"/>
          <w:szCs w:val="28"/>
        </w:rPr>
      </w:pPr>
    </w:p>
    <w:p w14:paraId="0BCFD832" w14:textId="77777777" w:rsidR="00910409" w:rsidRPr="00FC7FAC" w:rsidRDefault="00910409" w:rsidP="00910409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t xml:space="preserve">направлено </w:t>
      </w:r>
      <w:r w:rsidRPr="00FC7FAC">
        <w:rPr>
          <w:bCs/>
          <w:sz w:val="28"/>
          <w:szCs w:val="28"/>
        </w:rPr>
        <w:t>7</w:t>
      </w:r>
      <w:r w:rsidRPr="00FC7FAC">
        <w:rPr>
          <w:sz w:val="28"/>
          <w:szCs w:val="28"/>
        </w:rPr>
        <w:t xml:space="preserve"> дітей з інвалідністю до різних реабілітаційних закладів на комплексну реабілітацію (</w:t>
      </w:r>
      <w:proofErr w:type="spellStart"/>
      <w:r w:rsidRPr="00FC7FAC">
        <w:rPr>
          <w:sz w:val="28"/>
          <w:szCs w:val="28"/>
        </w:rPr>
        <w:t>абілітацію</w:t>
      </w:r>
      <w:proofErr w:type="spellEnd"/>
      <w:r w:rsidRPr="00FC7FAC">
        <w:rPr>
          <w:sz w:val="28"/>
          <w:szCs w:val="28"/>
        </w:rPr>
        <w:t>);</w:t>
      </w:r>
    </w:p>
    <w:p w14:paraId="22F990E6" w14:textId="50E87012" w:rsidR="00910409" w:rsidRPr="00FC7FAC" w:rsidRDefault="00910409" w:rsidP="00910409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C7FAC">
        <w:rPr>
          <w:bCs/>
          <w:position w:val="0"/>
          <w:sz w:val="28"/>
          <w:szCs w:val="28"/>
          <w:lang w:eastAsia="en-US"/>
        </w:rPr>
        <w:t xml:space="preserve">розглянуто </w:t>
      </w:r>
      <w:r w:rsidRPr="00FC7FAC">
        <w:rPr>
          <w:position w:val="0"/>
          <w:sz w:val="28"/>
          <w:szCs w:val="28"/>
          <w:lang w:eastAsia="en-US"/>
        </w:rPr>
        <w:t>27</w:t>
      </w:r>
      <w:r w:rsidRPr="00FC7FAC">
        <w:rPr>
          <w:bCs/>
          <w:position w:val="0"/>
          <w:sz w:val="28"/>
          <w:szCs w:val="28"/>
          <w:lang w:eastAsia="en-US"/>
        </w:rPr>
        <w:t xml:space="preserve"> заяв щодо</w:t>
      </w:r>
      <w:r w:rsidRPr="00FC7FAC">
        <w:rPr>
          <w:position w:val="0"/>
          <w:sz w:val="28"/>
          <w:szCs w:val="28"/>
          <w:lang w:eastAsia="en-US"/>
        </w:rPr>
        <w:t xml:space="preserve"> </w:t>
      </w:r>
      <w:r w:rsidRPr="00FC7FAC">
        <w:rPr>
          <w:bCs/>
          <w:position w:val="0"/>
          <w:sz w:val="28"/>
          <w:szCs w:val="28"/>
          <w:lang w:eastAsia="en-US"/>
        </w:rPr>
        <w:t>одноразової грошової допомоги на лікування (реабілітацію)</w:t>
      </w:r>
      <w:r w:rsidRPr="00FC7FAC">
        <w:rPr>
          <w:position w:val="0"/>
          <w:sz w:val="28"/>
          <w:szCs w:val="28"/>
          <w:lang w:eastAsia="en-US"/>
        </w:rPr>
        <w:t xml:space="preserve"> військовослужбовцям </w:t>
      </w:r>
      <w:r w:rsidRPr="00FC7FAC">
        <w:rPr>
          <w:bCs/>
          <w:position w:val="0"/>
          <w:sz w:val="28"/>
          <w:szCs w:val="28"/>
          <w:lang w:eastAsia="en-US"/>
        </w:rPr>
        <w:t>по програмі «Обороноздатність»;</w:t>
      </w:r>
    </w:p>
    <w:p w14:paraId="7EF810A8" w14:textId="77777777" w:rsidR="00910409" w:rsidRPr="00FC7FAC" w:rsidRDefault="00910409" w:rsidP="00910409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C7FAC">
        <w:rPr>
          <w:position w:val="0"/>
          <w:sz w:val="28"/>
          <w:szCs w:val="28"/>
          <w:lang w:eastAsia="en-US"/>
        </w:rPr>
        <w:t>надано консультацій і</w:t>
      </w:r>
      <w:r w:rsidRPr="00FC7FAC">
        <w:rPr>
          <w:bCs/>
          <w:position w:val="0"/>
          <w:sz w:val="28"/>
          <w:szCs w:val="28"/>
          <w:lang w:eastAsia="en-US"/>
        </w:rPr>
        <w:t xml:space="preserve">з санаторно-курортного лікування 6 </w:t>
      </w:r>
      <w:r w:rsidRPr="00FC7FAC">
        <w:rPr>
          <w:position w:val="0"/>
          <w:sz w:val="28"/>
          <w:szCs w:val="28"/>
          <w:lang w:eastAsia="en-US"/>
        </w:rPr>
        <w:t>особам</w:t>
      </w:r>
      <w:r w:rsidRPr="00FC7FAC">
        <w:rPr>
          <w:bCs/>
          <w:position w:val="0"/>
          <w:sz w:val="28"/>
          <w:szCs w:val="28"/>
          <w:lang w:eastAsia="en-US"/>
        </w:rPr>
        <w:t xml:space="preserve"> з інвалідністю внаслідок війни та загального захворювання/ з дитинства;</w:t>
      </w:r>
    </w:p>
    <w:p w14:paraId="187C7E27" w14:textId="6C08B333" w:rsidR="00910409" w:rsidRPr="00FC7FAC" w:rsidRDefault="00910409" w:rsidP="00910409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t>надано інформаційно-консультативних послуг відділу по роботі з ветеранами війни та іншими пільговими категоріями в кількості 88 осіб;</w:t>
      </w:r>
    </w:p>
    <w:p w14:paraId="7B006CB1" w14:textId="6EB392AD" w:rsidR="00910409" w:rsidRPr="00FC7FAC" w:rsidRDefault="00910409" w:rsidP="00910409">
      <w:pPr>
        <w:pStyle w:val="a3"/>
        <w:numPr>
          <w:ilvl w:val="0"/>
          <w:numId w:val="37"/>
        </w:numPr>
        <w:ind w:leftChars="0" w:firstLineChars="0"/>
        <w:rPr>
          <w:sz w:val="28"/>
          <w:szCs w:val="28"/>
        </w:rPr>
      </w:pPr>
      <w:r w:rsidRPr="00FC7FAC">
        <w:rPr>
          <w:sz w:val="28"/>
          <w:szCs w:val="28"/>
        </w:rPr>
        <w:t>прийнято документи від 40 осіб</w:t>
      </w:r>
      <w:r w:rsidRPr="00FC7FAC">
        <w:rPr>
          <w:sz w:val="28"/>
          <w:szCs w:val="28"/>
        </w:rPr>
        <w:t xml:space="preserve"> на забезпечення </w:t>
      </w:r>
      <w:r w:rsidRPr="00FC7FAC">
        <w:rPr>
          <w:sz w:val="28"/>
          <w:szCs w:val="28"/>
        </w:rPr>
        <w:t>засобами реабілітації;</w:t>
      </w:r>
    </w:p>
    <w:p w14:paraId="5A56C0EE" w14:textId="77777777" w:rsidR="00910409" w:rsidRPr="00FC7FAC" w:rsidRDefault="00910409" w:rsidP="00910409">
      <w:pPr>
        <w:pStyle w:val="a3"/>
        <w:numPr>
          <w:ilvl w:val="0"/>
          <w:numId w:val="37"/>
        </w:numPr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t>надано консультативних послуг щодо професійного навчання 4 особам з інвалідністю загального захворювання;</w:t>
      </w:r>
    </w:p>
    <w:p w14:paraId="48CA0C49" w14:textId="77777777" w:rsidR="009D2089" w:rsidRPr="00FC7FAC" w:rsidRDefault="00910409" w:rsidP="009D2089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t>видано 9 посвідчень особам з інвалідністю внаслідок війни та членам сім’ї загиблого Захисника України;</w:t>
      </w:r>
    </w:p>
    <w:p w14:paraId="44452392" w14:textId="4DC5DEDA" w:rsidR="009D2089" w:rsidRPr="00FC7FAC" w:rsidRDefault="009D2089" w:rsidP="009D2089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C7FAC">
        <w:rPr>
          <w:position w:val="0"/>
          <w:sz w:val="28"/>
          <w:szCs w:val="28"/>
          <w:lang w:eastAsia="en-US"/>
        </w:rPr>
        <w:t xml:space="preserve">відшкодовано </w:t>
      </w:r>
      <w:r w:rsidRPr="00FC7FAC">
        <w:rPr>
          <w:bCs/>
          <w:position w:val="0"/>
          <w:sz w:val="28"/>
          <w:szCs w:val="28"/>
          <w:lang w:eastAsia="en-US"/>
        </w:rPr>
        <w:t xml:space="preserve">послуги </w:t>
      </w:r>
      <w:r w:rsidR="00FC7FAC" w:rsidRPr="00FC7FAC">
        <w:rPr>
          <w:bCs/>
          <w:position w:val="0"/>
          <w:sz w:val="28"/>
          <w:szCs w:val="28"/>
          <w:lang w:eastAsia="en-US"/>
        </w:rPr>
        <w:t xml:space="preserve">з санаторно-курортного лікування </w:t>
      </w:r>
      <w:r w:rsidRPr="00FC7FAC">
        <w:rPr>
          <w:bCs/>
          <w:position w:val="0"/>
          <w:sz w:val="28"/>
          <w:szCs w:val="28"/>
          <w:lang w:eastAsia="en-US"/>
        </w:rPr>
        <w:t xml:space="preserve">5 особам з інвалідністю внаслідок війни на суму 95 620,50 </w:t>
      </w:r>
      <w:proofErr w:type="spellStart"/>
      <w:r w:rsidRPr="00FC7FAC">
        <w:rPr>
          <w:bCs/>
          <w:position w:val="0"/>
          <w:sz w:val="28"/>
          <w:szCs w:val="28"/>
          <w:lang w:eastAsia="en-US"/>
        </w:rPr>
        <w:t>грн;</w:t>
      </w:r>
      <w:proofErr w:type="spellEnd"/>
    </w:p>
    <w:p w14:paraId="291F5162" w14:textId="3B0323FE" w:rsidR="009D2089" w:rsidRPr="00FC7FAC" w:rsidRDefault="009D2089" w:rsidP="009D2089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C7FAC">
        <w:rPr>
          <w:position w:val="0"/>
          <w:sz w:val="28"/>
          <w:szCs w:val="28"/>
          <w:lang w:eastAsia="en-US"/>
        </w:rPr>
        <w:t>в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FC7FA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FC7FA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FC7FAC">
        <w:rPr>
          <w:bCs/>
          <w:position w:val="0"/>
          <w:sz w:val="28"/>
          <w:szCs w:val="28"/>
          <w:lang w:val="ru-RU" w:eastAsia="en-US"/>
        </w:rPr>
        <w:t xml:space="preserve">  в 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FC7FAC">
        <w:rPr>
          <w:bCs/>
          <w:position w:val="0"/>
          <w:sz w:val="28"/>
          <w:szCs w:val="28"/>
          <w:lang w:val="ru-RU" w:eastAsia="en-US"/>
        </w:rPr>
        <w:t xml:space="preserve"> 1000 грн. членам 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FC7FA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на суму 1 086</w:t>
      </w:r>
      <w:r w:rsidR="00FC7FAC" w:rsidRPr="00FC7FAC">
        <w:rPr>
          <w:position w:val="0"/>
          <w:sz w:val="28"/>
          <w:szCs w:val="28"/>
          <w:lang w:val="ru-RU" w:eastAsia="en-US"/>
        </w:rPr>
        <w:t xml:space="preserve"> </w:t>
      </w:r>
      <w:r w:rsidRPr="00FC7FAC">
        <w:rPr>
          <w:position w:val="0"/>
          <w:sz w:val="28"/>
          <w:szCs w:val="28"/>
          <w:lang w:val="ru-RU" w:eastAsia="en-US"/>
        </w:rPr>
        <w:t xml:space="preserve">000, 00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грн</w:t>
      </w:r>
      <w:proofErr w:type="spellEnd"/>
    </w:p>
    <w:p w14:paraId="7C607B02" w14:textId="1B7EDEFE" w:rsidR="009D2089" w:rsidRPr="00FC7FAC" w:rsidRDefault="009D2089" w:rsidP="009D2089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FC7FAC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FC7FAC">
        <w:rPr>
          <w:position w:val="0"/>
          <w:sz w:val="28"/>
          <w:szCs w:val="28"/>
          <w:lang w:eastAsia="en-US"/>
        </w:rPr>
        <w:t xml:space="preserve"> </w:t>
      </w:r>
      <w:r w:rsidRPr="00FC7FAC">
        <w:rPr>
          <w:bCs/>
          <w:position w:val="0"/>
          <w:sz w:val="28"/>
          <w:szCs w:val="28"/>
          <w:lang w:eastAsia="en-US"/>
        </w:rPr>
        <w:t xml:space="preserve">щомісячну допомогу в розмірі 3000 грн. </w:t>
      </w:r>
      <w:r w:rsidR="00FC7FAC" w:rsidRPr="00FC7FAC">
        <w:rPr>
          <w:bCs/>
          <w:position w:val="0"/>
          <w:sz w:val="28"/>
          <w:szCs w:val="28"/>
          <w:lang w:eastAsia="en-US"/>
        </w:rPr>
        <w:t>військовослужбовцям</w:t>
      </w:r>
      <w:r w:rsidRPr="00FC7FAC">
        <w:rPr>
          <w:position w:val="0"/>
          <w:sz w:val="28"/>
          <w:szCs w:val="28"/>
          <w:lang w:eastAsia="en-US"/>
        </w:rPr>
        <w:t xml:space="preserve">, </w:t>
      </w:r>
      <w:r w:rsidRPr="00FC7FAC">
        <w:rPr>
          <w:bCs/>
          <w:position w:val="0"/>
          <w:sz w:val="28"/>
          <w:szCs w:val="28"/>
          <w:lang w:eastAsia="en-US"/>
        </w:rPr>
        <w:t xml:space="preserve">які мають статус особи з інвалідністю </w:t>
      </w:r>
      <w:r w:rsidRPr="00FC7FAC">
        <w:rPr>
          <w:bCs/>
          <w:position w:val="0"/>
          <w:sz w:val="28"/>
          <w:szCs w:val="28"/>
          <w:lang w:val="en-US" w:eastAsia="en-US"/>
        </w:rPr>
        <w:t>I</w:t>
      </w:r>
      <w:r w:rsidRPr="00FC7FAC">
        <w:rPr>
          <w:bCs/>
          <w:position w:val="0"/>
          <w:sz w:val="28"/>
          <w:szCs w:val="28"/>
          <w:lang w:eastAsia="en-US"/>
        </w:rPr>
        <w:t xml:space="preserve"> чи </w:t>
      </w:r>
      <w:r w:rsidRPr="00FC7FAC">
        <w:rPr>
          <w:bCs/>
          <w:position w:val="0"/>
          <w:sz w:val="28"/>
          <w:szCs w:val="28"/>
          <w:lang w:val="en-US" w:eastAsia="en-US"/>
        </w:rPr>
        <w:t>II</w:t>
      </w:r>
      <w:r w:rsidRPr="00FC7FAC">
        <w:rPr>
          <w:bCs/>
          <w:position w:val="0"/>
          <w:sz w:val="28"/>
          <w:szCs w:val="28"/>
          <w:lang w:eastAsia="en-US"/>
        </w:rPr>
        <w:t xml:space="preserve"> групи</w:t>
      </w:r>
      <w:r w:rsidRPr="00FC7FAC">
        <w:rPr>
          <w:position w:val="0"/>
          <w:sz w:val="28"/>
          <w:szCs w:val="28"/>
          <w:lang w:eastAsia="en-US"/>
        </w:rPr>
        <w:t xml:space="preserve"> внаслідок війни, отриманої під час безпосередньої участі в антитерористичній операції чи військової агресії російської федерації проти України  </w:t>
      </w:r>
      <w:r w:rsidR="00FC7FAC" w:rsidRPr="00FC7FAC">
        <w:rPr>
          <w:position w:val="0"/>
          <w:sz w:val="28"/>
          <w:szCs w:val="28"/>
          <w:lang w:eastAsia="en-US"/>
        </w:rPr>
        <w:t>на суму 399 000,00 </w:t>
      </w:r>
      <w:r w:rsidRPr="00FC7FAC">
        <w:rPr>
          <w:position w:val="0"/>
          <w:sz w:val="28"/>
          <w:szCs w:val="28"/>
          <w:lang w:eastAsia="en-US"/>
        </w:rPr>
        <w:t>грн;</w:t>
      </w:r>
    </w:p>
    <w:p w14:paraId="4DE5A37E" w14:textId="4F6D5E79" w:rsidR="009D2089" w:rsidRPr="00FC7FAC" w:rsidRDefault="009D2089" w:rsidP="009D2089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C7FAC">
        <w:rPr>
          <w:position w:val="0"/>
          <w:sz w:val="28"/>
          <w:szCs w:val="28"/>
          <w:lang w:eastAsia="en-US"/>
        </w:rPr>
        <w:t>в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FC7FA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FC7FA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FC7FAC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FC7FA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="00FC7FAC" w:rsidRPr="00FC7FAC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="00FC7FAC" w:rsidRPr="00FC7FAC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="00FC7FAC"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FC7FAC" w:rsidRPr="00FC7FAC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="00FC7FAC"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FC7FAC" w:rsidRPr="00FC7FAC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="00FC7FAC" w:rsidRPr="00FC7FAC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="00FC7FAC" w:rsidRPr="00FC7FAC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310 000,00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>;</w:t>
      </w:r>
    </w:p>
    <w:p w14:paraId="48A53E5A" w14:textId="77777777" w:rsidR="009D2089" w:rsidRPr="00FC7FAC" w:rsidRDefault="009D2089" w:rsidP="009D2089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C7FAC">
        <w:rPr>
          <w:position w:val="0"/>
          <w:sz w:val="28"/>
          <w:szCs w:val="28"/>
          <w:lang w:eastAsia="en-US"/>
        </w:rPr>
        <w:t>в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r w:rsidRPr="00FC7FA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FC7FA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FC7FA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FC7FAC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Pr="00FC7FAC">
        <w:rPr>
          <w:bCs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FC7FAC">
        <w:rPr>
          <w:bCs/>
          <w:position w:val="0"/>
          <w:sz w:val="28"/>
          <w:szCs w:val="28"/>
          <w:lang w:val="ru-RU" w:eastAsia="en-US"/>
        </w:rPr>
        <w:t>)</w:t>
      </w:r>
      <w:r w:rsidRPr="00FC7FAC">
        <w:rPr>
          <w:position w:val="0"/>
          <w:sz w:val="28"/>
          <w:szCs w:val="28"/>
          <w:lang w:val="ru-RU" w:eastAsia="en-US"/>
        </w:rPr>
        <w:t xml:space="preserve"> 12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поранення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на суму 180 000,00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>;</w:t>
      </w:r>
    </w:p>
    <w:p w14:paraId="7F15A5A9" w14:textId="77777777" w:rsidR="00913BDD" w:rsidRPr="00FC7FAC" w:rsidRDefault="009D2089" w:rsidP="00913BDD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C7FAC">
        <w:rPr>
          <w:position w:val="0"/>
          <w:sz w:val="28"/>
          <w:szCs w:val="28"/>
          <w:lang w:eastAsia="en-US"/>
        </w:rPr>
        <w:t>в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ідшкодовано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витрати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виготовлення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видачі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Електронного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квитка </w:t>
      </w:r>
      <w:r w:rsidRPr="00FC7FAC">
        <w:rPr>
          <w:bCs/>
          <w:position w:val="0"/>
          <w:sz w:val="28"/>
          <w:szCs w:val="28"/>
          <w:lang w:val="ru-RU" w:eastAsia="en-US"/>
        </w:rPr>
        <w:t>«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Соціальна</w:t>
      </w:r>
      <w:proofErr w:type="spellEnd"/>
      <w:r w:rsidRPr="00FC7FAC">
        <w:rPr>
          <w:bCs/>
          <w:position w:val="0"/>
          <w:sz w:val="28"/>
          <w:szCs w:val="28"/>
          <w:lang w:val="ru-RU" w:eastAsia="en-US"/>
        </w:rPr>
        <w:t xml:space="preserve"> карта 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Тернополянина</w:t>
      </w:r>
      <w:proofErr w:type="spellEnd"/>
      <w:r w:rsidRPr="00FC7FAC">
        <w:rPr>
          <w:bCs/>
          <w:position w:val="0"/>
          <w:sz w:val="28"/>
          <w:szCs w:val="28"/>
          <w:lang w:val="ru-RU" w:eastAsia="en-US"/>
        </w:rPr>
        <w:t>»</w:t>
      </w:r>
      <w:r w:rsidRPr="00FC7FAC">
        <w:rPr>
          <w:position w:val="0"/>
          <w:sz w:val="28"/>
          <w:szCs w:val="28"/>
          <w:lang w:val="ru-RU" w:eastAsia="en-US"/>
        </w:rPr>
        <w:t xml:space="preserve"> для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пільгових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категорій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населення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на суму 53 480,00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>;</w:t>
      </w:r>
    </w:p>
    <w:p w14:paraId="2DD09F44" w14:textId="7F2A07D9" w:rsidR="00913BDD" w:rsidRPr="00FC7FAC" w:rsidRDefault="00913BDD" w:rsidP="00913BDD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C7FAC">
        <w:rPr>
          <w:position w:val="0"/>
          <w:sz w:val="28"/>
          <w:szCs w:val="28"/>
          <w:lang w:eastAsia="en-US"/>
        </w:rPr>
        <w:lastRenderedPageBreak/>
        <w:t>в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допомогу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особам,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постраждалим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ракетн</w:t>
      </w:r>
      <w:r w:rsidR="00FC7FAC" w:rsidRPr="00FC7FAC">
        <w:rPr>
          <w:position w:val="0"/>
          <w:sz w:val="28"/>
          <w:szCs w:val="28"/>
          <w:lang w:val="ru-RU" w:eastAsia="en-US"/>
        </w:rPr>
        <w:t>ої</w:t>
      </w:r>
      <w:proofErr w:type="spellEnd"/>
      <w:r w:rsidR="00FC7FAC" w:rsidRPr="00FC7FAC">
        <w:rPr>
          <w:position w:val="0"/>
          <w:sz w:val="28"/>
          <w:szCs w:val="28"/>
          <w:lang w:val="ru-RU" w:eastAsia="en-US"/>
        </w:rPr>
        <w:t xml:space="preserve"> атаки </w:t>
      </w:r>
      <w:proofErr w:type="spellStart"/>
      <w:r w:rsidR="00FC7FAC" w:rsidRPr="00FC7FAC">
        <w:rPr>
          <w:position w:val="0"/>
          <w:sz w:val="28"/>
          <w:szCs w:val="28"/>
          <w:lang w:val="ru-RU" w:eastAsia="en-US"/>
        </w:rPr>
        <w:t>об'єктів</w:t>
      </w:r>
      <w:proofErr w:type="spellEnd"/>
      <w:r w:rsidR="00FC7FAC" w:rsidRPr="00FC7FAC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FC7FAC" w:rsidRPr="00FC7FAC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="00FC7FAC"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м.Тернополя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200 000,00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>;</w:t>
      </w:r>
    </w:p>
    <w:p w14:paraId="5F01C220" w14:textId="6737C72A" w:rsidR="00913BDD" w:rsidRPr="00FC7FAC" w:rsidRDefault="00913BDD" w:rsidP="00913BDD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C7FAC">
        <w:rPr>
          <w:position w:val="0"/>
          <w:sz w:val="28"/>
          <w:szCs w:val="28"/>
          <w:lang w:eastAsia="en-US"/>
        </w:rPr>
        <w:t>в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FC7FAC" w:rsidRPr="00FC7FAC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="00FC7FAC" w:rsidRPr="00FC7FA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FC7FAC" w:rsidRPr="00FC7FAC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="00FC7FAC" w:rsidRPr="00FC7FA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="00FC7FAC" w:rsidRPr="00FC7FAC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FC7FAC" w:rsidRPr="00FC7FAC">
        <w:rPr>
          <w:bCs/>
          <w:position w:val="0"/>
          <w:sz w:val="28"/>
          <w:szCs w:val="28"/>
          <w:lang w:val="ru-RU" w:eastAsia="en-US"/>
        </w:rPr>
        <w:t>поховання</w:t>
      </w:r>
      <w:proofErr w:type="spellEnd"/>
      <w:r w:rsidR="00FC7FAC" w:rsidRPr="00FC7FAC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="00FC7FAC" w:rsidRPr="00FC7FAC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="00FC7FAC" w:rsidRPr="00FC7FAC">
        <w:rPr>
          <w:bCs/>
          <w:position w:val="0"/>
          <w:sz w:val="28"/>
          <w:szCs w:val="28"/>
          <w:lang w:val="ru-RU" w:eastAsia="en-US"/>
        </w:rPr>
        <w:t xml:space="preserve"> 25 000 </w:t>
      </w:r>
      <w:r w:rsidRPr="00FC7FAC">
        <w:rPr>
          <w:bCs/>
          <w:position w:val="0"/>
          <w:sz w:val="28"/>
          <w:szCs w:val="28"/>
          <w:lang w:val="ru-RU" w:eastAsia="en-US"/>
        </w:rPr>
        <w:t>грн</w:t>
      </w:r>
      <w:r w:rsidRPr="00FC7FAC">
        <w:rPr>
          <w:position w:val="0"/>
          <w:sz w:val="28"/>
          <w:szCs w:val="28"/>
          <w:lang w:val="ru-RU" w:eastAsia="en-US"/>
        </w:rPr>
        <w:t xml:space="preserve">. 2 членам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на суму 50 000,00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грн;</w:t>
      </w:r>
      <w:proofErr w:type="spellEnd"/>
    </w:p>
    <w:p w14:paraId="1F3878D3" w14:textId="52888EC8" w:rsidR="009D2089" w:rsidRPr="00FC7FAC" w:rsidRDefault="00913BDD" w:rsidP="00FC7FAC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C7FAC">
        <w:rPr>
          <w:position w:val="0"/>
          <w:sz w:val="28"/>
          <w:szCs w:val="28"/>
          <w:lang w:eastAsia="en-US"/>
        </w:rPr>
        <w:t>п</w:t>
      </w:r>
      <w:proofErr w:type="spellStart"/>
      <w:r w:rsidR="00FC7FAC" w:rsidRPr="00FC7FAC">
        <w:rPr>
          <w:position w:val="0"/>
          <w:sz w:val="28"/>
          <w:szCs w:val="28"/>
          <w:lang w:val="ru-RU" w:eastAsia="en-US"/>
        </w:rPr>
        <w:t>ерераховано</w:t>
      </w:r>
      <w:proofErr w:type="spellEnd"/>
      <w:r w:rsidR="00FC7FAC" w:rsidRPr="00FC7FAC">
        <w:rPr>
          <w:position w:val="0"/>
          <w:sz w:val="28"/>
          <w:szCs w:val="28"/>
          <w:lang w:val="ru-RU" w:eastAsia="en-US"/>
        </w:rPr>
        <w:t xml:space="preserve"> </w:t>
      </w:r>
      <w:r w:rsidRPr="00FC7FAC">
        <w:rPr>
          <w:position w:val="0"/>
          <w:sz w:val="28"/>
          <w:szCs w:val="28"/>
          <w:lang w:val="ru-RU" w:eastAsia="en-US"/>
        </w:rPr>
        <w:t xml:space="preserve">за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заходи для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осіб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="00FC7FAC" w:rsidRPr="00FC7FAC">
        <w:rPr>
          <w:position w:val="0"/>
          <w:sz w:val="28"/>
          <w:szCs w:val="28"/>
          <w:lang w:val="ru-RU" w:eastAsia="en-US"/>
        </w:rPr>
        <w:t xml:space="preserve"> 81 860,00 </w:t>
      </w:r>
      <w:proofErr w:type="spellStart"/>
      <w:r w:rsidRPr="00FC7FAC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FC7FAC">
        <w:rPr>
          <w:position w:val="0"/>
          <w:sz w:val="28"/>
          <w:szCs w:val="28"/>
          <w:lang w:val="ru-RU" w:eastAsia="en-US"/>
        </w:rPr>
        <w:t>;</w:t>
      </w:r>
    </w:p>
    <w:p w14:paraId="17815CB1" w14:textId="76440EC2" w:rsidR="00E81B95" w:rsidRPr="00FC7FAC" w:rsidRDefault="00E81B95" w:rsidP="00E81B95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FC7FAC">
        <w:rPr>
          <w:sz w:val="28"/>
          <w:szCs w:val="28"/>
        </w:rPr>
        <w:t>опрацьовано 35 заяв військовослужбовців, які звернулись для надання одноразової грошової допомоги на забезпечення спорядженням;</w:t>
      </w:r>
    </w:p>
    <w:p w14:paraId="58CDBC54" w14:textId="3AC870F5" w:rsidR="00E81B95" w:rsidRPr="00FC7FAC" w:rsidRDefault="00E81B95" w:rsidP="00E81B95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FC7FAC">
        <w:rPr>
          <w:sz w:val="28"/>
          <w:szCs w:val="28"/>
        </w:rPr>
        <w:t>опрацьовано 10 заяв мешканців громади, які постраждали внаслідок ракетної атаки та звернулись за наданням однораз</w:t>
      </w:r>
      <w:bookmarkStart w:id="0" w:name="_GoBack"/>
      <w:bookmarkEnd w:id="0"/>
      <w:r w:rsidRPr="00FC7FAC">
        <w:rPr>
          <w:sz w:val="28"/>
          <w:szCs w:val="28"/>
        </w:rPr>
        <w:t>ової допомоги;</w:t>
      </w:r>
    </w:p>
    <w:p w14:paraId="67BECE09" w14:textId="78C7C113" w:rsidR="00E81B95" w:rsidRPr="00FC7FAC" w:rsidRDefault="00E81B95" w:rsidP="00E81B95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FC7FAC">
        <w:rPr>
          <w:sz w:val="28"/>
          <w:szCs w:val="28"/>
        </w:rPr>
        <w:t>надано 48 відповідей щодо надання одноразової грошової допомоги;</w:t>
      </w:r>
    </w:p>
    <w:p w14:paraId="1DF32236" w14:textId="2CC3B3D3" w:rsidR="00E81B95" w:rsidRPr="00FC7FAC" w:rsidRDefault="00E81B95" w:rsidP="00E81B95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FC7FAC">
        <w:rPr>
          <w:position w:val="0"/>
          <w:sz w:val="28"/>
          <w:szCs w:val="28"/>
        </w:rPr>
        <w:t>прийнято 304 заяви від мешканців громади на отримання різних видів державних соціальних допомог та компенсацій та допомог відповідно до місцевих програм;</w:t>
      </w:r>
    </w:p>
    <w:p w14:paraId="13743D86" w14:textId="486596F2" w:rsidR="00E81B95" w:rsidRPr="00FC7FAC" w:rsidRDefault="00E81B95" w:rsidP="00E81B95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FC7FAC">
        <w:rPr>
          <w:position w:val="0"/>
          <w:sz w:val="28"/>
          <w:szCs w:val="28"/>
        </w:rPr>
        <w:t xml:space="preserve">взято на облік 60 внутрішньо переміщених осіб та </w:t>
      </w:r>
      <w:proofErr w:type="spellStart"/>
      <w:r w:rsidRPr="00FC7FAC">
        <w:rPr>
          <w:position w:val="0"/>
          <w:sz w:val="28"/>
          <w:szCs w:val="28"/>
        </w:rPr>
        <w:t>внесено</w:t>
      </w:r>
      <w:proofErr w:type="spellEnd"/>
      <w:r w:rsidRPr="00FC7FAC">
        <w:rPr>
          <w:position w:val="0"/>
          <w:sz w:val="28"/>
          <w:szCs w:val="28"/>
        </w:rPr>
        <w:t xml:space="preserve"> інформацію в Єдину інформаційну базу про внутрішньо переміщених осіб, знято 10 осіб з обліку;</w:t>
      </w:r>
    </w:p>
    <w:p w14:paraId="6D68F13A" w14:textId="77777777" w:rsidR="00E81B95" w:rsidRPr="00FC7FAC" w:rsidRDefault="00E81B95" w:rsidP="00E81B95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FC7FAC">
        <w:rPr>
          <w:position w:val="0"/>
          <w:sz w:val="28"/>
          <w:szCs w:val="28"/>
        </w:rPr>
        <w:t>видано 30 довідок про отримання (неотримання) соціальної допомоги;</w:t>
      </w:r>
    </w:p>
    <w:p w14:paraId="6DFB3D12" w14:textId="36A2432B" w:rsidR="00E81B95" w:rsidRPr="00FC7FAC" w:rsidRDefault="00E81B95" w:rsidP="00E81B95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FC7FAC">
        <w:rPr>
          <w:sz w:val="28"/>
          <w:szCs w:val="28"/>
        </w:rPr>
        <w:t>прийнято 53 заяви на продуктові набори;</w:t>
      </w:r>
    </w:p>
    <w:p w14:paraId="5A62D73F" w14:textId="77777777" w:rsidR="00E81B95" w:rsidRPr="00FC7FAC" w:rsidRDefault="00E81B95" w:rsidP="00E81B95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FC7FAC">
        <w:rPr>
          <w:sz w:val="28"/>
          <w:szCs w:val="28"/>
        </w:rPr>
        <w:t>надано 12 відповідей на звернення;</w:t>
      </w:r>
    </w:p>
    <w:p w14:paraId="1CE86188" w14:textId="4DCCFCE1" w:rsidR="00E81B95" w:rsidRPr="00FC7FAC" w:rsidRDefault="00E81B95" w:rsidP="00E81B95">
      <w:pPr>
        <w:numPr>
          <w:ilvl w:val="0"/>
          <w:numId w:val="3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FC7FAC">
        <w:rPr>
          <w:sz w:val="28"/>
          <w:szCs w:val="28"/>
        </w:rPr>
        <w:t>надано 165 консультацій щодо призначення всіх видів державних соціальних допомог та компенсацій;</w:t>
      </w:r>
    </w:p>
    <w:p w14:paraId="7A5FC328" w14:textId="0DE49315" w:rsidR="00A71286" w:rsidRPr="00FC7FAC" w:rsidRDefault="00A71286" w:rsidP="00A71286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t>прийнято 17 рішень про надання/припинення комунальними закладами соціальної сфери соціальних послуг мешканцям громади;</w:t>
      </w:r>
    </w:p>
    <w:p w14:paraId="46CECACB" w14:textId="72E66E19" w:rsidR="00A71286" w:rsidRPr="00FC7FAC" w:rsidRDefault="00A71286" w:rsidP="00A71286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t>опрацьовано 11 заяв про надання соціальних послуг;</w:t>
      </w:r>
    </w:p>
    <w:p w14:paraId="0646B1EE" w14:textId="73990D7C" w:rsidR="00A71286" w:rsidRPr="00FC7FAC" w:rsidRDefault="00A71286" w:rsidP="00A71286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C7FAC">
        <w:rPr>
          <w:position w:val="0"/>
          <w:sz w:val="28"/>
        </w:rPr>
        <w:t>подано 1 клопотання до обласної держадміністрації про влаштування осіб до інтернатних закладів;</w:t>
      </w:r>
      <w:r w:rsidR="00E81B95" w:rsidRPr="00FC7FAC">
        <w:rPr>
          <w:position w:val="0"/>
          <w:sz w:val="28"/>
        </w:rPr>
        <w:t xml:space="preserve"> </w:t>
      </w:r>
    </w:p>
    <w:p w14:paraId="0B3FEE07" w14:textId="0B0769A1" w:rsidR="00F16B37" w:rsidRPr="00FC7FAC" w:rsidRDefault="00F16B37" w:rsidP="00F16B37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  <w:lang w:val="ru-RU"/>
        </w:rPr>
        <w:t>9</w:t>
      </w:r>
      <w:r w:rsidRPr="00FC7FAC">
        <w:rPr>
          <w:sz w:val="28"/>
          <w:szCs w:val="28"/>
        </w:rPr>
        <w:t xml:space="preserve"> </w:t>
      </w:r>
      <w:r w:rsidR="00422B72" w:rsidRPr="00FC7FAC">
        <w:rPr>
          <w:sz w:val="28"/>
          <w:szCs w:val="28"/>
        </w:rPr>
        <w:t>власникам квартир, що постраждали внаслідок ракетної атаки 25.05.2025</w:t>
      </w:r>
      <w:r w:rsidR="00422B72" w:rsidRPr="00FC7FAC">
        <w:rPr>
          <w:sz w:val="28"/>
          <w:szCs w:val="28"/>
        </w:rPr>
        <w:t xml:space="preserve"> </w:t>
      </w:r>
      <w:r w:rsidR="00422B72" w:rsidRPr="00FC7FAC">
        <w:rPr>
          <w:sz w:val="28"/>
          <w:szCs w:val="28"/>
        </w:rPr>
        <w:t>призначено</w:t>
      </w:r>
      <w:r w:rsidR="00422B72" w:rsidRPr="00FC7FAC">
        <w:rPr>
          <w:sz w:val="28"/>
          <w:szCs w:val="28"/>
        </w:rPr>
        <w:t xml:space="preserve"> одноразову грошову допомогу</w:t>
      </w:r>
      <w:r w:rsidRPr="00FC7FAC">
        <w:rPr>
          <w:sz w:val="28"/>
          <w:szCs w:val="28"/>
        </w:rPr>
        <w:t xml:space="preserve"> за рахунок резервного фонду;</w:t>
      </w:r>
    </w:p>
    <w:p w14:paraId="2E9B3D4A" w14:textId="401A2D34" w:rsidR="00F16B37" w:rsidRPr="00FC7FAC" w:rsidRDefault="00F16B37" w:rsidP="00F16B37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  <w:lang w:val="ru-RU"/>
        </w:rPr>
        <w:t>44</w:t>
      </w:r>
      <w:r w:rsidR="00422B72" w:rsidRPr="00FC7FAC">
        <w:rPr>
          <w:sz w:val="28"/>
          <w:szCs w:val="28"/>
        </w:rPr>
        <w:t xml:space="preserve"> військовослужбовцям, які </w:t>
      </w:r>
      <w:r w:rsidR="00422B72" w:rsidRPr="00FC7FAC">
        <w:rPr>
          <w:sz w:val="28"/>
          <w:szCs w:val="28"/>
        </w:rPr>
        <w:t>зареєстровані на території громади</w:t>
      </w:r>
      <w:r w:rsidR="00422B72" w:rsidRPr="00FC7FAC">
        <w:rPr>
          <w:sz w:val="28"/>
          <w:szCs w:val="28"/>
        </w:rPr>
        <w:t xml:space="preserve">, </w:t>
      </w:r>
      <w:r w:rsidR="00422B72" w:rsidRPr="00FC7FAC">
        <w:rPr>
          <w:sz w:val="28"/>
          <w:szCs w:val="28"/>
        </w:rPr>
        <w:t xml:space="preserve">призначено </w:t>
      </w:r>
      <w:r w:rsidR="00422B72" w:rsidRPr="00FC7FAC">
        <w:rPr>
          <w:sz w:val="28"/>
          <w:szCs w:val="28"/>
        </w:rPr>
        <w:t>одноразову грошову допомогу</w:t>
      </w:r>
      <w:r w:rsidRPr="00FC7FAC">
        <w:rPr>
          <w:sz w:val="28"/>
          <w:szCs w:val="28"/>
        </w:rPr>
        <w:t xml:space="preserve"> на забезпечення спорядженням та технічними засобами по програмі «Обороноздатність»;</w:t>
      </w:r>
    </w:p>
    <w:p w14:paraId="148B02F2" w14:textId="77777777" w:rsidR="00F16B37" w:rsidRPr="00FC7FAC" w:rsidRDefault="00F16B37" w:rsidP="00F16B37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t>призначено 8 справи щомісячної допомоги членам сімей загиблих по програмі «Обороноздатність»;</w:t>
      </w:r>
    </w:p>
    <w:p w14:paraId="33FCC732" w14:textId="1A68B6E0" w:rsidR="00F16B37" w:rsidRPr="00FC7FAC" w:rsidRDefault="00F16B37" w:rsidP="00F16B37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t>призначено  компенсацію фізичним о</w:t>
      </w:r>
      <w:r w:rsidRPr="00FC7FAC">
        <w:rPr>
          <w:sz w:val="28"/>
          <w:szCs w:val="28"/>
        </w:rPr>
        <w:t xml:space="preserve">собам на непрофесійній основі – </w:t>
      </w:r>
      <w:r w:rsidRPr="00FC7FAC">
        <w:rPr>
          <w:sz w:val="28"/>
          <w:szCs w:val="28"/>
        </w:rPr>
        <w:t>6 одержувачам;</w:t>
      </w:r>
    </w:p>
    <w:p w14:paraId="0372955F" w14:textId="5E0321C8" w:rsidR="00F16B37" w:rsidRPr="00FC7FAC" w:rsidRDefault="00F16B37" w:rsidP="00F16B37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t>проведено нарахування допомог на перший період сер</w:t>
      </w:r>
      <w:r w:rsidRPr="00FC7FAC">
        <w:rPr>
          <w:sz w:val="28"/>
          <w:szCs w:val="28"/>
        </w:rPr>
        <w:t>пня 2025 в кількості 1330 справ;</w:t>
      </w:r>
    </w:p>
    <w:p w14:paraId="04552DB8" w14:textId="4BDEAA39" w:rsidR="00F16B37" w:rsidRPr="00FC7FAC" w:rsidRDefault="00F16B37" w:rsidP="00F16B37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lastRenderedPageBreak/>
        <w:t>підготовлено 4 страви (копії документів) одержувачів грошової компенсації «муніципальна няня» на запит Головного управління національної п</w:t>
      </w:r>
      <w:r w:rsidRPr="00FC7FAC">
        <w:rPr>
          <w:sz w:val="28"/>
          <w:szCs w:val="28"/>
        </w:rPr>
        <w:t>оліції в Тернопільській області;</w:t>
      </w:r>
    </w:p>
    <w:p w14:paraId="51A751D8" w14:textId="5922D606" w:rsidR="00F16B37" w:rsidRPr="00FC7FAC" w:rsidRDefault="00422B72" w:rsidP="00422B72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t>надано 21 усне</w:t>
      </w:r>
      <w:r w:rsidR="00F16B37" w:rsidRPr="00FC7FAC">
        <w:rPr>
          <w:sz w:val="28"/>
          <w:szCs w:val="28"/>
        </w:rPr>
        <w:t xml:space="preserve"> роз</w:t>
      </w:r>
      <w:r w:rsidR="00F16B37" w:rsidRPr="00FC7FAC">
        <w:rPr>
          <w:sz w:val="28"/>
          <w:szCs w:val="28"/>
          <w:lang w:val="ru-RU"/>
        </w:rPr>
        <w:t>’</w:t>
      </w:r>
      <w:proofErr w:type="spellStart"/>
      <w:r w:rsidRPr="00FC7FAC">
        <w:rPr>
          <w:sz w:val="28"/>
          <w:szCs w:val="28"/>
        </w:rPr>
        <w:t>яснення</w:t>
      </w:r>
      <w:proofErr w:type="spellEnd"/>
      <w:r w:rsidR="00F16B37" w:rsidRPr="00FC7FAC">
        <w:rPr>
          <w:sz w:val="28"/>
          <w:szCs w:val="28"/>
        </w:rPr>
        <w:t xml:space="preserve"> громадянам щодо призначення і виплати соціальних допомог;</w:t>
      </w:r>
    </w:p>
    <w:p w14:paraId="631ED126" w14:textId="78074603" w:rsidR="00440CF6" w:rsidRPr="00FC7FAC" w:rsidRDefault="00440CF6" w:rsidP="00440CF6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t>проведено 31 обстеження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304A7BA4" w14:textId="77777777" w:rsidR="00440CF6" w:rsidRPr="00FC7FAC" w:rsidRDefault="00440CF6" w:rsidP="00440CF6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t>надано 17 відповідей за письмовим зверненням громадян;</w:t>
      </w:r>
    </w:p>
    <w:p w14:paraId="34761E71" w14:textId="13AE2B1C" w:rsidR="00440CF6" w:rsidRPr="00FC7FAC" w:rsidRDefault="00440CF6" w:rsidP="00440CF6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t>надано 20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FC7FAC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="00D931A7" w:rsidRPr="00FC7FAC">
        <w:rPr>
          <w:sz w:val="28"/>
          <w:szCs w:val="28"/>
        </w:rPr>
        <w:t>»;</w:t>
      </w:r>
    </w:p>
    <w:p w14:paraId="327AA30D" w14:textId="3A1C77C2" w:rsidR="00440CF6" w:rsidRPr="00FC7FAC" w:rsidRDefault="00440CF6" w:rsidP="00440CF6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t>надіслано 1 звіт до Департаменту соціального захисту населення Тернопільської ОВА щодо перевірки правильності  призначення та перерахунку пенсій;</w:t>
      </w:r>
    </w:p>
    <w:p w14:paraId="588E250A" w14:textId="77ADDFCE" w:rsidR="00D931A7" w:rsidRPr="00FC7FAC" w:rsidRDefault="00D931A7" w:rsidP="00D931A7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t xml:space="preserve">головними спеціалістами-юрисконсультами управління опрацьовано 13 судових документи, взято участь у 6 судових засіданнях, підготовлено та подано до суду </w:t>
      </w:r>
      <w:r w:rsidRPr="00FC7FAC">
        <w:rPr>
          <w:sz w:val="28"/>
          <w:szCs w:val="28"/>
          <w:lang w:val="ru-RU"/>
        </w:rPr>
        <w:t xml:space="preserve">13 – </w:t>
      </w:r>
      <w:r w:rsidRPr="00FC7FAC">
        <w:rPr>
          <w:sz w:val="28"/>
          <w:szCs w:val="28"/>
        </w:rPr>
        <w:t>клопотань, заяв та подань;</w:t>
      </w:r>
    </w:p>
    <w:p w14:paraId="696A5818" w14:textId="602FCAC5" w:rsidR="00C53C45" w:rsidRPr="00FC7FAC" w:rsidRDefault="00D931A7" w:rsidP="00D931A7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C7FAC">
        <w:rPr>
          <w:sz w:val="28"/>
          <w:szCs w:val="28"/>
        </w:rPr>
        <w:t xml:space="preserve">надано юридичну консультацію </w:t>
      </w:r>
      <w:r w:rsidRPr="00FC7FAC">
        <w:rPr>
          <w:sz w:val="28"/>
          <w:szCs w:val="28"/>
          <w:lang w:val="ru-RU"/>
        </w:rPr>
        <w:t xml:space="preserve">8 </w:t>
      </w:r>
      <w:r w:rsidRPr="00FC7FAC">
        <w:rPr>
          <w:sz w:val="28"/>
          <w:szCs w:val="28"/>
        </w:rPr>
        <w:t>громадянам та юридичним особам</w:t>
      </w:r>
      <w:r w:rsidR="00E5723F" w:rsidRPr="00FC7FAC">
        <w:rPr>
          <w:sz w:val="28"/>
          <w:szCs w:val="28"/>
        </w:rPr>
        <w:t>.</w:t>
      </w:r>
    </w:p>
    <w:p w14:paraId="54D4D75A" w14:textId="45960496" w:rsidR="00B8753A" w:rsidRPr="00FC7FAC" w:rsidRDefault="00B8753A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273AC496" w14:textId="77777777" w:rsidR="001D7520" w:rsidRPr="00FC7FAC" w:rsidRDefault="001D752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6A00E05" w14:textId="77777777" w:rsidR="00E23F80" w:rsidRPr="00FC7FAC" w:rsidRDefault="00E23F8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48AE9AA9" w:rsidR="00B8753A" w:rsidRPr="00FC7FAC" w:rsidRDefault="00B8753A" w:rsidP="0000564E">
      <w:pPr>
        <w:spacing w:line="276" w:lineRule="auto"/>
        <w:ind w:leftChars="0" w:left="0" w:firstLineChars="0" w:firstLine="0"/>
        <w:jc w:val="right"/>
        <w:rPr>
          <w:sz w:val="28"/>
          <w:szCs w:val="28"/>
        </w:rPr>
      </w:pPr>
      <w:r w:rsidRPr="00FC7FAC">
        <w:rPr>
          <w:sz w:val="28"/>
          <w:szCs w:val="28"/>
        </w:rPr>
        <w:t>Начальник управління</w:t>
      </w:r>
      <w:r w:rsidRPr="00FC7FAC">
        <w:rPr>
          <w:sz w:val="28"/>
          <w:szCs w:val="28"/>
        </w:rPr>
        <w:tab/>
      </w:r>
      <w:r w:rsidRPr="00FC7FAC">
        <w:rPr>
          <w:sz w:val="28"/>
          <w:szCs w:val="28"/>
        </w:rPr>
        <w:tab/>
      </w:r>
      <w:r w:rsidRPr="00FC7FAC">
        <w:rPr>
          <w:sz w:val="28"/>
          <w:szCs w:val="28"/>
        </w:rPr>
        <w:tab/>
      </w:r>
      <w:r w:rsidRPr="00FC7FAC">
        <w:rPr>
          <w:sz w:val="28"/>
          <w:szCs w:val="28"/>
        </w:rPr>
        <w:tab/>
        <w:t xml:space="preserve"> </w:t>
      </w:r>
      <w:r w:rsidR="00E339ED" w:rsidRPr="00FC7FAC">
        <w:rPr>
          <w:sz w:val="28"/>
          <w:szCs w:val="28"/>
        </w:rPr>
        <w:t xml:space="preserve">                  </w:t>
      </w:r>
      <w:r w:rsidRPr="00FC7FAC">
        <w:rPr>
          <w:sz w:val="28"/>
          <w:szCs w:val="28"/>
        </w:rPr>
        <w:t>Віталій ХОРКАВИЙ</w:t>
      </w:r>
    </w:p>
    <w:sectPr w:rsidR="00B8753A" w:rsidRPr="00FC7FAC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5FF"/>
    <w:multiLevelType w:val="hybridMultilevel"/>
    <w:tmpl w:val="FC12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B0F"/>
    <w:multiLevelType w:val="hybridMultilevel"/>
    <w:tmpl w:val="FEB29C0C"/>
    <w:lvl w:ilvl="0" w:tplc="67746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B00"/>
    <w:multiLevelType w:val="hybridMultilevel"/>
    <w:tmpl w:val="88AA4AE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9132774"/>
    <w:multiLevelType w:val="hybridMultilevel"/>
    <w:tmpl w:val="8084DC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4866"/>
    <w:multiLevelType w:val="hybridMultilevel"/>
    <w:tmpl w:val="485EA2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46B37"/>
    <w:multiLevelType w:val="hybridMultilevel"/>
    <w:tmpl w:val="D9FE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5"/>
  </w:num>
  <w:num w:numId="18">
    <w:abstractNumId w:val="2"/>
  </w:num>
  <w:num w:numId="19">
    <w:abstractNumId w:val="2"/>
  </w:num>
  <w:num w:numId="20">
    <w:abstractNumId w:val="3"/>
  </w:num>
  <w:num w:numId="21">
    <w:abstractNumId w:val="2"/>
  </w:num>
  <w:num w:numId="22">
    <w:abstractNumId w:val="2"/>
  </w:num>
  <w:num w:numId="23">
    <w:abstractNumId w:val="2"/>
  </w:num>
  <w:num w:numId="24">
    <w:abstractNumId w:val="3"/>
  </w:num>
  <w:num w:numId="25">
    <w:abstractNumId w:val="2"/>
  </w:num>
  <w:num w:numId="26">
    <w:abstractNumId w:val="2"/>
  </w:num>
  <w:num w:numId="27">
    <w:abstractNumId w:val="3"/>
  </w:num>
  <w:num w:numId="28">
    <w:abstractNumId w:val="2"/>
  </w:num>
  <w:num w:numId="29">
    <w:abstractNumId w:val="3"/>
  </w:num>
  <w:num w:numId="30">
    <w:abstractNumId w:val="3"/>
  </w:num>
  <w:num w:numId="31">
    <w:abstractNumId w:val="2"/>
  </w:num>
  <w:num w:numId="32">
    <w:abstractNumId w:val="2"/>
  </w:num>
  <w:num w:numId="33">
    <w:abstractNumId w:val="3"/>
  </w:num>
  <w:num w:numId="34">
    <w:abstractNumId w:val="2"/>
  </w:num>
  <w:num w:numId="35">
    <w:abstractNumId w:val="3"/>
  </w:num>
  <w:num w:numId="3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"/>
  </w:num>
  <w:num w:numId="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10D5"/>
    <w:rsid w:val="00003714"/>
    <w:rsid w:val="0000564E"/>
    <w:rsid w:val="000108BF"/>
    <w:rsid w:val="0001096C"/>
    <w:rsid w:val="00012AA0"/>
    <w:rsid w:val="00014D56"/>
    <w:rsid w:val="00017931"/>
    <w:rsid w:val="00025A72"/>
    <w:rsid w:val="0003061D"/>
    <w:rsid w:val="00032A57"/>
    <w:rsid w:val="0003308A"/>
    <w:rsid w:val="0003557E"/>
    <w:rsid w:val="00035E38"/>
    <w:rsid w:val="00037CF7"/>
    <w:rsid w:val="00040C12"/>
    <w:rsid w:val="00045C14"/>
    <w:rsid w:val="00047DE5"/>
    <w:rsid w:val="000514DC"/>
    <w:rsid w:val="00052A58"/>
    <w:rsid w:val="00055A0E"/>
    <w:rsid w:val="00057264"/>
    <w:rsid w:val="00057675"/>
    <w:rsid w:val="0006180E"/>
    <w:rsid w:val="00065BDC"/>
    <w:rsid w:val="00065F20"/>
    <w:rsid w:val="00067C4B"/>
    <w:rsid w:val="00067E81"/>
    <w:rsid w:val="00072808"/>
    <w:rsid w:val="00072A7E"/>
    <w:rsid w:val="00076BC9"/>
    <w:rsid w:val="00082CE2"/>
    <w:rsid w:val="00085E70"/>
    <w:rsid w:val="00086D20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48E"/>
    <w:rsid w:val="000A6A86"/>
    <w:rsid w:val="000A6DFE"/>
    <w:rsid w:val="000B0C33"/>
    <w:rsid w:val="000B4A1D"/>
    <w:rsid w:val="000C00CD"/>
    <w:rsid w:val="000C317B"/>
    <w:rsid w:val="000C3A50"/>
    <w:rsid w:val="000C723B"/>
    <w:rsid w:val="000C7A71"/>
    <w:rsid w:val="000D0160"/>
    <w:rsid w:val="000D1B49"/>
    <w:rsid w:val="000D4AA5"/>
    <w:rsid w:val="000D4C19"/>
    <w:rsid w:val="000E35A9"/>
    <w:rsid w:val="000E52F4"/>
    <w:rsid w:val="000F2FEB"/>
    <w:rsid w:val="000F4AFC"/>
    <w:rsid w:val="000F59E2"/>
    <w:rsid w:val="000F677D"/>
    <w:rsid w:val="000F7492"/>
    <w:rsid w:val="00104E41"/>
    <w:rsid w:val="001160FF"/>
    <w:rsid w:val="00122153"/>
    <w:rsid w:val="00122EA7"/>
    <w:rsid w:val="00123161"/>
    <w:rsid w:val="00125E28"/>
    <w:rsid w:val="0012706C"/>
    <w:rsid w:val="00136598"/>
    <w:rsid w:val="0013789F"/>
    <w:rsid w:val="00140D92"/>
    <w:rsid w:val="001410F7"/>
    <w:rsid w:val="0014559F"/>
    <w:rsid w:val="0014569C"/>
    <w:rsid w:val="00145B33"/>
    <w:rsid w:val="00146CA9"/>
    <w:rsid w:val="00156ECA"/>
    <w:rsid w:val="00172883"/>
    <w:rsid w:val="00181ED5"/>
    <w:rsid w:val="00181F5A"/>
    <w:rsid w:val="0018387E"/>
    <w:rsid w:val="001911C8"/>
    <w:rsid w:val="001A12CC"/>
    <w:rsid w:val="001A7C6F"/>
    <w:rsid w:val="001B07BB"/>
    <w:rsid w:val="001B093D"/>
    <w:rsid w:val="001B236D"/>
    <w:rsid w:val="001B2384"/>
    <w:rsid w:val="001B536E"/>
    <w:rsid w:val="001B79F9"/>
    <w:rsid w:val="001C29E7"/>
    <w:rsid w:val="001C519D"/>
    <w:rsid w:val="001C67AA"/>
    <w:rsid w:val="001D3002"/>
    <w:rsid w:val="001D6321"/>
    <w:rsid w:val="001D7520"/>
    <w:rsid w:val="001E6469"/>
    <w:rsid w:val="001F0B5F"/>
    <w:rsid w:val="001F4E64"/>
    <w:rsid w:val="001F5405"/>
    <w:rsid w:val="001F56CA"/>
    <w:rsid w:val="001F584E"/>
    <w:rsid w:val="00203296"/>
    <w:rsid w:val="0020480D"/>
    <w:rsid w:val="00204D38"/>
    <w:rsid w:val="00204DE7"/>
    <w:rsid w:val="00205081"/>
    <w:rsid w:val="00206560"/>
    <w:rsid w:val="00215E42"/>
    <w:rsid w:val="00222BD8"/>
    <w:rsid w:val="00224433"/>
    <w:rsid w:val="00224A32"/>
    <w:rsid w:val="00233A21"/>
    <w:rsid w:val="00244449"/>
    <w:rsid w:val="002445DB"/>
    <w:rsid w:val="00247D78"/>
    <w:rsid w:val="0025157C"/>
    <w:rsid w:val="0025700A"/>
    <w:rsid w:val="002608D0"/>
    <w:rsid w:val="00273D7E"/>
    <w:rsid w:val="00280BDD"/>
    <w:rsid w:val="00285223"/>
    <w:rsid w:val="00285571"/>
    <w:rsid w:val="002864F0"/>
    <w:rsid w:val="00293CAB"/>
    <w:rsid w:val="0029412A"/>
    <w:rsid w:val="002968F7"/>
    <w:rsid w:val="002A041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B4B"/>
    <w:rsid w:val="002D2FB0"/>
    <w:rsid w:val="002D31C1"/>
    <w:rsid w:val="002E6423"/>
    <w:rsid w:val="002F33FF"/>
    <w:rsid w:val="002F49A0"/>
    <w:rsid w:val="00302A5B"/>
    <w:rsid w:val="00303295"/>
    <w:rsid w:val="00311D33"/>
    <w:rsid w:val="00314B71"/>
    <w:rsid w:val="00317A14"/>
    <w:rsid w:val="0033228B"/>
    <w:rsid w:val="00336BB0"/>
    <w:rsid w:val="003407EA"/>
    <w:rsid w:val="0034351F"/>
    <w:rsid w:val="0034486F"/>
    <w:rsid w:val="00344926"/>
    <w:rsid w:val="003455D9"/>
    <w:rsid w:val="003501E7"/>
    <w:rsid w:val="003503B1"/>
    <w:rsid w:val="003521DF"/>
    <w:rsid w:val="003522CB"/>
    <w:rsid w:val="00356EB4"/>
    <w:rsid w:val="00361FAC"/>
    <w:rsid w:val="003632B2"/>
    <w:rsid w:val="00365F34"/>
    <w:rsid w:val="003679A8"/>
    <w:rsid w:val="00370C30"/>
    <w:rsid w:val="00371EC2"/>
    <w:rsid w:val="00376138"/>
    <w:rsid w:val="0038625C"/>
    <w:rsid w:val="003927FA"/>
    <w:rsid w:val="003929E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2DB"/>
    <w:rsid w:val="003D73D0"/>
    <w:rsid w:val="003D7DF2"/>
    <w:rsid w:val="003D7EFC"/>
    <w:rsid w:val="003E003A"/>
    <w:rsid w:val="003E6A02"/>
    <w:rsid w:val="003E70CB"/>
    <w:rsid w:val="003F2B81"/>
    <w:rsid w:val="003F3D0C"/>
    <w:rsid w:val="003F57E5"/>
    <w:rsid w:val="003F5A74"/>
    <w:rsid w:val="00400C07"/>
    <w:rsid w:val="00402A07"/>
    <w:rsid w:val="0040767E"/>
    <w:rsid w:val="004121B6"/>
    <w:rsid w:val="004211D3"/>
    <w:rsid w:val="00421442"/>
    <w:rsid w:val="0042161A"/>
    <w:rsid w:val="00422B72"/>
    <w:rsid w:val="00425E91"/>
    <w:rsid w:val="004328EE"/>
    <w:rsid w:val="00437972"/>
    <w:rsid w:val="00437E6F"/>
    <w:rsid w:val="00440CF6"/>
    <w:rsid w:val="00442763"/>
    <w:rsid w:val="00444017"/>
    <w:rsid w:val="0044513D"/>
    <w:rsid w:val="00447BDE"/>
    <w:rsid w:val="00453D58"/>
    <w:rsid w:val="00462A08"/>
    <w:rsid w:val="00463665"/>
    <w:rsid w:val="004644EF"/>
    <w:rsid w:val="00464B02"/>
    <w:rsid w:val="00477315"/>
    <w:rsid w:val="00480AF2"/>
    <w:rsid w:val="00481A68"/>
    <w:rsid w:val="004847AA"/>
    <w:rsid w:val="004929AD"/>
    <w:rsid w:val="00494A76"/>
    <w:rsid w:val="00495A84"/>
    <w:rsid w:val="004A3952"/>
    <w:rsid w:val="004A40E9"/>
    <w:rsid w:val="004A66E6"/>
    <w:rsid w:val="004B184C"/>
    <w:rsid w:val="004C2DF8"/>
    <w:rsid w:val="004C46E3"/>
    <w:rsid w:val="004C5DD5"/>
    <w:rsid w:val="004C6150"/>
    <w:rsid w:val="004C744D"/>
    <w:rsid w:val="004D03EA"/>
    <w:rsid w:val="004D0EFD"/>
    <w:rsid w:val="004D1C4E"/>
    <w:rsid w:val="004D2567"/>
    <w:rsid w:val="004D43CE"/>
    <w:rsid w:val="004D58B1"/>
    <w:rsid w:val="004D7DAB"/>
    <w:rsid w:val="004E5335"/>
    <w:rsid w:val="004F01D1"/>
    <w:rsid w:val="00501E14"/>
    <w:rsid w:val="00502A47"/>
    <w:rsid w:val="00504D15"/>
    <w:rsid w:val="00514E36"/>
    <w:rsid w:val="00515347"/>
    <w:rsid w:val="005208A7"/>
    <w:rsid w:val="005233DA"/>
    <w:rsid w:val="00524212"/>
    <w:rsid w:val="00525F71"/>
    <w:rsid w:val="00542C6B"/>
    <w:rsid w:val="00550E4A"/>
    <w:rsid w:val="00552F21"/>
    <w:rsid w:val="005532E0"/>
    <w:rsid w:val="00561893"/>
    <w:rsid w:val="00562966"/>
    <w:rsid w:val="00564DD0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96F58"/>
    <w:rsid w:val="005A3F28"/>
    <w:rsid w:val="005A661E"/>
    <w:rsid w:val="005B0672"/>
    <w:rsid w:val="005B0A29"/>
    <w:rsid w:val="005B130E"/>
    <w:rsid w:val="005C504C"/>
    <w:rsid w:val="005C509F"/>
    <w:rsid w:val="005D275A"/>
    <w:rsid w:val="005D3C83"/>
    <w:rsid w:val="005E61C1"/>
    <w:rsid w:val="005E7CFB"/>
    <w:rsid w:val="005F3B05"/>
    <w:rsid w:val="00604B7E"/>
    <w:rsid w:val="00610638"/>
    <w:rsid w:val="00612FC7"/>
    <w:rsid w:val="00614DDC"/>
    <w:rsid w:val="006176A6"/>
    <w:rsid w:val="00617966"/>
    <w:rsid w:val="0062357F"/>
    <w:rsid w:val="00625A21"/>
    <w:rsid w:val="00627C84"/>
    <w:rsid w:val="00630131"/>
    <w:rsid w:val="0063041F"/>
    <w:rsid w:val="00633E87"/>
    <w:rsid w:val="0064033E"/>
    <w:rsid w:val="0064344E"/>
    <w:rsid w:val="00643844"/>
    <w:rsid w:val="00643DA9"/>
    <w:rsid w:val="00645380"/>
    <w:rsid w:val="00657498"/>
    <w:rsid w:val="0066002D"/>
    <w:rsid w:val="00660C41"/>
    <w:rsid w:val="006749EA"/>
    <w:rsid w:val="00675D28"/>
    <w:rsid w:val="00676E7C"/>
    <w:rsid w:val="00684601"/>
    <w:rsid w:val="00686713"/>
    <w:rsid w:val="00692067"/>
    <w:rsid w:val="006A4100"/>
    <w:rsid w:val="006B2000"/>
    <w:rsid w:val="006B44F1"/>
    <w:rsid w:val="006B5383"/>
    <w:rsid w:val="006C166C"/>
    <w:rsid w:val="006C390D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10B8F"/>
    <w:rsid w:val="007208B6"/>
    <w:rsid w:val="0072237C"/>
    <w:rsid w:val="00722F06"/>
    <w:rsid w:val="007263A7"/>
    <w:rsid w:val="00735808"/>
    <w:rsid w:val="007405BF"/>
    <w:rsid w:val="00757C91"/>
    <w:rsid w:val="00760928"/>
    <w:rsid w:val="007647D4"/>
    <w:rsid w:val="00774719"/>
    <w:rsid w:val="00793602"/>
    <w:rsid w:val="00795388"/>
    <w:rsid w:val="007A025A"/>
    <w:rsid w:val="007A7031"/>
    <w:rsid w:val="007B7DE6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39F8"/>
    <w:rsid w:val="008057EA"/>
    <w:rsid w:val="00805BC4"/>
    <w:rsid w:val="00806077"/>
    <w:rsid w:val="008106CC"/>
    <w:rsid w:val="00811AE3"/>
    <w:rsid w:val="00816F0D"/>
    <w:rsid w:val="008216EE"/>
    <w:rsid w:val="00822818"/>
    <w:rsid w:val="00823D99"/>
    <w:rsid w:val="00825DC7"/>
    <w:rsid w:val="008307AA"/>
    <w:rsid w:val="00832AAB"/>
    <w:rsid w:val="00840988"/>
    <w:rsid w:val="00844FFD"/>
    <w:rsid w:val="00845144"/>
    <w:rsid w:val="008465FE"/>
    <w:rsid w:val="00846FC6"/>
    <w:rsid w:val="00850A4D"/>
    <w:rsid w:val="0085237C"/>
    <w:rsid w:val="008547CC"/>
    <w:rsid w:val="00856472"/>
    <w:rsid w:val="00857EC3"/>
    <w:rsid w:val="008601D6"/>
    <w:rsid w:val="0086093D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96116"/>
    <w:rsid w:val="008A14E6"/>
    <w:rsid w:val="008A2ABC"/>
    <w:rsid w:val="008A4F1D"/>
    <w:rsid w:val="008A75B3"/>
    <w:rsid w:val="008B4480"/>
    <w:rsid w:val="008B4AF1"/>
    <w:rsid w:val="008C1D90"/>
    <w:rsid w:val="008C26E9"/>
    <w:rsid w:val="008C34D0"/>
    <w:rsid w:val="008D24E4"/>
    <w:rsid w:val="008D2EF4"/>
    <w:rsid w:val="008D4D2F"/>
    <w:rsid w:val="008E0F9B"/>
    <w:rsid w:val="008E5410"/>
    <w:rsid w:val="008E756C"/>
    <w:rsid w:val="008F5D83"/>
    <w:rsid w:val="009058BC"/>
    <w:rsid w:val="00910409"/>
    <w:rsid w:val="00913BDD"/>
    <w:rsid w:val="00914799"/>
    <w:rsid w:val="00915A5C"/>
    <w:rsid w:val="00915A96"/>
    <w:rsid w:val="00916A2D"/>
    <w:rsid w:val="00922A88"/>
    <w:rsid w:val="00923B42"/>
    <w:rsid w:val="009248C7"/>
    <w:rsid w:val="0093048E"/>
    <w:rsid w:val="00934D7A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76B07"/>
    <w:rsid w:val="009823B9"/>
    <w:rsid w:val="00984B0C"/>
    <w:rsid w:val="009856F1"/>
    <w:rsid w:val="00991588"/>
    <w:rsid w:val="00992750"/>
    <w:rsid w:val="00993F70"/>
    <w:rsid w:val="00996F3E"/>
    <w:rsid w:val="009A2533"/>
    <w:rsid w:val="009A2D95"/>
    <w:rsid w:val="009A75E5"/>
    <w:rsid w:val="009B098A"/>
    <w:rsid w:val="009B2AF9"/>
    <w:rsid w:val="009B452D"/>
    <w:rsid w:val="009B5362"/>
    <w:rsid w:val="009B61E6"/>
    <w:rsid w:val="009B73DD"/>
    <w:rsid w:val="009C0999"/>
    <w:rsid w:val="009C0B4C"/>
    <w:rsid w:val="009C0C5E"/>
    <w:rsid w:val="009C1BD8"/>
    <w:rsid w:val="009D0346"/>
    <w:rsid w:val="009D06C3"/>
    <w:rsid w:val="009D2089"/>
    <w:rsid w:val="009E4ACC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0144"/>
    <w:rsid w:val="00A35B90"/>
    <w:rsid w:val="00A405EC"/>
    <w:rsid w:val="00A42E92"/>
    <w:rsid w:val="00A43539"/>
    <w:rsid w:val="00A5210E"/>
    <w:rsid w:val="00A572B4"/>
    <w:rsid w:val="00A5769C"/>
    <w:rsid w:val="00A6075E"/>
    <w:rsid w:val="00A60A57"/>
    <w:rsid w:val="00A60BCD"/>
    <w:rsid w:val="00A62136"/>
    <w:rsid w:val="00A71286"/>
    <w:rsid w:val="00A72157"/>
    <w:rsid w:val="00A73EB2"/>
    <w:rsid w:val="00A75AD4"/>
    <w:rsid w:val="00A834DB"/>
    <w:rsid w:val="00A849B5"/>
    <w:rsid w:val="00A873FB"/>
    <w:rsid w:val="00A87A4F"/>
    <w:rsid w:val="00A90F13"/>
    <w:rsid w:val="00A93C06"/>
    <w:rsid w:val="00A96989"/>
    <w:rsid w:val="00AA00A8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3606C"/>
    <w:rsid w:val="00B36305"/>
    <w:rsid w:val="00B363A9"/>
    <w:rsid w:val="00B41FF1"/>
    <w:rsid w:val="00B434D6"/>
    <w:rsid w:val="00B5188D"/>
    <w:rsid w:val="00B5197C"/>
    <w:rsid w:val="00B52C67"/>
    <w:rsid w:val="00B71D1A"/>
    <w:rsid w:val="00B8753A"/>
    <w:rsid w:val="00B937DE"/>
    <w:rsid w:val="00B93D35"/>
    <w:rsid w:val="00B9445B"/>
    <w:rsid w:val="00B95B65"/>
    <w:rsid w:val="00BA2616"/>
    <w:rsid w:val="00BA7F50"/>
    <w:rsid w:val="00BB6B90"/>
    <w:rsid w:val="00BB74DB"/>
    <w:rsid w:val="00BC19FE"/>
    <w:rsid w:val="00BC3DA0"/>
    <w:rsid w:val="00BD1A08"/>
    <w:rsid w:val="00BD2D90"/>
    <w:rsid w:val="00BD34B0"/>
    <w:rsid w:val="00BD69E0"/>
    <w:rsid w:val="00BE4AB2"/>
    <w:rsid w:val="00BE773F"/>
    <w:rsid w:val="00BF0880"/>
    <w:rsid w:val="00BF4C67"/>
    <w:rsid w:val="00BF4D35"/>
    <w:rsid w:val="00BF55F6"/>
    <w:rsid w:val="00BF6160"/>
    <w:rsid w:val="00C01488"/>
    <w:rsid w:val="00C23FD7"/>
    <w:rsid w:val="00C30A46"/>
    <w:rsid w:val="00C31BAB"/>
    <w:rsid w:val="00C3315D"/>
    <w:rsid w:val="00C34327"/>
    <w:rsid w:val="00C41168"/>
    <w:rsid w:val="00C44B31"/>
    <w:rsid w:val="00C53C45"/>
    <w:rsid w:val="00C53CE8"/>
    <w:rsid w:val="00C54F0C"/>
    <w:rsid w:val="00C5500A"/>
    <w:rsid w:val="00C5725B"/>
    <w:rsid w:val="00C57B29"/>
    <w:rsid w:val="00C631B8"/>
    <w:rsid w:val="00C63C4F"/>
    <w:rsid w:val="00C64C05"/>
    <w:rsid w:val="00C744D6"/>
    <w:rsid w:val="00C815E1"/>
    <w:rsid w:val="00C83545"/>
    <w:rsid w:val="00C853AE"/>
    <w:rsid w:val="00C9122A"/>
    <w:rsid w:val="00C94D9E"/>
    <w:rsid w:val="00CA5F6D"/>
    <w:rsid w:val="00CA7C86"/>
    <w:rsid w:val="00CB06A6"/>
    <w:rsid w:val="00CB2262"/>
    <w:rsid w:val="00CB6044"/>
    <w:rsid w:val="00CC1DC4"/>
    <w:rsid w:val="00CC2787"/>
    <w:rsid w:val="00CC2958"/>
    <w:rsid w:val="00CC6D41"/>
    <w:rsid w:val="00CD2A40"/>
    <w:rsid w:val="00CD65EA"/>
    <w:rsid w:val="00CE04BC"/>
    <w:rsid w:val="00CE0E1F"/>
    <w:rsid w:val="00CE1966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1688"/>
    <w:rsid w:val="00D13B77"/>
    <w:rsid w:val="00D13C9A"/>
    <w:rsid w:val="00D14E12"/>
    <w:rsid w:val="00D16B9E"/>
    <w:rsid w:val="00D179F5"/>
    <w:rsid w:val="00D209BC"/>
    <w:rsid w:val="00D211EF"/>
    <w:rsid w:val="00D245A4"/>
    <w:rsid w:val="00D26174"/>
    <w:rsid w:val="00D26183"/>
    <w:rsid w:val="00D322AD"/>
    <w:rsid w:val="00D35D02"/>
    <w:rsid w:val="00D400EA"/>
    <w:rsid w:val="00D44B84"/>
    <w:rsid w:val="00D45B5D"/>
    <w:rsid w:val="00D4619E"/>
    <w:rsid w:val="00D46548"/>
    <w:rsid w:val="00D46BB1"/>
    <w:rsid w:val="00D50D3B"/>
    <w:rsid w:val="00D52B4E"/>
    <w:rsid w:val="00D74F9D"/>
    <w:rsid w:val="00D75E7C"/>
    <w:rsid w:val="00D82BB1"/>
    <w:rsid w:val="00D83055"/>
    <w:rsid w:val="00D83189"/>
    <w:rsid w:val="00D84403"/>
    <w:rsid w:val="00D931A7"/>
    <w:rsid w:val="00D93B5E"/>
    <w:rsid w:val="00DA05F6"/>
    <w:rsid w:val="00DA52FC"/>
    <w:rsid w:val="00DA5EDA"/>
    <w:rsid w:val="00DB09E9"/>
    <w:rsid w:val="00DB1E09"/>
    <w:rsid w:val="00DB6BE7"/>
    <w:rsid w:val="00DB7C9C"/>
    <w:rsid w:val="00DC654B"/>
    <w:rsid w:val="00DC72D7"/>
    <w:rsid w:val="00DD45CD"/>
    <w:rsid w:val="00DD57A7"/>
    <w:rsid w:val="00DD74AC"/>
    <w:rsid w:val="00DD7A25"/>
    <w:rsid w:val="00DE06F1"/>
    <w:rsid w:val="00DF0C1A"/>
    <w:rsid w:val="00E01C89"/>
    <w:rsid w:val="00E052D5"/>
    <w:rsid w:val="00E053E8"/>
    <w:rsid w:val="00E058DD"/>
    <w:rsid w:val="00E10FF9"/>
    <w:rsid w:val="00E1339A"/>
    <w:rsid w:val="00E138FE"/>
    <w:rsid w:val="00E13A44"/>
    <w:rsid w:val="00E142AF"/>
    <w:rsid w:val="00E23F80"/>
    <w:rsid w:val="00E25EA1"/>
    <w:rsid w:val="00E267EB"/>
    <w:rsid w:val="00E3148A"/>
    <w:rsid w:val="00E31772"/>
    <w:rsid w:val="00E31C50"/>
    <w:rsid w:val="00E32819"/>
    <w:rsid w:val="00E339ED"/>
    <w:rsid w:val="00E47555"/>
    <w:rsid w:val="00E4797E"/>
    <w:rsid w:val="00E516C0"/>
    <w:rsid w:val="00E53C92"/>
    <w:rsid w:val="00E55B4A"/>
    <w:rsid w:val="00E563E2"/>
    <w:rsid w:val="00E5723F"/>
    <w:rsid w:val="00E6097B"/>
    <w:rsid w:val="00E61AF1"/>
    <w:rsid w:val="00E63963"/>
    <w:rsid w:val="00E63DCC"/>
    <w:rsid w:val="00E73F32"/>
    <w:rsid w:val="00E755DE"/>
    <w:rsid w:val="00E77115"/>
    <w:rsid w:val="00E81B95"/>
    <w:rsid w:val="00E82EBA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B4A0C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5668"/>
    <w:rsid w:val="00EE6AF3"/>
    <w:rsid w:val="00EF16FE"/>
    <w:rsid w:val="00EF1FB9"/>
    <w:rsid w:val="00EF242A"/>
    <w:rsid w:val="00EF5D58"/>
    <w:rsid w:val="00EF5EE9"/>
    <w:rsid w:val="00EF62DC"/>
    <w:rsid w:val="00F06937"/>
    <w:rsid w:val="00F07B51"/>
    <w:rsid w:val="00F15D1F"/>
    <w:rsid w:val="00F16B37"/>
    <w:rsid w:val="00F16CAE"/>
    <w:rsid w:val="00F17ABC"/>
    <w:rsid w:val="00F214AF"/>
    <w:rsid w:val="00F22B74"/>
    <w:rsid w:val="00F236AF"/>
    <w:rsid w:val="00F247D3"/>
    <w:rsid w:val="00F271C6"/>
    <w:rsid w:val="00F34EC7"/>
    <w:rsid w:val="00F376B2"/>
    <w:rsid w:val="00F40EEE"/>
    <w:rsid w:val="00F469D4"/>
    <w:rsid w:val="00F47B7A"/>
    <w:rsid w:val="00F50131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0814"/>
    <w:rsid w:val="00FB1BE1"/>
    <w:rsid w:val="00FC3675"/>
    <w:rsid w:val="00FC7FAC"/>
    <w:rsid w:val="00FD0D45"/>
    <w:rsid w:val="00FD532C"/>
    <w:rsid w:val="00FD7177"/>
    <w:rsid w:val="00FF07C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3929EA"/>
    <w:pPr>
      <w:keepNext/>
    </w:pPr>
    <w:rPr>
      <w:b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106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9EA"/>
    <w:rPr>
      <w:rFonts w:eastAsia="Times New Roman"/>
      <w:b/>
      <w:positio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DDC50-078C-4CCD-9C05-3E533A44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390</cp:revision>
  <cp:lastPrinted>2025-03-06T14:05:00Z</cp:lastPrinted>
  <dcterms:created xsi:type="dcterms:W3CDTF">2024-09-12T11:25:00Z</dcterms:created>
  <dcterms:modified xsi:type="dcterms:W3CDTF">2025-08-07T13:46:00Z</dcterms:modified>
</cp:coreProperties>
</file>