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AB66B4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AB66B4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AB66B4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B66B4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AB66B4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B66B4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AB66B4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AB66B4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AB66B4">
        <w:rPr>
          <w:b/>
          <w:position w:val="0"/>
          <w:sz w:val="28"/>
          <w:szCs w:val="28"/>
          <w:lang w:eastAsia="en-GB"/>
        </w:rPr>
        <w:t xml:space="preserve">.: </w:t>
      </w:r>
      <w:r w:rsidRPr="00AB66B4">
        <w:rPr>
          <w:b/>
          <w:bCs/>
          <w:position w:val="0"/>
          <w:sz w:val="28"/>
          <w:szCs w:val="28"/>
          <w:lang w:eastAsia="en-GB"/>
        </w:rPr>
        <w:t>(0352) 23 56 70</w:t>
      </w:r>
      <w:r w:rsidRPr="00AB66B4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AB66B4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AB66B4">
        <w:rPr>
          <w:b/>
          <w:position w:val="0"/>
          <w:sz w:val="28"/>
          <w:szCs w:val="28"/>
          <w:lang w:eastAsia="en-GB"/>
        </w:rPr>
        <w:t xml:space="preserve">: </w:t>
      </w:r>
      <w:r w:rsidRPr="00AB66B4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AB66B4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AB66B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AB66B4" w:rsidRDefault="00B8753A" w:rsidP="00BB56BE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В уп</w:t>
      </w:r>
      <w:r w:rsidR="00EC321C" w:rsidRPr="00AB66B4">
        <w:rPr>
          <w:sz w:val="28"/>
          <w:szCs w:val="28"/>
        </w:rPr>
        <w:t xml:space="preserve">равлінні соціальної політики за </w:t>
      </w:r>
      <w:r w:rsidRPr="00AB66B4">
        <w:rPr>
          <w:sz w:val="28"/>
          <w:szCs w:val="28"/>
        </w:rPr>
        <w:t>поточний тиждень</w:t>
      </w:r>
      <w:r w:rsidR="005208A7" w:rsidRPr="00AB66B4">
        <w:rPr>
          <w:sz w:val="28"/>
          <w:szCs w:val="28"/>
        </w:rPr>
        <w:t xml:space="preserve"> </w:t>
      </w:r>
      <w:r w:rsidRPr="00AB66B4">
        <w:rPr>
          <w:sz w:val="28"/>
          <w:szCs w:val="28"/>
        </w:rPr>
        <w:t>проведена наступна робота:</w:t>
      </w:r>
    </w:p>
    <w:p w14:paraId="677CDF8D" w14:textId="77777777" w:rsidR="00AB66B4" w:rsidRPr="00AB66B4" w:rsidRDefault="00AB66B4" w:rsidP="00AB66B4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 xml:space="preserve">направлено </w:t>
      </w:r>
      <w:r w:rsidRPr="00AB66B4">
        <w:rPr>
          <w:bCs/>
          <w:sz w:val="28"/>
          <w:szCs w:val="28"/>
        </w:rPr>
        <w:t xml:space="preserve">11 </w:t>
      </w:r>
      <w:r w:rsidRPr="00AB66B4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AB66B4">
        <w:rPr>
          <w:sz w:val="28"/>
          <w:szCs w:val="28"/>
        </w:rPr>
        <w:t>абілітацію</w:t>
      </w:r>
      <w:proofErr w:type="spellEnd"/>
      <w:r w:rsidRPr="00AB66B4">
        <w:rPr>
          <w:sz w:val="28"/>
          <w:szCs w:val="28"/>
        </w:rPr>
        <w:t>);</w:t>
      </w:r>
    </w:p>
    <w:p w14:paraId="47633C4C" w14:textId="3C4B9F0A" w:rsidR="00BB56BE" w:rsidRPr="00AB66B4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AB66B4">
        <w:rPr>
          <w:bCs/>
          <w:sz w:val="28"/>
          <w:szCs w:val="28"/>
        </w:rPr>
        <w:t xml:space="preserve">270 </w:t>
      </w:r>
      <w:r w:rsidR="00AB66B4" w:rsidRPr="00AB66B4">
        <w:rPr>
          <w:sz w:val="28"/>
          <w:szCs w:val="28"/>
        </w:rPr>
        <w:t>осіб</w:t>
      </w:r>
      <w:r w:rsidRPr="00AB66B4">
        <w:rPr>
          <w:sz w:val="28"/>
          <w:szCs w:val="28"/>
        </w:rPr>
        <w:t>;</w:t>
      </w:r>
    </w:p>
    <w:p w14:paraId="450D1789" w14:textId="07CB73DF" w:rsidR="00BB56BE" w:rsidRPr="00AB66B4" w:rsidRDefault="00BB56BE" w:rsidP="00BB56BE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прийнято документи від 165 осіб</w:t>
      </w:r>
      <w:r w:rsidR="00AB66B4" w:rsidRPr="00AB66B4">
        <w:rPr>
          <w:sz w:val="28"/>
          <w:szCs w:val="28"/>
        </w:rPr>
        <w:t xml:space="preserve"> на забезпечення засобами </w:t>
      </w:r>
      <w:r w:rsidRPr="00AB66B4">
        <w:rPr>
          <w:sz w:val="28"/>
          <w:szCs w:val="28"/>
        </w:rPr>
        <w:t>реабілітації;</w:t>
      </w:r>
    </w:p>
    <w:p w14:paraId="224CBA23" w14:textId="2FC75422" w:rsidR="00BB56BE" w:rsidRPr="00AB66B4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AB66B4">
        <w:rPr>
          <w:position w:val="0"/>
          <w:sz w:val="28"/>
          <w:szCs w:val="28"/>
          <w:lang w:eastAsia="en-US"/>
        </w:rPr>
        <w:t>55</w:t>
      </w:r>
      <w:r w:rsidRPr="00AB66B4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AB66B4">
        <w:rPr>
          <w:position w:val="0"/>
          <w:sz w:val="28"/>
          <w:szCs w:val="28"/>
          <w:lang w:eastAsia="en-US"/>
        </w:rPr>
        <w:t xml:space="preserve"> </w:t>
      </w:r>
      <w:r w:rsidRPr="00AB66B4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AB66B4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AB66B4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748DA29C" w14:textId="77777777" w:rsidR="00BB56BE" w:rsidRPr="00AB66B4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видано 10 посвідчень особам з інвалідністю внаслідок війни та членам сім’ї загиблого Захисника України.</w:t>
      </w:r>
    </w:p>
    <w:p w14:paraId="78A428F7" w14:textId="77777777" w:rsidR="00BB56BE" w:rsidRPr="00AB66B4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>надано консультацій і</w:t>
      </w:r>
      <w:r w:rsidRPr="00AB66B4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14 </w:t>
      </w:r>
      <w:r w:rsidRPr="00AB66B4">
        <w:rPr>
          <w:position w:val="0"/>
          <w:sz w:val="28"/>
          <w:szCs w:val="28"/>
          <w:lang w:eastAsia="en-US"/>
        </w:rPr>
        <w:t>особам</w:t>
      </w:r>
      <w:r w:rsidRPr="00AB66B4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61682EFB" w14:textId="77777777" w:rsidR="000A7580" w:rsidRPr="00AB66B4" w:rsidRDefault="002E6894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 xml:space="preserve">відшкодовано </w:t>
      </w:r>
      <w:r w:rsidRPr="00AB66B4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A24616" w:rsidRPr="00AB66B4">
        <w:rPr>
          <w:bCs/>
          <w:position w:val="0"/>
          <w:sz w:val="28"/>
          <w:szCs w:val="28"/>
          <w:lang w:val="ru-RU" w:eastAsia="en-US"/>
        </w:rPr>
        <w:t xml:space="preserve">95 620,50 </w:t>
      </w:r>
      <w:r w:rsidR="00DC0483" w:rsidRPr="00AB66B4">
        <w:rPr>
          <w:bCs/>
          <w:position w:val="0"/>
          <w:sz w:val="28"/>
          <w:szCs w:val="28"/>
          <w:lang w:eastAsia="en-US"/>
        </w:rPr>
        <w:t>грн;</w:t>
      </w:r>
    </w:p>
    <w:p w14:paraId="39CAB159" w14:textId="77777777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>в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на суму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1 270 000,00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>;</w:t>
      </w:r>
    </w:p>
    <w:p w14:paraId="5D0A2C31" w14:textId="2AEB23BC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B66B4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AB66B4">
        <w:rPr>
          <w:position w:val="0"/>
          <w:sz w:val="28"/>
          <w:szCs w:val="28"/>
          <w:lang w:eastAsia="en-US"/>
        </w:rPr>
        <w:t xml:space="preserve"> </w:t>
      </w:r>
      <w:r w:rsidRPr="00AB66B4">
        <w:rPr>
          <w:bCs/>
          <w:position w:val="0"/>
          <w:sz w:val="28"/>
          <w:szCs w:val="28"/>
          <w:lang w:eastAsia="en-US"/>
        </w:rPr>
        <w:t>щомісячну допомогу в розмірі 3000 грн. військовослужбовцям</w:t>
      </w:r>
      <w:r w:rsidRPr="00AB66B4">
        <w:rPr>
          <w:position w:val="0"/>
          <w:sz w:val="28"/>
          <w:szCs w:val="28"/>
          <w:lang w:eastAsia="en-US"/>
        </w:rPr>
        <w:t xml:space="preserve">, </w:t>
      </w:r>
      <w:r w:rsidRPr="00AB66B4">
        <w:rPr>
          <w:bCs/>
          <w:position w:val="0"/>
          <w:sz w:val="28"/>
          <w:szCs w:val="28"/>
          <w:lang w:eastAsia="en-US"/>
        </w:rPr>
        <w:t xml:space="preserve">які мають статус особи з інвалідністю </w:t>
      </w:r>
      <w:r w:rsidRPr="00AB66B4">
        <w:rPr>
          <w:bCs/>
          <w:position w:val="0"/>
          <w:sz w:val="28"/>
          <w:szCs w:val="28"/>
          <w:lang w:val="en-US" w:eastAsia="en-US"/>
        </w:rPr>
        <w:t>I</w:t>
      </w:r>
      <w:r w:rsidRPr="00AB66B4">
        <w:rPr>
          <w:bCs/>
          <w:position w:val="0"/>
          <w:sz w:val="28"/>
          <w:szCs w:val="28"/>
          <w:lang w:eastAsia="en-US"/>
        </w:rPr>
        <w:t xml:space="preserve"> чи </w:t>
      </w:r>
      <w:r w:rsidRPr="00AB66B4">
        <w:rPr>
          <w:bCs/>
          <w:position w:val="0"/>
          <w:sz w:val="28"/>
          <w:szCs w:val="28"/>
          <w:lang w:val="en-US" w:eastAsia="en-US"/>
        </w:rPr>
        <w:t>II</w:t>
      </w:r>
      <w:r w:rsidRPr="00AB66B4">
        <w:rPr>
          <w:bCs/>
          <w:position w:val="0"/>
          <w:sz w:val="28"/>
          <w:szCs w:val="28"/>
          <w:lang w:eastAsia="en-US"/>
        </w:rPr>
        <w:t xml:space="preserve"> групи</w:t>
      </w:r>
      <w:r w:rsidRPr="00AB66B4">
        <w:rPr>
          <w:position w:val="0"/>
          <w:sz w:val="28"/>
          <w:szCs w:val="28"/>
          <w:lang w:eastAsia="en-US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="00BB56BE" w:rsidRPr="00AB66B4">
        <w:rPr>
          <w:bCs/>
          <w:position w:val="0"/>
          <w:sz w:val="28"/>
          <w:szCs w:val="28"/>
          <w:lang w:eastAsia="en-US"/>
        </w:rPr>
        <w:t>438 </w:t>
      </w:r>
      <w:r w:rsidRPr="00AB66B4">
        <w:rPr>
          <w:bCs/>
          <w:position w:val="0"/>
          <w:sz w:val="28"/>
          <w:szCs w:val="28"/>
          <w:lang w:eastAsia="en-US"/>
        </w:rPr>
        <w:t>000,00</w:t>
      </w:r>
      <w:r w:rsidR="00BB56BE" w:rsidRPr="00AB66B4">
        <w:rPr>
          <w:bCs/>
          <w:position w:val="0"/>
          <w:sz w:val="28"/>
          <w:szCs w:val="28"/>
          <w:lang w:eastAsia="en-US"/>
        </w:rPr>
        <w:t> </w:t>
      </w:r>
      <w:r w:rsidRPr="00AB66B4">
        <w:rPr>
          <w:bCs/>
          <w:position w:val="0"/>
          <w:sz w:val="28"/>
          <w:szCs w:val="28"/>
          <w:lang w:eastAsia="en-US"/>
        </w:rPr>
        <w:t>грн;</w:t>
      </w:r>
    </w:p>
    <w:p w14:paraId="002C7252" w14:textId="77777777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>в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забезпечення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спорядженням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технічними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засобами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військовослужбовців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зареєстровані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території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310 000,00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>;</w:t>
      </w:r>
    </w:p>
    <w:p w14:paraId="580B0463" w14:textId="77777777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AB66B4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AB66B4">
        <w:rPr>
          <w:position w:val="0"/>
          <w:sz w:val="28"/>
          <w:szCs w:val="28"/>
          <w:lang w:eastAsia="en-US"/>
        </w:rPr>
        <w:t xml:space="preserve"> </w:t>
      </w:r>
      <w:r w:rsidRPr="00AB66B4">
        <w:rPr>
          <w:bCs/>
          <w:position w:val="0"/>
          <w:sz w:val="28"/>
          <w:szCs w:val="28"/>
          <w:lang w:eastAsia="en-US"/>
        </w:rPr>
        <w:t xml:space="preserve"> одноразову грошову допомогу на лікування (реабілітацію)</w:t>
      </w:r>
      <w:r w:rsidRPr="00AB66B4">
        <w:rPr>
          <w:position w:val="0"/>
          <w:sz w:val="28"/>
          <w:szCs w:val="28"/>
          <w:lang w:eastAsia="en-US"/>
        </w:rPr>
        <w:t xml:space="preserve"> військовослужбовцям, які отримали поранення внаслідок контузії, та звільненим з полону військовослужбовцям у розмірі </w:t>
      </w:r>
      <w:r w:rsidRPr="00AB66B4">
        <w:rPr>
          <w:bCs/>
          <w:position w:val="0"/>
          <w:sz w:val="28"/>
          <w:szCs w:val="28"/>
          <w:lang w:eastAsia="en-US"/>
        </w:rPr>
        <w:t>120 000,00 грн;</w:t>
      </w:r>
    </w:p>
    <w:p w14:paraId="05E5C28C" w14:textId="4BDB2117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>в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B66B4" w:rsidRPr="00AB66B4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="00AB66B4" w:rsidRPr="00AB66B4">
        <w:rPr>
          <w:bCs/>
          <w:position w:val="0"/>
          <w:sz w:val="28"/>
          <w:szCs w:val="28"/>
          <w:lang w:val="ru-RU" w:eastAsia="en-US"/>
        </w:rPr>
        <w:t xml:space="preserve">  </w:t>
      </w:r>
      <w:proofErr w:type="spellStart"/>
      <w:r w:rsidR="00AB66B4" w:rsidRPr="00AB66B4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="00AB66B4" w:rsidRPr="00AB66B4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="00AB66B4" w:rsidRPr="00AB66B4">
        <w:rPr>
          <w:bCs/>
          <w:position w:val="0"/>
          <w:sz w:val="28"/>
          <w:szCs w:val="28"/>
          <w:lang w:val="ru-RU" w:eastAsia="en-US"/>
        </w:rPr>
        <w:t>поховання</w:t>
      </w:r>
      <w:proofErr w:type="spellEnd"/>
      <w:r w:rsidR="00AB66B4"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в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25 000 грн</w:t>
      </w:r>
      <w:r w:rsidRPr="00AB66B4">
        <w:rPr>
          <w:position w:val="0"/>
          <w:sz w:val="28"/>
          <w:szCs w:val="28"/>
          <w:lang w:val="ru-RU" w:eastAsia="en-US"/>
        </w:rPr>
        <w:t xml:space="preserve">. членам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на суму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50 000,00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>;</w:t>
      </w:r>
    </w:p>
    <w:p w14:paraId="52521AAA" w14:textId="4F4961E6" w:rsidR="000A7580" w:rsidRPr="00AB66B4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bCs/>
          <w:position w:val="0"/>
          <w:sz w:val="28"/>
          <w:szCs w:val="28"/>
          <w:lang w:eastAsia="en-US"/>
        </w:rPr>
        <w:t>в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учасників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бойових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дій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з числа ВПО</w:t>
      </w:r>
      <w:r w:rsidRPr="00AB66B4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Обласної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програми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підтримки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на 2025-2027 роки на суму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35 000,00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>;</w:t>
      </w:r>
    </w:p>
    <w:p w14:paraId="620C8EAB" w14:textId="65DF80D1" w:rsidR="00BB56BE" w:rsidRPr="00AB66B4" w:rsidRDefault="000A7580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lastRenderedPageBreak/>
        <w:t>в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одноразаву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особі,якій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виповнилось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100 і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більше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років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(по 5000грн) на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на 2025-2027 роки </w:t>
      </w:r>
      <w:r w:rsidR="00BB56BE" w:rsidRPr="00AB66B4">
        <w:rPr>
          <w:position w:val="0"/>
          <w:sz w:val="28"/>
          <w:szCs w:val="28"/>
          <w:lang w:val="ru-RU" w:eastAsia="en-US"/>
        </w:rPr>
        <w:t xml:space="preserve">у </w:t>
      </w:r>
      <w:proofErr w:type="spellStart"/>
      <w:r w:rsidR="00BB56BE" w:rsidRPr="00AB66B4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="00BB56BE" w:rsidRPr="00AB66B4">
        <w:rPr>
          <w:position w:val="0"/>
          <w:sz w:val="28"/>
          <w:szCs w:val="28"/>
          <w:lang w:val="ru-RU" w:eastAsia="en-US"/>
        </w:rPr>
        <w:t xml:space="preserve"> 5 000 </w:t>
      </w:r>
      <w:proofErr w:type="spellStart"/>
      <w:r w:rsidR="00BB56BE" w:rsidRPr="00AB66B4">
        <w:rPr>
          <w:position w:val="0"/>
          <w:sz w:val="28"/>
          <w:szCs w:val="28"/>
          <w:lang w:val="ru-RU" w:eastAsia="en-US"/>
        </w:rPr>
        <w:t>грн</w:t>
      </w:r>
      <w:proofErr w:type="spellEnd"/>
      <w:r w:rsidR="00BB56BE" w:rsidRPr="00AB66B4">
        <w:rPr>
          <w:position w:val="0"/>
          <w:sz w:val="28"/>
          <w:szCs w:val="28"/>
          <w:lang w:val="ru-RU" w:eastAsia="en-US"/>
        </w:rPr>
        <w:t>;</w:t>
      </w:r>
    </w:p>
    <w:p w14:paraId="2D3336B1" w14:textId="3B6A5EBF" w:rsidR="00BB56BE" w:rsidRPr="00AB66B4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AB66B4">
        <w:rPr>
          <w:position w:val="0"/>
          <w:sz w:val="28"/>
          <w:szCs w:val="28"/>
          <w:lang w:eastAsia="en-US"/>
        </w:rPr>
        <w:t>п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ерераховано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постраждалим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від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AB66B4">
        <w:rPr>
          <w:position w:val="0"/>
          <w:sz w:val="28"/>
          <w:szCs w:val="28"/>
          <w:lang w:val="ru-RU" w:eastAsia="en-US"/>
        </w:rPr>
        <w:t>вибухів</w:t>
      </w:r>
      <w:proofErr w:type="spellEnd"/>
      <w:r w:rsidRPr="00AB66B4">
        <w:rPr>
          <w:position w:val="0"/>
          <w:sz w:val="28"/>
          <w:szCs w:val="28"/>
          <w:lang w:val="ru-RU" w:eastAsia="en-US"/>
        </w:rPr>
        <w:t xml:space="preserve"> </w:t>
      </w:r>
      <w:r w:rsidRPr="00AB66B4">
        <w:rPr>
          <w:bCs/>
          <w:position w:val="0"/>
          <w:sz w:val="28"/>
          <w:szCs w:val="28"/>
          <w:lang w:val="ru-RU" w:eastAsia="en-US"/>
        </w:rPr>
        <w:t xml:space="preserve">40 770,00 </w:t>
      </w:r>
      <w:proofErr w:type="spellStart"/>
      <w:r w:rsidRPr="00AB66B4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AB66B4">
        <w:rPr>
          <w:bCs/>
          <w:position w:val="0"/>
          <w:sz w:val="28"/>
          <w:szCs w:val="28"/>
          <w:lang w:val="ru-RU" w:eastAsia="en-US"/>
        </w:rPr>
        <w:t>;</w:t>
      </w:r>
    </w:p>
    <w:p w14:paraId="783E0620" w14:textId="158DFBCE" w:rsidR="000A7580" w:rsidRPr="00AB66B4" w:rsidRDefault="000A7580" w:rsidP="000A7580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>о</w:t>
      </w:r>
      <w:r w:rsidRPr="00AB66B4">
        <w:rPr>
          <w:sz w:val="28"/>
          <w:szCs w:val="28"/>
        </w:rPr>
        <w:t>працьовано 45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7E7DED9C" w14:textId="6D98BDEA" w:rsidR="000A7580" w:rsidRPr="00AB66B4" w:rsidRDefault="000A7580" w:rsidP="000A7580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>о</w:t>
      </w:r>
      <w:r w:rsidRPr="00AB66B4">
        <w:rPr>
          <w:sz w:val="28"/>
          <w:szCs w:val="28"/>
        </w:rPr>
        <w:t>працьовано 6 заяв членів сімей загиблих (померлих) Захисників і Захисниць України, пропалих безвісти, які звернулись за надання</w:t>
      </w:r>
      <w:r w:rsidRPr="00AB66B4">
        <w:rPr>
          <w:sz w:val="28"/>
          <w:szCs w:val="28"/>
        </w:rPr>
        <w:t>м одноразової грошової допомоги;</w:t>
      </w:r>
    </w:p>
    <w:p w14:paraId="401180C5" w14:textId="051896B7" w:rsidR="000A7580" w:rsidRPr="00AB66B4" w:rsidRDefault="000A7580" w:rsidP="000A7580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>о</w:t>
      </w:r>
      <w:r w:rsidRPr="00AB66B4">
        <w:rPr>
          <w:sz w:val="28"/>
          <w:szCs w:val="28"/>
        </w:rPr>
        <w:t>працьовано 4 заяви громадян, які звернулись для надання адресної грошової допомоги;</w:t>
      </w:r>
    </w:p>
    <w:p w14:paraId="7A85CC38" w14:textId="17BABCC3" w:rsidR="000A7580" w:rsidRPr="00AB66B4" w:rsidRDefault="000A7580" w:rsidP="000A7580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66B4">
        <w:rPr>
          <w:position w:val="0"/>
          <w:sz w:val="28"/>
          <w:szCs w:val="28"/>
        </w:rPr>
        <w:t>п</w:t>
      </w:r>
      <w:bookmarkStart w:id="0" w:name="_GoBack"/>
      <w:bookmarkEnd w:id="0"/>
      <w:r w:rsidRPr="00AB66B4">
        <w:rPr>
          <w:position w:val="0"/>
          <w:sz w:val="28"/>
          <w:szCs w:val="28"/>
        </w:rPr>
        <w:t>рийнято 293 заяв</w:t>
      </w:r>
      <w:r w:rsidRPr="00AB66B4">
        <w:rPr>
          <w:position w:val="0"/>
          <w:sz w:val="28"/>
          <w:szCs w:val="28"/>
        </w:rPr>
        <w:t>и</w:t>
      </w:r>
      <w:r w:rsidRPr="00AB66B4">
        <w:rPr>
          <w:position w:val="0"/>
          <w:sz w:val="28"/>
          <w:szCs w:val="28"/>
        </w:rPr>
        <w:t xml:space="preserve">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79F88B8F" w14:textId="4BC5FA24" w:rsidR="000A7580" w:rsidRPr="00AB66B4" w:rsidRDefault="000A7580" w:rsidP="000A7580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66B4">
        <w:rPr>
          <w:position w:val="0"/>
          <w:sz w:val="28"/>
          <w:szCs w:val="28"/>
        </w:rPr>
        <w:t>взято на облік 101 внутрішньо переміщену особу</w:t>
      </w:r>
      <w:r w:rsidRPr="00AB66B4">
        <w:rPr>
          <w:position w:val="0"/>
          <w:sz w:val="28"/>
          <w:szCs w:val="28"/>
        </w:rPr>
        <w:t xml:space="preserve"> та </w:t>
      </w:r>
      <w:proofErr w:type="spellStart"/>
      <w:r w:rsidRPr="00AB66B4">
        <w:rPr>
          <w:position w:val="0"/>
          <w:sz w:val="28"/>
          <w:szCs w:val="28"/>
        </w:rPr>
        <w:t>внесено</w:t>
      </w:r>
      <w:proofErr w:type="spellEnd"/>
      <w:r w:rsidRPr="00AB66B4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</w:t>
      </w:r>
      <w:r w:rsidRPr="00AB66B4">
        <w:rPr>
          <w:position w:val="0"/>
          <w:sz w:val="28"/>
          <w:szCs w:val="28"/>
        </w:rPr>
        <w:t xml:space="preserve"> осіб, знято 50 осіб з обліку;</w:t>
      </w:r>
    </w:p>
    <w:p w14:paraId="4F0ED9AB" w14:textId="2B5B8765" w:rsidR="000A7580" w:rsidRPr="00AB66B4" w:rsidRDefault="000A7580" w:rsidP="000A7580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66B4">
        <w:rPr>
          <w:position w:val="0"/>
          <w:sz w:val="28"/>
          <w:szCs w:val="28"/>
        </w:rPr>
        <w:t>видано 22 довідки</w:t>
      </w:r>
      <w:r w:rsidRPr="00AB66B4">
        <w:rPr>
          <w:position w:val="0"/>
          <w:sz w:val="28"/>
          <w:szCs w:val="28"/>
        </w:rPr>
        <w:t xml:space="preserve"> про отримання (неотримання) соціальної допомоги;</w:t>
      </w:r>
    </w:p>
    <w:p w14:paraId="07C1648B" w14:textId="550D6D46" w:rsidR="000A7580" w:rsidRPr="00AB66B4" w:rsidRDefault="000A7580" w:rsidP="000A7580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 xml:space="preserve">прийнято </w:t>
      </w:r>
      <w:r w:rsidRPr="00AB66B4">
        <w:rPr>
          <w:sz w:val="28"/>
          <w:szCs w:val="28"/>
        </w:rPr>
        <w:t>70 заяв на продуктові набори;</w:t>
      </w:r>
    </w:p>
    <w:p w14:paraId="213ADFCC" w14:textId="6EB8AAA4" w:rsidR="000A7580" w:rsidRPr="00AB66B4" w:rsidRDefault="000A7580" w:rsidP="000A7580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 xml:space="preserve">надано 19 </w:t>
      </w:r>
      <w:r w:rsidRPr="00AB66B4">
        <w:rPr>
          <w:sz w:val="28"/>
          <w:szCs w:val="28"/>
        </w:rPr>
        <w:t>відповідей на звернення;</w:t>
      </w:r>
    </w:p>
    <w:p w14:paraId="6AA84A88" w14:textId="4E84474A" w:rsidR="000A7580" w:rsidRPr="00AB66B4" w:rsidRDefault="000A7580" w:rsidP="000A7580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66B4">
        <w:rPr>
          <w:sz w:val="28"/>
          <w:szCs w:val="28"/>
        </w:rPr>
        <w:t>надано 155 консультацій щодо призначення всіх видів державних соціальних д</w:t>
      </w:r>
      <w:r w:rsidRPr="00AB66B4">
        <w:rPr>
          <w:sz w:val="28"/>
          <w:szCs w:val="28"/>
        </w:rPr>
        <w:t>опомог та компенсацій;</w:t>
      </w:r>
    </w:p>
    <w:p w14:paraId="29828624" w14:textId="6E0311ED" w:rsidR="00932318" w:rsidRPr="00AB66B4" w:rsidRDefault="00932318" w:rsidP="0093231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прийнято 11 рішень про надання/припинення комунальними закладами соціальної сфери соціальних послуг мешканцям громади;</w:t>
      </w:r>
    </w:p>
    <w:p w14:paraId="0F60E86D" w14:textId="79AC3EF1" w:rsidR="00932318" w:rsidRPr="00AB66B4" w:rsidRDefault="00932318" w:rsidP="0093231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 xml:space="preserve">опрацьовано 10 заяв про надання соціальних послуг; </w:t>
      </w:r>
    </w:p>
    <w:p w14:paraId="31781305" w14:textId="39D57B00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проведено нарахування допомог на листопад 2025</w:t>
      </w:r>
      <w:r w:rsidRPr="00AB66B4">
        <w:rPr>
          <w:sz w:val="28"/>
          <w:szCs w:val="28"/>
        </w:rPr>
        <w:t xml:space="preserve"> року</w:t>
      </w:r>
      <w:r w:rsidRPr="00AB66B4">
        <w:rPr>
          <w:sz w:val="28"/>
          <w:szCs w:val="28"/>
        </w:rPr>
        <w:t xml:space="preserve"> в кількості 1483 справи;</w:t>
      </w:r>
    </w:p>
    <w:p w14:paraId="667E7E08" w14:textId="369F5936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нараховано та профінансовано 31 справу</w:t>
      </w:r>
      <w:r w:rsidRPr="00AB66B4">
        <w:rPr>
          <w:sz w:val="28"/>
          <w:szCs w:val="28"/>
        </w:rPr>
        <w:t xml:space="preserve"> одноразової грошової допомоги на забезпечення спорядженням та технічними зас</w:t>
      </w:r>
      <w:r w:rsidRPr="00AB66B4">
        <w:rPr>
          <w:sz w:val="28"/>
          <w:szCs w:val="28"/>
        </w:rPr>
        <w:t xml:space="preserve">обами військовослужбовців, які </w:t>
      </w:r>
      <w:r w:rsidRPr="00AB66B4">
        <w:rPr>
          <w:sz w:val="28"/>
          <w:szCs w:val="28"/>
        </w:rPr>
        <w:t>зареєстровані на території громади по програмі «Обороноздатність»;</w:t>
      </w:r>
    </w:p>
    <w:p w14:paraId="1DB5E33B" w14:textId="77777777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призначено 20 справ щомісячної допомоги членам сімей загиблих по місцевій програмі «Обороноздатність»;</w:t>
      </w:r>
    </w:p>
    <w:p w14:paraId="65DB1E9B" w14:textId="7A29E101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призначено 37 справ одноразової грошової допомоги на забезпечення спорядженням та технічними зас</w:t>
      </w:r>
      <w:r w:rsidRPr="00AB66B4">
        <w:rPr>
          <w:sz w:val="28"/>
          <w:szCs w:val="28"/>
        </w:rPr>
        <w:t xml:space="preserve">обами військовослужбовців, які </w:t>
      </w:r>
      <w:r w:rsidRPr="00AB66B4">
        <w:rPr>
          <w:sz w:val="28"/>
          <w:szCs w:val="28"/>
        </w:rPr>
        <w:t>зареєстровані на території громади по програмі «Обороноздатність»;</w:t>
      </w:r>
    </w:p>
    <w:p w14:paraId="223207C9" w14:textId="1552DD08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опрацьовано компенсацію фізичним особам,</w:t>
      </w:r>
      <w:r w:rsidRPr="00AB66B4">
        <w:rPr>
          <w:sz w:val="28"/>
          <w:szCs w:val="28"/>
        </w:rPr>
        <w:t xml:space="preserve"> які надають соціальні послуги </w:t>
      </w:r>
      <w:r w:rsidRPr="00AB66B4">
        <w:rPr>
          <w:sz w:val="28"/>
          <w:szCs w:val="28"/>
        </w:rPr>
        <w:t>на непрофесійній основі – 2 одержувачам;</w:t>
      </w:r>
    </w:p>
    <w:p w14:paraId="74617DF0" w14:textId="77777777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lastRenderedPageBreak/>
        <w:t>надано 25 усних роз</w:t>
      </w:r>
      <w:r w:rsidRPr="00AB66B4">
        <w:rPr>
          <w:sz w:val="28"/>
          <w:szCs w:val="28"/>
          <w:lang w:val="ru-RU"/>
        </w:rPr>
        <w:t>’</w:t>
      </w:r>
      <w:proofErr w:type="spellStart"/>
      <w:r w:rsidRPr="00AB66B4">
        <w:rPr>
          <w:sz w:val="28"/>
          <w:szCs w:val="28"/>
        </w:rPr>
        <w:t>яснень</w:t>
      </w:r>
      <w:proofErr w:type="spellEnd"/>
      <w:r w:rsidRPr="00AB66B4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5A27D352" w14:textId="46FAA0AA" w:rsidR="000A7580" w:rsidRPr="00AB66B4" w:rsidRDefault="000A7580" w:rsidP="000A7580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надано</w:t>
      </w:r>
      <w:r w:rsidRPr="00AB66B4">
        <w:rPr>
          <w:sz w:val="28"/>
          <w:szCs w:val="28"/>
        </w:rPr>
        <w:t xml:space="preserve"> 2 щомісячні звіти по поверненню</w:t>
      </w:r>
      <w:r w:rsidRPr="00AB66B4">
        <w:rPr>
          <w:sz w:val="28"/>
          <w:szCs w:val="28"/>
        </w:rPr>
        <w:t xml:space="preserve"> зайво нарахованих коштів по верифікації для </w:t>
      </w:r>
      <w:proofErr w:type="spellStart"/>
      <w:r w:rsidRPr="00AB66B4">
        <w:rPr>
          <w:sz w:val="28"/>
          <w:szCs w:val="28"/>
        </w:rPr>
        <w:t>Нац</w:t>
      </w:r>
      <w:r w:rsidRPr="00AB66B4">
        <w:rPr>
          <w:sz w:val="28"/>
          <w:szCs w:val="28"/>
        </w:rPr>
        <w:t>соцслужби</w:t>
      </w:r>
      <w:proofErr w:type="spellEnd"/>
      <w:r w:rsidRPr="00AB66B4">
        <w:rPr>
          <w:sz w:val="28"/>
          <w:szCs w:val="28"/>
        </w:rPr>
        <w:t>;</w:t>
      </w:r>
    </w:p>
    <w:p w14:paraId="19CDA8F6" w14:textId="77777777" w:rsidR="002D1E57" w:rsidRPr="00AB66B4" w:rsidRDefault="002D1E57" w:rsidP="002D1E5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проведено 115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01D7B625" w14:textId="77777777" w:rsidR="002D1E57" w:rsidRPr="00AB66B4" w:rsidRDefault="002D1E57" w:rsidP="002D1E5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надано 20 відповідей за письмовим зверненням громадян;</w:t>
      </w:r>
    </w:p>
    <w:p w14:paraId="4B735593" w14:textId="49F2689E" w:rsidR="002D1E57" w:rsidRPr="00AB66B4" w:rsidRDefault="002D1E57" w:rsidP="002D1E5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надано 26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AB66B4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AB66B4">
        <w:rPr>
          <w:sz w:val="28"/>
          <w:szCs w:val="28"/>
        </w:rPr>
        <w:t>»;</w:t>
      </w:r>
    </w:p>
    <w:p w14:paraId="3A1EDCF4" w14:textId="792A93D8" w:rsidR="003D4395" w:rsidRPr="00AB66B4" w:rsidRDefault="003D4395" w:rsidP="003D439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г</w:t>
      </w:r>
      <w:r w:rsidRPr="00AB66B4">
        <w:rPr>
          <w:sz w:val="28"/>
          <w:szCs w:val="28"/>
        </w:rPr>
        <w:t xml:space="preserve">оловними спеціалістами-юрисконсультами управління опрацьовано </w:t>
      </w:r>
      <w:r w:rsidRPr="00AB66B4">
        <w:rPr>
          <w:sz w:val="28"/>
          <w:szCs w:val="28"/>
          <w:lang w:val="ru-RU"/>
        </w:rPr>
        <w:t xml:space="preserve">27 </w:t>
      </w:r>
      <w:r w:rsidRPr="00AB66B4">
        <w:rPr>
          <w:sz w:val="28"/>
          <w:szCs w:val="28"/>
        </w:rPr>
        <w:t xml:space="preserve">судових документів, взято участь у </w:t>
      </w:r>
      <w:r w:rsidRPr="00AB66B4">
        <w:rPr>
          <w:sz w:val="28"/>
          <w:szCs w:val="28"/>
          <w:lang w:val="ru-RU"/>
        </w:rPr>
        <w:t xml:space="preserve">6 </w:t>
      </w:r>
      <w:r w:rsidRPr="00AB66B4">
        <w:rPr>
          <w:sz w:val="28"/>
          <w:szCs w:val="28"/>
        </w:rPr>
        <w:t xml:space="preserve">судових засіданнях, підготовлено та подано до суду </w:t>
      </w:r>
      <w:r w:rsidRPr="00AB66B4">
        <w:rPr>
          <w:sz w:val="28"/>
          <w:szCs w:val="28"/>
          <w:lang w:val="ru-RU"/>
        </w:rPr>
        <w:t xml:space="preserve"> 21</w:t>
      </w:r>
      <w:r w:rsidRPr="00AB66B4">
        <w:rPr>
          <w:sz w:val="28"/>
          <w:szCs w:val="28"/>
          <w:lang w:val="ru-RU"/>
        </w:rPr>
        <w:t xml:space="preserve"> –</w:t>
      </w:r>
      <w:r w:rsidRPr="00AB66B4">
        <w:rPr>
          <w:sz w:val="28"/>
          <w:szCs w:val="28"/>
          <w:lang w:val="ru-RU"/>
        </w:rPr>
        <w:t xml:space="preserve">  </w:t>
      </w:r>
      <w:r w:rsidRPr="00AB66B4">
        <w:rPr>
          <w:sz w:val="28"/>
          <w:szCs w:val="28"/>
        </w:rPr>
        <w:t>клопотань, заяв та відповідей;</w:t>
      </w:r>
    </w:p>
    <w:p w14:paraId="4D0F4F5C" w14:textId="05AEFBA7" w:rsidR="003D4395" w:rsidRPr="00AB66B4" w:rsidRDefault="003D4395" w:rsidP="003D439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66B4">
        <w:rPr>
          <w:sz w:val="28"/>
          <w:szCs w:val="28"/>
        </w:rPr>
        <w:t>н</w:t>
      </w:r>
      <w:r w:rsidRPr="00AB66B4">
        <w:rPr>
          <w:sz w:val="28"/>
          <w:szCs w:val="28"/>
        </w:rPr>
        <w:t>адано юридичну консультацію 9</w:t>
      </w:r>
      <w:r w:rsidRPr="00AB66B4">
        <w:rPr>
          <w:sz w:val="28"/>
          <w:szCs w:val="28"/>
          <w:lang w:val="ru-RU"/>
        </w:rPr>
        <w:t xml:space="preserve"> </w:t>
      </w:r>
      <w:r w:rsidRPr="00AB66B4">
        <w:rPr>
          <w:sz w:val="28"/>
          <w:szCs w:val="28"/>
        </w:rPr>
        <w:t>громадянам та юридичним особам</w:t>
      </w:r>
      <w:r w:rsidRPr="00AB66B4">
        <w:rPr>
          <w:sz w:val="28"/>
          <w:szCs w:val="28"/>
        </w:rPr>
        <w:t>.</w:t>
      </w:r>
    </w:p>
    <w:p w14:paraId="70BC9F98" w14:textId="77777777" w:rsidR="006A54C1" w:rsidRPr="00AB66B4" w:rsidRDefault="006A54C1" w:rsidP="006A54C1">
      <w:pPr>
        <w:ind w:leftChars="0" w:left="-2" w:firstLineChars="0" w:firstLine="0"/>
        <w:rPr>
          <w:sz w:val="28"/>
          <w:szCs w:val="28"/>
        </w:rPr>
      </w:pPr>
    </w:p>
    <w:p w14:paraId="54D4D75A" w14:textId="45960496" w:rsidR="00B8753A" w:rsidRPr="00AB66B4" w:rsidRDefault="00B8753A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3AC496" w14:textId="77777777" w:rsidR="001D7520" w:rsidRPr="00AB66B4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AB66B4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AB66B4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AB66B4">
        <w:rPr>
          <w:sz w:val="28"/>
          <w:szCs w:val="28"/>
        </w:rPr>
        <w:t>Начальник управління</w:t>
      </w:r>
      <w:r w:rsidRPr="00AB66B4">
        <w:rPr>
          <w:sz w:val="28"/>
          <w:szCs w:val="28"/>
        </w:rPr>
        <w:tab/>
      </w:r>
      <w:r w:rsidRPr="00AB66B4">
        <w:rPr>
          <w:sz w:val="28"/>
          <w:szCs w:val="28"/>
        </w:rPr>
        <w:tab/>
      </w:r>
      <w:r w:rsidRPr="00AB66B4">
        <w:rPr>
          <w:sz w:val="28"/>
          <w:szCs w:val="28"/>
        </w:rPr>
        <w:tab/>
      </w:r>
      <w:r w:rsidRPr="00AB66B4">
        <w:rPr>
          <w:sz w:val="28"/>
          <w:szCs w:val="28"/>
        </w:rPr>
        <w:tab/>
        <w:t xml:space="preserve"> </w:t>
      </w:r>
      <w:r w:rsidR="00E339ED" w:rsidRPr="00AB66B4">
        <w:rPr>
          <w:sz w:val="28"/>
          <w:szCs w:val="28"/>
        </w:rPr>
        <w:t xml:space="preserve">                  </w:t>
      </w:r>
      <w:r w:rsidRPr="00AB66B4">
        <w:rPr>
          <w:sz w:val="28"/>
          <w:szCs w:val="28"/>
        </w:rPr>
        <w:t>Віталій ХОРКАВИЙ</w:t>
      </w:r>
    </w:p>
    <w:sectPr w:rsidR="00B8753A" w:rsidRPr="00AB66B4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2"/>
  </w:num>
  <w:num w:numId="30">
    <w:abstractNumId w:val="2"/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71D3"/>
    <w:rsid w:val="006E20C0"/>
    <w:rsid w:val="006E24D4"/>
    <w:rsid w:val="006E4FDC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596A"/>
    <w:rsid w:val="00757C91"/>
    <w:rsid w:val="00760928"/>
    <w:rsid w:val="007647D4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EEB3-CBE5-4466-8615-B2C79288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480</cp:revision>
  <cp:lastPrinted>2025-03-06T14:05:00Z</cp:lastPrinted>
  <dcterms:created xsi:type="dcterms:W3CDTF">2024-09-12T11:25:00Z</dcterms:created>
  <dcterms:modified xsi:type="dcterms:W3CDTF">2025-11-06T14:08:00Z</dcterms:modified>
</cp:coreProperties>
</file>