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E880" w14:textId="35871F74" w:rsidR="006F396C" w:rsidRPr="00783AD7" w:rsidRDefault="006F6995" w:rsidP="008A245E">
      <w:pPr>
        <w:jc w:val="center"/>
        <w:rPr>
          <w:b/>
          <w:sz w:val="24"/>
          <w:szCs w:val="24"/>
        </w:rPr>
      </w:pPr>
      <w:r w:rsidRPr="006429FE">
        <w:rPr>
          <w:b/>
          <w:sz w:val="24"/>
          <w:szCs w:val="24"/>
        </w:rPr>
        <w:t>Протокол №</w:t>
      </w:r>
      <w:r w:rsidR="00AC7D3F">
        <w:rPr>
          <w:b/>
          <w:sz w:val="24"/>
          <w:szCs w:val="24"/>
        </w:rPr>
        <w:t>2</w:t>
      </w:r>
    </w:p>
    <w:p w14:paraId="5D6D6E16" w14:textId="77777777" w:rsidR="006F396C" w:rsidRPr="006429FE" w:rsidRDefault="006F396C" w:rsidP="00511207">
      <w:pPr>
        <w:ind w:firstLine="709"/>
        <w:jc w:val="center"/>
        <w:rPr>
          <w:b/>
          <w:sz w:val="24"/>
          <w:szCs w:val="24"/>
        </w:rPr>
      </w:pPr>
    </w:p>
    <w:p w14:paraId="4A2517EF" w14:textId="77777777" w:rsidR="006F396C" w:rsidRPr="006429FE" w:rsidRDefault="006F396C" w:rsidP="008A245E">
      <w:pPr>
        <w:jc w:val="center"/>
        <w:rPr>
          <w:b/>
          <w:sz w:val="24"/>
          <w:szCs w:val="24"/>
        </w:rPr>
      </w:pPr>
      <w:r w:rsidRPr="006429FE">
        <w:rPr>
          <w:b/>
          <w:sz w:val="24"/>
          <w:szCs w:val="24"/>
        </w:rPr>
        <w:t>засідання Погоджувальної</w:t>
      </w:r>
      <w:r w:rsidR="00FF0EB6" w:rsidRPr="006429FE">
        <w:rPr>
          <w:b/>
          <w:sz w:val="24"/>
          <w:szCs w:val="24"/>
        </w:rPr>
        <w:t xml:space="preserve"> </w:t>
      </w:r>
      <w:r w:rsidRPr="006429FE">
        <w:rPr>
          <w:b/>
          <w:sz w:val="24"/>
          <w:szCs w:val="24"/>
        </w:rPr>
        <w:t>ради</w:t>
      </w:r>
    </w:p>
    <w:p w14:paraId="056E5C29" w14:textId="77777777" w:rsidR="00631C51" w:rsidRPr="006429FE" w:rsidRDefault="00631C51" w:rsidP="008A245E">
      <w:pPr>
        <w:jc w:val="center"/>
        <w:rPr>
          <w:b/>
          <w:sz w:val="24"/>
          <w:szCs w:val="24"/>
        </w:rPr>
      </w:pPr>
    </w:p>
    <w:p w14:paraId="792125CB" w14:textId="0BE9016F" w:rsidR="006F396C" w:rsidRPr="0090524C" w:rsidRDefault="0090524C" w:rsidP="00511207">
      <w:pPr>
        <w:jc w:val="center"/>
        <w:rPr>
          <w:b/>
          <w:sz w:val="24"/>
          <w:szCs w:val="24"/>
          <w:lang w:val="ru-RU"/>
        </w:rPr>
      </w:pPr>
      <w:r w:rsidRPr="0090524C">
        <w:rPr>
          <w:b/>
          <w:sz w:val="24"/>
          <w:szCs w:val="24"/>
        </w:rPr>
        <w:t>01</w:t>
      </w:r>
      <w:r w:rsidR="006F396C" w:rsidRPr="0090524C">
        <w:rPr>
          <w:b/>
          <w:sz w:val="24"/>
          <w:szCs w:val="24"/>
        </w:rPr>
        <w:t>.</w:t>
      </w:r>
      <w:r w:rsidR="00BF0E3B" w:rsidRPr="0090524C">
        <w:rPr>
          <w:b/>
          <w:sz w:val="24"/>
          <w:szCs w:val="24"/>
        </w:rPr>
        <w:t>0</w:t>
      </w:r>
      <w:r w:rsidRPr="0090524C">
        <w:rPr>
          <w:b/>
          <w:sz w:val="24"/>
          <w:szCs w:val="24"/>
        </w:rPr>
        <w:t>5</w:t>
      </w:r>
      <w:r w:rsidR="008932AA" w:rsidRPr="0090524C">
        <w:rPr>
          <w:b/>
          <w:sz w:val="24"/>
          <w:szCs w:val="24"/>
        </w:rPr>
        <w:t>.202</w:t>
      </w:r>
      <w:r w:rsidR="00400732" w:rsidRPr="0090524C">
        <w:rPr>
          <w:b/>
          <w:sz w:val="24"/>
          <w:szCs w:val="24"/>
        </w:rPr>
        <w:t>5</w:t>
      </w:r>
      <w:r w:rsidR="006F396C" w:rsidRPr="0090524C">
        <w:rPr>
          <w:b/>
          <w:sz w:val="24"/>
          <w:szCs w:val="24"/>
        </w:rPr>
        <w:tab/>
      </w:r>
      <w:r w:rsidR="006F396C" w:rsidRPr="0090524C">
        <w:rPr>
          <w:b/>
          <w:sz w:val="24"/>
          <w:szCs w:val="24"/>
        </w:rPr>
        <w:tab/>
      </w:r>
      <w:r w:rsidR="006F396C" w:rsidRPr="0090524C">
        <w:rPr>
          <w:b/>
          <w:sz w:val="24"/>
          <w:szCs w:val="24"/>
        </w:rPr>
        <w:tab/>
      </w:r>
      <w:r w:rsidR="006F396C" w:rsidRPr="0090524C">
        <w:rPr>
          <w:b/>
          <w:sz w:val="24"/>
          <w:szCs w:val="24"/>
        </w:rPr>
        <w:tab/>
      </w:r>
      <w:r w:rsidR="006F396C" w:rsidRPr="0090524C">
        <w:rPr>
          <w:b/>
          <w:sz w:val="24"/>
          <w:szCs w:val="24"/>
        </w:rPr>
        <w:tab/>
      </w:r>
      <w:r w:rsidR="006F396C" w:rsidRPr="0090524C">
        <w:rPr>
          <w:b/>
          <w:sz w:val="24"/>
          <w:szCs w:val="24"/>
        </w:rPr>
        <w:tab/>
      </w:r>
      <w:r w:rsidR="006F396C" w:rsidRPr="0090524C">
        <w:rPr>
          <w:b/>
          <w:sz w:val="24"/>
          <w:szCs w:val="24"/>
        </w:rPr>
        <w:tab/>
      </w:r>
      <w:r w:rsidR="006F396C" w:rsidRPr="0090524C">
        <w:rPr>
          <w:b/>
          <w:sz w:val="24"/>
          <w:szCs w:val="24"/>
        </w:rPr>
        <w:tab/>
      </w:r>
      <w:r w:rsidR="001F601A" w:rsidRPr="0090524C">
        <w:rPr>
          <w:b/>
          <w:sz w:val="24"/>
          <w:szCs w:val="24"/>
        </w:rPr>
        <w:t>1</w:t>
      </w:r>
      <w:r w:rsidRPr="0090524C">
        <w:rPr>
          <w:b/>
          <w:sz w:val="24"/>
          <w:szCs w:val="24"/>
          <w:lang w:val="ru-RU"/>
        </w:rPr>
        <w:t>2</w:t>
      </w:r>
      <w:r w:rsidR="004E57EE" w:rsidRPr="0090524C">
        <w:rPr>
          <w:b/>
          <w:sz w:val="24"/>
          <w:szCs w:val="24"/>
        </w:rPr>
        <w:t>:00</w:t>
      </w:r>
    </w:p>
    <w:p w14:paraId="1B46FB68" w14:textId="77777777" w:rsidR="00B57219" w:rsidRPr="006429FE" w:rsidRDefault="00B57219" w:rsidP="008A245E">
      <w:pPr>
        <w:jc w:val="center"/>
        <w:rPr>
          <w:sz w:val="24"/>
          <w:szCs w:val="24"/>
        </w:rPr>
      </w:pPr>
      <w:r w:rsidRPr="006429FE">
        <w:rPr>
          <w:sz w:val="24"/>
          <w:szCs w:val="24"/>
        </w:rPr>
        <w:t>Місце проведення –  зелена кімната</w:t>
      </w:r>
    </w:p>
    <w:p w14:paraId="515C0BB0" w14:textId="77777777" w:rsidR="00D07E25" w:rsidRPr="00A51976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A51976">
        <w:rPr>
          <w:sz w:val="24"/>
          <w:szCs w:val="24"/>
        </w:rPr>
        <w:t>Присутні:</w:t>
      </w:r>
    </w:p>
    <w:p w14:paraId="5339346E" w14:textId="77777777" w:rsidR="00D07E25" w:rsidRPr="00A51976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A51976">
        <w:rPr>
          <w:sz w:val="24"/>
          <w:szCs w:val="24"/>
        </w:rPr>
        <w:t xml:space="preserve">Сергій </w:t>
      </w:r>
      <w:proofErr w:type="spellStart"/>
      <w:r w:rsidRPr="00A51976">
        <w:rPr>
          <w:sz w:val="24"/>
          <w:szCs w:val="24"/>
        </w:rPr>
        <w:t>Надал</w:t>
      </w:r>
      <w:proofErr w:type="spellEnd"/>
      <w:r w:rsidRPr="00A51976">
        <w:rPr>
          <w:sz w:val="24"/>
          <w:szCs w:val="24"/>
        </w:rPr>
        <w:t xml:space="preserve"> – міський голова</w:t>
      </w:r>
    </w:p>
    <w:p w14:paraId="549D4377" w14:textId="77777777" w:rsidR="00D07E25" w:rsidRPr="00A51976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A51976">
        <w:rPr>
          <w:sz w:val="24"/>
          <w:szCs w:val="24"/>
        </w:rPr>
        <w:t>Ігор Гірчак– секретар ради, член фракції «Порядок. Відповідальність. Справедливість.»</w:t>
      </w:r>
    </w:p>
    <w:p w14:paraId="30320E76" w14:textId="77777777" w:rsidR="00D07E25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CB1517">
        <w:rPr>
          <w:sz w:val="24"/>
          <w:szCs w:val="24"/>
        </w:rPr>
        <w:t>Антон Горохівський –  депутат міської ради, голова фракції «Всеукраїнське об’єднання «Свобода»</w:t>
      </w:r>
    </w:p>
    <w:p w14:paraId="0B61A3BB" w14:textId="38F0D2E8" w:rsidR="00D07E25" w:rsidRPr="002E5BF2" w:rsidRDefault="009A66FB" w:rsidP="00D07E25">
      <w:pPr>
        <w:tabs>
          <w:tab w:val="left" w:pos="888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Артур </w:t>
      </w:r>
      <w:proofErr w:type="spellStart"/>
      <w:r>
        <w:rPr>
          <w:color w:val="000000" w:themeColor="text1"/>
          <w:sz w:val="24"/>
          <w:szCs w:val="24"/>
        </w:rPr>
        <w:t>Шатарський</w:t>
      </w:r>
      <w:proofErr w:type="spellEnd"/>
      <w:r w:rsidR="00D07E25" w:rsidRPr="002E5BF2">
        <w:rPr>
          <w:color w:val="000000" w:themeColor="text1"/>
          <w:sz w:val="24"/>
          <w:szCs w:val="24"/>
        </w:rPr>
        <w:t xml:space="preserve"> – депутат міської ради, представник політичної партії «Слуга Народу» </w:t>
      </w:r>
    </w:p>
    <w:p w14:paraId="3BD2EEC3" w14:textId="77777777" w:rsidR="00D07E25" w:rsidRPr="00CB1517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CB1517">
        <w:rPr>
          <w:sz w:val="24"/>
          <w:szCs w:val="24"/>
        </w:rPr>
        <w:t xml:space="preserve">Віктор </w:t>
      </w:r>
      <w:proofErr w:type="spellStart"/>
      <w:r w:rsidRPr="00CB1517">
        <w:rPr>
          <w:sz w:val="24"/>
          <w:szCs w:val="24"/>
        </w:rPr>
        <w:t>Овчарук</w:t>
      </w:r>
      <w:proofErr w:type="spellEnd"/>
      <w:r w:rsidRPr="00CB1517">
        <w:rPr>
          <w:sz w:val="24"/>
          <w:szCs w:val="24"/>
        </w:rPr>
        <w:t>– депутат міської ради, голова фракції політичної партії «Європейська Солідарність»</w:t>
      </w:r>
    </w:p>
    <w:p w14:paraId="261E80AA" w14:textId="09D7D744" w:rsidR="00D07E25" w:rsidRPr="00BF0E3B" w:rsidRDefault="00D07E25" w:rsidP="00D07E25">
      <w:pPr>
        <w:tabs>
          <w:tab w:val="left" w:pos="888"/>
        </w:tabs>
        <w:ind w:right="-2"/>
        <w:jc w:val="both"/>
        <w:rPr>
          <w:color w:val="FF0000"/>
          <w:sz w:val="24"/>
          <w:szCs w:val="24"/>
        </w:rPr>
      </w:pPr>
      <w:r w:rsidRPr="00CB1517">
        <w:rPr>
          <w:sz w:val="24"/>
          <w:szCs w:val="24"/>
        </w:rPr>
        <w:t xml:space="preserve">Рустам </w:t>
      </w:r>
      <w:proofErr w:type="spellStart"/>
      <w:r w:rsidRPr="00CB1517">
        <w:rPr>
          <w:sz w:val="24"/>
          <w:szCs w:val="24"/>
        </w:rPr>
        <w:t>Ергешов</w:t>
      </w:r>
      <w:proofErr w:type="spellEnd"/>
      <w:r w:rsidRPr="00CB1517">
        <w:rPr>
          <w:sz w:val="24"/>
          <w:szCs w:val="24"/>
        </w:rPr>
        <w:t xml:space="preserve"> – депутат міської ради, представник політичної партії «За майбутнє</w:t>
      </w:r>
      <w:r w:rsidRPr="002E5BF2">
        <w:rPr>
          <w:color w:val="000000" w:themeColor="text1"/>
          <w:sz w:val="24"/>
          <w:szCs w:val="24"/>
        </w:rPr>
        <w:t>»</w:t>
      </w:r>
      <w:r w:rsidR="00934025" w:rsidRPr="00BF0E3B">
        <w:rPr>
          <w:color w:val="FF0000"/>
          <w:sz w:val="24"/>
          <w:szCs w:val="24"/>
        </w:rPr>
        <w:t xml:space="preserve"> </w:t>
      </w:r>
    </w:p>
    <w:p w14:paraId="7B3ABAB8" w14:textId="77777777" w:rsidR="00D07E25" w:rsidRPr="00CB1517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CB1517">
        <w:rPr>
          <w:sz w:val="24"/>
          <w:szCs w:val="24"/>
        </w:rPr>
        <w:t xml:space="preserve">Андрій </w:t>
      </w:r>
      <w:proofErr w:type="spellStart"/>
      <w:r w:rsidRPr="00CB1517">
        <w:rPr>
          <w:sz w:val="24"/>
          <w:szCs w:val="24"/>
        </w:rPr>
        <w:t>Грицишин</w:t>
      </w:r>
      <w:proofErr w:type="spellEnd"/>
      <w:r w:rsidRPr="00CB1517">
        <w:rPr>
          <w:sz w:val="24"/>
          <w:szCs w:val="24"/>
        </w:rPr>
        <w:t xml:space="preserve"> – депутат міської ради, голова фракції </w:t>
      </w:r>
      <w:r w:rsidRPr="00CB1517">
        <w:rPr>
          <w:bCs/>
          <w:sz w:val="24"/>
          <w:szCs w:val="24"/>
        </w:rPr>
        <w:t xml:space="preserve">«Порядок. </w:t>
      </w:r>
      <w:proofErr w:type="spellStart"/>
      <w:r w:rsidRPr="00CB1517">
        <w:rPr>
          <w:bCs/>
          <w:sz w:val="24"/>
          <w:szCs w:val="24"/>
        </w:rPr>
        <w:t>Відповідальність.Справедливість</w:t>
      </w:r>
      <w:proofErr w:type="spellEnd"/>
      <w:r w:rsidRPr="00CB1517">
        <w:rPr>
          <w:bCs/>
          <w:sz w:val="24"/>
          <w:szCs w:val="24"/>
        </w:rPr>
        <w:t>.»</w:t>
      </w:r>
    </w:p>
    <w:p w14:paraId="171A1131" w14:textId="28F795CA" w:rsidR="00D07E25" w:rsidRPr="00A51976" w:rsidRDefault="00B7577C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Юлія Чорна</w:t>
      </w:r>
      <w:r w:rsidR="00D07E25" w:rsidRPr="00CB151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D07E25" w:rsidRPr="00CB1517">
        <w:rPr>
          <w:sz w:val="24"/>
          <w:szCs w:val="24"/>
        </w:rPr>
        <w:t xml:space="preserve">начальник організаційного </w:t>
      </w:r>
      <w:r w:rsidR="00D07E25" w:rsidRPr="00A51976">
        <w:rPr>
          <w:sz w:val="24"/>
          <w:szCs w:val="24"/>
        </w:rPr>
        <w:t>відділу ради управління організаційно-виконавчої роботи</w:t>
      </w:r>
    </w:p>
    <w:p w14:paraId="7594F83C" w14:textId="77777777" w:rsidR="00FA0456" w:rsidRPr="006429FE" w:rsidRDefault="00FA0456" w:rsidP="00511207">
      <w:pPr>
        <w:tabs>
          <w:tab w:val="left" w:pos="888"/>
        </w:tabs>
        <w:jc w:val="both"/>
        <w:rPr>
          <w:sz w:val="24"/>
          <w:szCs w:val="24"/>
        </w:rPr>
      </w:pPr>
    </w:p>
    <w:p w14:paraId="6F040FB4" w14:textId="77777777" w:rsidR="006F396C" w:rsidRPr="006429FE" w:rsidRDefault="006F396C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Вів засідання </w:t>
      </w:r>
      <w:r w:rsidR="006B25C0" w:rsidRPr="006429FE">
        <w:rPr>
          <w:sz w:val="24"/>
          <w:szCs w:val="24"/>
        </w:rPr>
        <w:t>–</w:t>
      </w:r>
      <w:r w:rsidRPr="006429FE">
        <w:rPr>
          <w:sz w:val="24"/>
          <w:szCs w:val="24"/>
        </w:rPr>
        <w:t xml:space="preserve"> </w:t>
      </w:r>
      <w:r w:rsidR="006B25C0" w:rsidRPr="006429FE">
        <w:rPr>
          <w:sz w:val="24"/>
          <w:szCs w:val="24"/>
        </w:rPr>
        <w:t xml:space="preserve">міський голова </w:t>
      </w:r>
      <w:r w:rsidRPr="006429FE">
        <w:rPr>
          <w:sz w:val="24"/>
          <w:szCs w:val="24"/>
        </w:rPr>
        <w:t xml:space="preserve">Сергій </w:t>
      </w:r>
      <w:proofErr w:type="spellStart"/>
      <w:r w:rsidRPr="006429FE">
        <w:rPr>
          <w:sz w:val="24"/>
          <w:szCs w:val="24"/>
        </w:rPr>
        <w:t>Надал</w:t>
      </w:r>
      <w:proofErr w:type="spellEnd"/>
    </w:p>
    <w:p w14:paraId="09DB5A9D" w14:textId="77777777" w:rsidR="005C7FBA" w:rsidRPr="006429FE" w:rsidRDefault="005C7FBA" w:rsidP="00511207">
      <w:pPr>
        <w:jc w:val="both"/>
        <w:rPr>
          <w:sz w:val="24"/>
          <w:szCs w:val="24"/>
        </w:rPr>
      </w:pPr>
    </w:p>
    <w:p w14:paraId="30C62987" w14:textId="77777777" w:rsidR="00F27320" w:rsidRPr="006429FE" w:rsidRDefault="006F396C" w:rsidP="00F27320">
      <w:pPr>
        <w:pStyle w:val="a3"/>
        <w:shd w:val="clear" w:color="auto" w:fill="FFFFFF"/>
        <w:spacing w:before="0" w:beforeAutospacing="0" w:after="0" w:afterAutospacing="0"/>
        <w:ind w:right="424"/>
        <w:jc w:val="both"/>
      </w:pPr>
      <w:r w:rsidRPr="006429FE">
        <w:t xml:space="preserve">Міський голова Сергій </w:t>
      </w:r>
      <w:proofErr w:type="spellStart"/>
      <w:r w:rsidRPr="006429FE">
        <w:t>Надал</w:t>
      </w:r>
      <w:proofErr w:type="spellEnd"/>
      <w:r w:rsidRPr="006429FE">
        <w:t>:</w:t>
      </w:r>
    </w:p>
    <w:p w14:paraId="4D28CF78" w14:textId="0E6AC040" w:rsidR="00F27320" w:rsidRPr="006429FE" w:rsidRDefault="00F27320" w:rsidP="00511207">
      <w:pPr>
        <w:jc w:val="both"/>
        <w:rPr>
          <w:sz w:val="24"/>
          <w:szCs w:val="24"/>
        </w:rPr>
      </w:pPr>
    </w:p>
    <w:p w14:paraId="2DB0A255" w14:textId="6EC6146F" w:rsidR="00B6676F" w:rsidRPr="006429FE" w:rsidRDefault="00F27320" w:rsidP="0086523C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86523C">
        <w:t xml:space="preserve">1) </w:t>
      </w:r>
      <w:r w:rsidR="006F396C" w:rsidRPr="0086523C">
        <w:t>повідомив присутнім,</w:t>
      </w:r>
      <w:r w:rsidRPr="0086523C">
        <w:t xml:space="preserve"> що</w:t>
      </w:r>
      <w:r w:rsidR="009675C9">
        <w:t>,</w:t>
      </w:r>
      <w:r w:rsidRPr="0086523C">
        <w:t xml:space="preserve"> </w:t>
      </w:r>
      <w:r w:rsidR="0086523C">
        <w:t>к</w:t>
      </w:r>
      <w:r w:rsidR="0086523C" w:rsidRPr="0086523C">
        <w:t xml:space="preserve">еруючись </w:t>
      </w:r>
      <w:r w:rsidR="00BF0E3B" w:rsidRPr="007721B7">
        <w:t>Указом Президента України від 24.02.2022 №64/2022 «Про введення воєнного стану в Україні» (</w:t>
      </w:r>
      <w:r w:rsidR="00BF0E3B">
        <w:t>зі</w:t>
      </w:r>
      <w:r w:rsidR="00BF0E3B" w:rsidRPr="007721B7">
        <w:t xml:space="preserve"> змінами), Законами України «Про місцеве самоврядування в Україні», «Про затвердження Указу Президента України «Про введення воєнного стану в Україні», «Про затвердження Указу Президента України «Про продовження строку дії воєнного стану в Україні», «Про правовий режим воєнного стану», </w:t>
      </w:r>
      <w:r w:rsidR="00BF0E3B" w:rsidRPr="003870CE">
        <w:t>Регламентом Тернопільської міської ради восьмого скликання</w:t>
      </w:r>
      <w:r w:rsidR="0086523C" w:rsidRPr="003870CE">
        <w:t>,</w:t>
      </w:r>
      <w:r w:rsidRPr="003870CE">
        <w:t xml:space="preserve"> </w:t>
      </w:r>
      <w:r w:rsidR="00B6676F" w:rsidRPr="003870CE">
        <w:t xml:space="preserve">розпорядженням міського голови </w:t>
      </w:r>
      <w:r w:rsidR="00E72436" w:rsidRPr="003870CE">
        <w:t>від</w:t>
      </w:r>
      <w:r w:rsidR="00CB197F" w:rsidRPr="003870CE">
        <w:t xml:space="preserve"> </w:t>
      </w:r>
      <w:r w:rsidR="003870CE" w:rsidRPr="003870CE">
        <w:t>22 квітня</w:t>
      </w:r>
      <w:r w:rsidR="00E72436" w:rsidRPr="003870CE">
        <w:t xml:space="preserve"> 202</w:t>
      </w:r>
      <w:r w:rsidR="00BF0E3B" w:rsidRPr="003870CE">
        <w:t>5</w:t>
      </w:r>
      <w:r w:rsidR="00E72436" w:rsidRPr="003870CE">
        <w:t xml:space="preserve"> №</w:t>
      </w:r>
      <w:r w:rsidR="003870CE" w:rsidRPr="003870CE">
        <w:t>66</w:t>
      </w:r>
      <w:r w:rsidR="009675C9" w:rsidRPr="003870CE">
        <w:t>,</w:t>
      </w:r>
      <w:r w:rsidR="00E72436" w:rsidRPr="003870CE">
        <w:t xml:space="preserve"> </w:t>
      </w:r>
      <w:r w:rsidR="00B6676F" w:rsidRPr="00D460D6">
        <w:t>пленарне засідання</w:t>
      </w:r>
      <w:r w:rsidR="00804ABC" w:rsidRPr="00D460D6">
        <w:t xml:space="preserve"> </w:t>
      </w:r>
      <w:r w:rsidR="006429FE" w:rsidRPr="00D460D6">
        <w:t>4</w:t>
      </w:r>
      <w:r w:rsidR="00AC7D3F">
        <w:t>7</w:t>
      </w:r>
      <w:r w:rsidR="00B6676F" w:rsidRPr="00D460D6">
        <w:t xml:space="preserve"> сесії міської ради буде проводитись </w:t>
      </w:r>
      <w:r w:rsidR="00E27913" w:rsidRPr="003870CE">
        <w:t>02</w:t>
      </w:r>
      <w:r w:rsidR="00CB197F" w:rsidRPr="003870CE">
        <w:t xml:space="preserve"> </w:t>
      </w:r>
      <w:r w:rsidR="00E27913" w:rsidRPr="003870CE">
        <w:t>травня</w:t>
      </w:r>
      <w:r w:rsidR="00B6676F" w:rsidRPr="003870CE">
        <w:t xml:space="preserve"> 202</w:t>
      </w:r>
      <w:r w:rsidR="00BF0E3B" w:rsidRPr="003870CE">
        <w:t>5</w:t>
      </w:r>
      <w:r w:rsidR="00B6676F" w:rsidRPr="003870CE">
        <w:t xml:space="preserve"> року </w:t>
      </w:r>
      <w:r w:rsidR="00B6676F" w:rsidRPr="00D460D6">
        <w:t xml:space="preserve">в </w:t>
      </w:r>
      <w:r w:rsidR="00B6676F" w:rsidRPr="006429FE">
        <w:t xml:space="preserve">режимі відеоконференції </w:t>
      </w:r>
      <w:r w:rsidR="00C349C5" w:rsidRPr="006429FE">
        <w:t>о</w:t>
      </w:r>
      <w:r w:rsidR="00532168" w:rsidRPr="006429FE">
        <w:t xml:space="preserve"> 1</w:t>
      </w:r>
      <w:r w:rsidR="00445B08" w:rsidRPr="006429FE">
        <w:t>0</w:t>
      </w:r>
      <w:r w:rsidR="00532168" w:rsidRPr="006429FE">
        <w:t>:00</w:t>
      </w:r>
      <w:r w:rsidR="00B6676F" w:rsidRPr="006429FE">
        <w:t xml:space="preserve"> год.</w:t>
      </w:r>
    </w:p>
    <w:p w14:paraId="6C5053CB" w14:textId="77777777" w:rsidR="001D0E94" w:rsidRPr="006429FE" w:rsidRDefault="001D0E94" w:rsidP="001D0E94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2) зазначив, що порядок денний пленарних засідань формується виключно з питань, які пройшли усю процедуру візування виконавчими органами та були розглянуті </w:t>
      </w:r>
      <w:r w:rsidR="00365B82" w:rsidRPr="006429FE">
        <w:rPr>
          <w:sz w:val="24"/>
          <w:szCs w:val="24"/>
        </w:rPr>
        <w:t xml:space="preserve">профільними </w:t>
      </w:r>
      <w:r w:rsidRPr="006429FE">
        <w:rPr>
          <w:sz w:val="24"/>
          <w:szCs w:val="24"/>
        </w:rPr>
        <w:t>постійними комісіями міської ради.</w:t>
      </w:r>
    </w:p>
    <w:p w14:paraId="60AB866F" w14:textId="11BA4DD4" w:rsidR="006F396C" w:rsidRPr="006429FE" w:rsidRDefault="00C167F2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3) </w:t>
      </w:r>
      <w:r w:rsidR="006F396C" w:rsidRPr="006429FE">
        <w:rPr>
          <w:sz w:val="24"/>
          <w:szCs w:val="24"/>
        </w:rPr>
        <w:t xml:space="preserve">запропонував перейти до розгляду </w:t>
      </w:r>
      <w:r w:rsidR="001616DD" w:rsidRPr="006429FE">
        <w:rPr>
          <w:sz w:val="24"/>
          <w:szCs w:val="24"/>
        </w:rPr>
        <w:t xml:space="preserve">питань </w:t>
      </w:r>
      <w:r w:rsidR="006F396C" w:rsidRPr="006429FE">
        <w:rPr>
          <w:sz w:val="24"/>
          <w:szCs w:val="24"/>
        </w:rPr>
        <w:t xml:space="preserve">порядку денного пленарного засідання </w:t>
      </w:r>
      <w:r w:rsidR="006429FE" w:rsidRPr="006429FE">
        <w:rPr>
          <w:sz w:val="24"/>
          <w:szCs w:val="24"/>
        </w:rPr>
        <w:t>4</w:t>
      </w:r>
      <w:r w:rsidR="00AC7D3F">
        <w:rPr>
          <w:sz w:val="24"/>
          <w:szCs w:val="24"/>
        </w:rPr>
        <w:t>7</w:t>
      </w:r>
      <w:r w:rsidR="00706E3E">
        <w:rPr>
          <w:sz w:val="24"/>
          <w:szCs w:val="24"/>
        </w:rPr>
        <w:t>-ї</w:t>
      </w:r>
      <w:r w:rsidR="006F396C" w:rsidRPr="006429FE">
        <w:rPr>
          <w:sz w:val="24"/>
          <w:szCs w:val="24"/>
        </w:rPr>
        <w:t xml:space="preserve"> сесії Тернопільської міської ради VІIІ скликання.</w:t>
      </w:r>
    </w:p>
    <w:p w14:paraId="2F513B8C" w14:textId="77777777" w:rsidR="005C7FBA" w:rsidRPr="006429FE" w:rsidRDefault="005C7FBA" w:rsidP="00511207">
      <w:pPr>
        <w:jc w:val="both"/>
        <w:rPr>
          <w:sz w:val="24"/>
          <w:szCs w:val="24"/>
        </w:rPr>
      </w:pPr>
    </w:p>
    <w:p w14:paraId="5A6640ED" w14:textId="0108147B" w:rsidR="006F396C" w:rsidRPr="006429FE" w:rsidRDefault="006F396C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>СЛУХАЛИ</w:t>
      </w:r>
      <w:r w:rsidRPr="006429FE">
        <w:rPr>
          <w:b/>
          <w:sz w:val="24"/>
          <w:szCs w:val="24"/>
        </w:rPr>
        <w:t>:</w:t>
      </w:r>
      <w:r w:rsidRPr="006429FE">
        <w:rPr>
          <w:sz w:val="24"/>
          <w:szCs w:val="24"/>
        </w:rPr>
        <w:t xml:space="preserve"> Про порядок денний пленарного засідання </w:t>
      </w:r>
      <w:r w:rsidR="006429FE" w:rsidRPr="006429FE">
        <w:rPr>
          <w:sz w:val="24"/>
          <w:szCs w:val="24"/>
        </w:rPr>
        <w:t>4</w:t>
      </w:r>
      <w:r w:rsidR="00AC7D3F">
        <w:rPr>
          <w:sz w:val="24"/>
          <w:szCs w:val="24"/>
        </w:rPr>
        <w:t>7</w:t>
      </w:r>
      <w:r w:rsidR="000A2C61">
        <w:rPr>
          <w:sz w:val="24"/>
          <w:szCs w:val="24"/>
        </w:rPr>
        <w:t>-ї</w:t>
      </w:r>
      <w:r w:rsidR="00211C94" w:rsidRPr="006429FE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сесії Тернопільської міської ради VІIІ скликання.</w:t>
      </w:r>
    </w:p>
    <w:p w14:paraId="6314EA3F" w14:textId="1B8FC08D" w:rsidR="00CB197F" w:rsidRPr="00CB197F" w:rsidRDefault="006F396C" w:rsidP="00CB197F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>Інформував:</w:t>
      </w:r>
      <w:r w:rsidRPr="006429FE">
        <w:rPr>
          <w:sz w:val="24"/>
          <w:szCs w:val="24"/>
        </w:rPr>
        <w:tab/>
        <w:t xml:space="preserve">Сергій </w:t>
      </w:r>
      <w:proofErr w:type="spellStart"/>
      <w:r w:rsidRPr="006429FE">
        <w:rPr>
          <w:sz w:val="24"/>
          <w:szCs w:val="24"/>
        </w:rPr>
        <w:t>Надал</w:t>
      </w: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  <w:proofErr w:type="spellEnd"/>
    </w:p>
    <w:bookmarkEnd w:id="2"/>
    <w:bookmarkEnd w:id="3"/>
    <w:p w14:paraId="5935B7E1" w14:textId="77777777" w:rsidR="008E26C4" w:rsidRDefault="008E26C4" w:rsidP="005F32F0">
      <w:pPr>
        <w:jc w:val="both"/>
        <w:rPr>
          <w:b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676"/>
        <w:gridCol w:w="6929"/>
      </w:tblGrid>
      <w:tr w:rsidR="0021396B" w14:paraId="2A8A09E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849C" w14:textId="77777777" w:rsidR="0021396B" w:rsidRDefault="0021396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4" w:name="_Hlk196293865"/>
            <w:r>
              <w:rPr>
                <w:bCs/>
                <w:sz w:val="24"/>
                <w:szCs w:val="24"/>
              </w:rPr>
              <w:t>№ з/п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83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Доповідач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B421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 проєкту рішення міської ради</w:t>
            </w:r>
          </w:p>
        </w:tc>
      </w:tr>
      <w:tr w:rsidR="0021396B" w14:paraId="1EF9F611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B2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51A7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4423" w14:textId="77777777" w:rsidR="0021396B" w:rsidRDefault="0021396B">
            <w:pPr>
              <w:pStyle w:val="af0"/>
              <w:widowControl w:val="0"/>
              <w:tabs>
                <w:tab w:val="left" w:pos="170"/>
              </w:tabs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Про нагородження відзнаками Тернопільської міської ради</w:t>
            </w:r>
          </w:p>
        </w:tc>
      </w:tr>
      <w:tr w:rsidR="0021396B" w14:paraId="6FAFD34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DAF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05AB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2498" w14:textId="77777777" w:rsidR="0021396B" w:rsidRDefault="0021396B">
            <w:pPr>
              <w:pStyle w:val="af0"/>
              <w:widowControl w:val="0"/>
              <w:tabs>
                <w:tab w:val="left" w:pos="170"/>
              </w:tabs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 затвердження звіту з реалізації плану дій Концепції зі створення безбар’єрного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«Тернопіль – </w:t>
            </w: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місто без бар’єрів»  на 2024-2026 роки за 2024 рік</w:t>
            </w:r>
          </w:p>
        </w:tc>
      </w:tr>
      <w:tr w:rsidR="0021396B" w14:paraId="76123CF1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E27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3A68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7243" w14:textId="77777777" w:rsidR="0021396B" w:rsidRDefault="0021396B">
            <w:pPr>
              <w:pStyle w:val="7"/>
              <w:tabs>
                <w:tab w:val="left" w:pos="1320"/>
              </w:tabs>
              <w:spacing w:line="256" w:lineRule="auto"/>
              <w:jc w:val="both"/>
              <w:rPr>
                <w:rStyle w:val="20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Про звернення депутатів Тернопільської міської ради до Президента України Володимира Зеленського, Верховної Ради України, Кабінету Міністрів України, Міністерства у справах ветеранів України щодо усунення соціальної несправедливості в частині розміру одноразової грошової допомоги родинам загиблих Захисників та Захисниць України до початку повномасштабного вторгнення</w:t>
            </w:r>
          </w:p>
        </w:tc>
      </w:tr>
      <w:tr w:rsidR="0021396B" w14:paraId="1AF9256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A2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C224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bCs/>
                <w:sz w:val="24"/>
                <w:szCs w:val="24"/>
              </w:rPr>
              <w:t>Надал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A3D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внесення змін до рішення міської ради від 05.01.2011 № 6/4/51 «Про затвердження положень про виконавчі органи міської ради»</w:t>
            </w:r>
          </w:p>
        </w:tc>
      </w:tr>
      <w:tr w:rsidR="0021396B" w14:paraId="7E0C49D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11B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6736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bCs/>
                <w:sz w:val="24"/>
                <w:szCs w:val="24"/>
              </w:rPr>
              <w:t>Осадця</w:t>
            </w:r>
            <w:proofErr w:type="spellEnd"/>
            <w:r>
              <w:rPr>
                <w:bCs/>
                <w:sz w:val="24"/>
                <w:szCs w:val="24"/>
              </w:rPr>
              <w:t xml:space="preserve"> Богдан Шевчук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6CD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стан законності, боротьби із злочинністю, охорони громадського порядку та результати діяльності</w:t>
            </w:r>
          </w:p>
        </w:tc>
      </w:tr>
      <w:tr w:rsidR="0021396B" w14:paraId="0777B5D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BCB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0E4B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1B0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внесення змін у «Програму «Обороноздатність» на 2025 рік»</w:t>
            </w:r>
          </w:p>
        </w:tc>
      </w:tr>
      <w:tr w:rsidR="0021396B" w14:paraId="180EDDEC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180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CC29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37BB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bookmarkStart w:id="5" w:name="_Hlk195166749"/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внесення змін до Програми </w:t>
            </w:r>
            <w:bookmarkEnd w:id="5"/>
            <w:r>
              <w:rPr>
                <w:bCs/>
                <w:kern w:val="2"/>
                <w:lang w:eastAsia="en-US"/>
                <w14:ligatures w14:val="standardContextual"/>
              </w:rPr>
              <w:t>збереження культурної спадщини на 2025-2027 роки</w:t>
            </w:r>
          </w:p>
        </w:tc>
      </w:tr>
      <w:tr w:rsidR="0021396B" w14:paraId="209DE9D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A2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DFB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Христина Білінська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59FD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внесення змін до Програми Молодь на 2024-2026 роки</w:t>
            </w:r>
          </w:p>
        </w:tc>
      </w:tr>
      <w:tr w:rsidR="0021396B" w14:paraId="200D1E75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06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CC12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986B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договору про міжбюджетний трансферт на 2025 рік</w:t>
            </w:r>
          </w:p>
        </w:tc>
      </w:tr>
      <w:tr w:rsidR="0021396B" w14:paraId="1DF067BC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353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924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9B4B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bookmarkStart w:id="6" w:name="_Hlk195166800"/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договору про міжбюджетний трансферт на 2025 рік</w:t>
            </w:r>
            <w:bookmarkEnd w:id="6"/>
          </w:p>
        </w:tc>
      </w:tr>
      <w:tr w:rsidR="0021396B" w14:paraId="3A3D02C7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8D2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0BBD" w14:textId="77777777" w:rsidR="0021396B" w:rsidRDefault="002139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4E7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виконання бюджету Тернопільської міської територіальної громади за  перший квартал 2025 року</w:t>
            </w:r>
          </w:p>
        </w:tc>
      </w:tr>
      <w:tr w:rsidR="0021396B" w14:paraId="57FF47D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5F50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63C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3386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 внесення  змін  до  рішення міської  ради  від  13.12.2024 року № 8/45/37 «Про     бюджет Тернопільської міської територіальної громади  на  2025 рік»</w:t>
            </w:r>
          </w:p>
        </w:tc>
      </w:tr>
      <w:tr w:rsidR="0021396B" w14:paraId="1E81505F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FE0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C90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CBF5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внесення змін в рішення міської ради від 06.06.2019 №7/35/5 «Про місцеві податки і збори Тернопільської міської територіальної громади»</w:t>
            </w:r>
          </w:p>
        </w:tc>
      </w:tr>
      <w:tr w:rsidR="0021396B" w14:paraId="2951547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23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9AB5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Юрій</w:t>
            </w:r>
          </w:p>
          <w:p w14:paraId="7B32BC3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Дейнека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499F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bookmarkStart w:id="7" w:name="_Hlk195166841"/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Стратегії розвитку Тернопільської міської територіальної громади до 2027 року (із перспективою дії до 2034 року)</w:t>
            </w:r>
            <w:bookmarkEnd w:id="7"/>
          </w:p>
        </w:tc>
      </w:tr>
      <w:tr w:rsidR="0021396B" w14:paraId="4B36D73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52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F05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Тетяна </w:t>
            </w:r>
            <w:proofErr w:type="spellStart"/>
            <w:r>
              <w:rPr>
                <w:bCs/>
                <w:sz w:val="24"/>
                <w:szCs w:val="24"/>
              </w:rPr>
              <w:t>Басюрська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2442" w14:textId="77777777" w:rsidR="0021396B" w:rsidRDefault="0021396B">
            <w:pPr>
              <w:jc w:val="both"/>
              <w:rPr>
                <w:bCs/>
                <w:sz w:val="24"/>
                <w:szCs w:val="24"/>
              </w:rPr>
            </w:pPr>
            <w:bookmarkStart w:id="8" w:name="_Hlk195166558"/>
            <w:r>
              <w:rPr>
                <w:bCs/>
                <w:sz w:val="24"/>
                <w:szCs w:val="24"/>
              </w:rPr>
              <w:t>Про надання згоди на прийняття квартир до комунальної власності Тернопільської міської територіальної громади</w:t>
            </w:r>
            <w:bookmarkEnd w:id="8"/>
          </w:p>
        </w:tc>
      </w:tr>
      <w:tr w:rsidR="0021396B" w14:paraId="2E5D43E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74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5F1A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Тетяна </w:t>
            </w:r>
            <w:proofErr w:type="spellStart"/>
            <w:r>
              <w:rPr>
                <w:bCs/>
                <w:sz w:val="24"/>
                <w:szCs w:val="24"/>
              </w:rPr>
              <w:t>Басюрська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2B4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bookmarkStart w:id="9" w:name="_Hlk195166588"/>
            <w:r>
              <w:rPr>
                <w:bCs/>
                <w:kern w:val="2"/>
                <w:lang w:eastAsia="en-US"/>
                <w14:ligatures w14:val="standardContextual"/>
              </w:rPr>
              <w:t>Про надання згоди на прийняття квартири до комунальної власності Тернопільської міської територіальної громади</w:t>
            </w:r>
            <w:bookmarkEnd w:id="9"/>
          </w:p>
        </w:tc>
      </w:tr>
      <w:tr w:rsidR="0021396B" w14:paraId="0FF2A15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C38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2CF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bCs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CE49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приватизацію об'єкта комунальної власності</w:t>
            </w:r>
          </w:p>
        </w:tc>
      </w:tr>
      <w:tr w:rsidR="0021396B" w14:paraId="73992D9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96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C1B1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bCs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500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приватизацію об'єкта комунальної власності</w:t>
            </w:r>
          </w:p>
        </w:tc>
      </w:tr>
      <w:tr w:rsidR="0021396B" w14:paraId="3BE9538C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FF6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335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60D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bookmarkStart w:id="10" w:name="_Hlk195166705"/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рішення виконавчого комітету</w:t>
            </w:r>
            <w:bookmarkEnd w:id="10"/>
          </w:p>
        </w:tc>
      </w:tr>
      <w:tr w:rsidR="0021396B" w14:paraId="55B8C4B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3F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C105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Олег </w:t>
            </w:r>
            <w:proofErr w:type="spellStart"/>
            <w:r>
              <w:rPr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B8A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bookmarkStart w:id="11" w:name="_Hlk195273225"/>
            <w:r>
              <w:rPr>
                <w:bCs/>
                <w:kern w:val="2"/>
                <w:lang w:eastAsia="en-US"/>
                <w14:ligatures w14:val="standardContextual"/>
              </w:rPr>
              <w:t>Про внесення змін до Статуту комунального підприємства «Автошкола «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Міськавтотранс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» Тернопільської міської ради</w:t>
            </w:r>
            <w:bookmarkEnd w:id="11"/>
          </w:p>
        </w:tc>
      </w:tr>
      <w:tr w:rsidR="0021396B" w14:paraId="7767C84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604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7082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Олег </w:t>
            </w:r>
            <w:proofErr w:type="spellStart"/>
            <w:r>
              <w:rPr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08E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bookmarkStart w:id="12" w:name="_Hlk195274227"/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комунальному підприємству «Автошкола «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Міськавтотранс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» Тернопільської міської ради на отримання кредиту та придбання автобусів</w:t>
            </w:r>
            <w:bookmarkEnd w:id="12"/>
          </w:p>
        </w:tc>
      </w:tr>
      <w:tr w:rsidR="0021396B" w14:paraId="0F769EC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CA5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746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Олег Соколовський</w:t>
            </w:r>
          </w:p>
          <w:p w14:paraId="2E2B3066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75F9" w14:textId="77777777" w:rsidR="0021396B" w:rsidRDefault="0021396B">
            <w:pPr>
              <w:jc w:val="both"/>
              <w:rPr>
                <w:bCs/>
                <w:sz w:val="24"/>
                <w:szCs w:val="24"/>
              </w:rPr>
            </w:pPr>
            <w:bookmarkStart w:id="13" w:name="_Hlk195596858"/>
            <w:r>
              <w:rPr>
                <w:bCs/>
                <w:sz w:val="24"/>
                <w:szCs w:val="24"/>
              </w:rPr>
              <w:t>Про надання дозволу комунальному підприємству електромереж зовнішнього освітлення «</w:t>
            </w:r>
            <w:proofErr w:type="spellStart"/>
            <w:r>
              <w:rPr>
                <w:bCs/>
                <w:sz w:val="24"/>
                <w:szCs w:val="24"/>
              </w:rPr>
              <w:t>Тернопільміськсвітло</w:t>
            </w:r>
            <w:proofErr w:type="spellEnd"/>
            <w:r>
              <w:rPr>
                <w:bCs/>
                <w:sz w:val="24"/>
                <w:szCs w:val="24"/>
              </w:rPr>
              <w:t>» на отримання кредиту та придбання   світильників світлодіодних для зовнішнього освітлення</w:t>
            </w:r>
            <w:bookmarkEnd w:id="13"/>
          </w:p>
        </w:tc>
      </w:tr>
      <w:tr w:rsidR="0021396B" w14:paraId="5BB53D3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9E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13CD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A23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bookmarkStart w:id="14" w:name="_Hlk195166785"/>
            <w:r>
              <w:rPr>
                <w:bCs/>
                <w:kern w:val="2"/>
                <w:lang w:eastAsia="en-US"/>
                <w14:ligatures w14:val="standardContextual"/>
              </w:rPr>
              <w:t>Про прийняття мереж водопроводу та господарсько-побутової каналізації до комунальної власності Тернопільської міської територіальної громади</w:t>
            </w:r>
            <w:bookmarkEnd w:id="14"/>
          </w:p>
        </w:tc>
      </w:tr>
      <w:tr w:rsidR="0021396B" w14:paraId="2EF3DE8F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4EF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72A2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9A9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прийняття мереж водопроводу до комунальної власності Тернопільської міської територіальної громади</w:t>
            </w:r>
          </w:p>
        </w:tc>
      </w:tr>
      <w:tr w:rsidR="0021396B" w14:paraId="4F00BF0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FA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A40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1A6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bookmarkStart w:id="15" w:name="_Hlk195166772"/>
            <w:r>
              <w:rPr>
                <w:bCs/>
                <w:kern w:val="2"/>
                <w:lang w:eastAsia="en-US"/>
                <w14:ligatures w14:val="standardContextual"/>
              </w:rPr>
              <w:t>Про надання погодження (узгодження)</w:t>
            </w:r>
            <w:bookmarkEnd w:id="15"/>
          </w:p>
        </w:tc>
      </w:tr>
      <w:tr w:rsidR="0021396B" w14:paraId="00F879E5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446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60A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bCs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A2E1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Положення про відзнаки Тернопільської міської ради для випускників закладів загальної середньої освіти Тернопільської міської ради «За високі досягнення у навчанні», «За досягнення у навчанні»</w:t>
            </w:r>
          </w:p>
        </w:tc>
      </w:tr>
      <w:tr w:rsidR="0021396B" w14:paraId="6EA52A37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5B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4931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bCs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D7A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bookmarkStart w:id="16" w:name="_Hlk195252973"/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Положення про конкурс на посаду директора комунального закладу дошкільної освіти</w:t>
            </w:r>
            <w:bookmarkEnd w:id="16"/>
          </w:p>
        </w:tc>
      </w:tr>
      <w:tr w:rsidR="0021396B" w14:paraId="5B7F76A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17F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F62B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bCs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B21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договорів про міжбюджетні трансферти на 2025 рік</w:t>
            </w:r>
          </w:p>
        </w:tc>
      </w:tr>
      <w:tr w:rsidR="0021396B" w14:paraId="425B9DE7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A06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A218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C234B5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DDB1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проекту землеустрою щодо відведення земельної ділянки за адресою вул. Білецька, 34 ПП «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Креатор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-Буд»</w:t>
            </w:r>
          </w:p>
        </w:tc>
      </w:tr>
      <w:tr w:rsidR="0021396B" w14:paraId="4AFAC75E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F26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E28A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810AAE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AFBD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земельної ділянки за адресою проспект Степана Бандери,112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гр.Юнику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О.І.</w:t>
            </w:r>
          </w:p>
        </w:tc>
      </w:tr>
      <w:tr w:rsidR="0021396B" w14:paraId="47158F8D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59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D6E4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37BDE64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7C05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вул.Микулинецька,115/228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гр.Антончаку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Я.М.</w:t>
            </w:r>
          </w:p>
        </w:tc>
      </w:tr>
      <w:tr w:rsidR="0021396B" w14:paraId="64697801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5DB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A008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F8C4C11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F71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21396B" w14:paraId="536BE41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1F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A814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969BC1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9A5D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21396B" w14:paraId="7784F4C1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50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3A55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9FC7D4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3786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вул.Степова,29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гр.Карпюку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І.Я.</w:t>
            </w:r>
          </w:p>
        </w:tc>
      </w:tr>
      <w:tr w:rsidR="0021396B" w14:paraId="0837051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197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22E6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58BB19D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A8A0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Патріарха Йосифа Сліпого, 8 АТ «РАЙФФАЙЗЕН БАНК»</w:t>
            </w:r>
          </w:p>
        </w:tc>
      </w:tr>
      <w:tr w:rsidR="0021396B" w14:paraId="3DDE784F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D67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B2C8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E557EBE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21E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проекту землеустрою щодо відведення земельної ділянки за адресою вул. Андрія Сахарова,3 ТОВ «Тернопільська «Медтехніка»</w:t>
            </w:r>
          </w:p>
        </w:tc>
      </w:tr>
      <w:tr w:rsidR="0021396B" w14:paraId="0AB4D88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482B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4873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033B51C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E549" w14:textId="77777777" w:rsidR="0021396B" w:rsidRDefault="0021396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за адресою вул. Дениса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Лукіяновича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, 8 ТОВ «ВОДАЛЕНД ІНДАСТРІ»</w:t>
            </w:r>
          </w:p>
        </w:tc>
      </w:tr>
      <w:tr w:rsidR="0021396B" w14:paraId="552AF7F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3D3B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F53F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DBD528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8479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вул.Андрея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Шептицького,24г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гр.Жук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Г.І.</w:t>
            </w:r>
          </w:p>
        </w:tc>
      </w:tr>
      <w:tr w:rsidR="0021396B" w14:paraId="36F5157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8AF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8621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7FD70D6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9B35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проекту землеустрою щодо відведення земельної ділянки за адресою вул. Романа Купчинського,14В ТОВ «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Будграндсіті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»</w:t>
            </w:r>
          </w:p>
        </w:tc>
      </w:tr>
      <w:tr w:rsidR="0021396B" w14:paraId="7740F2E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468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1C8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AA6119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FB4A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2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гр.Ткаченко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Н.А.</w:t>
            </w:r>
          </w:p>
        </w:tc>
      </w:tr>
      <w:tr w:rsidR="0021396B" w14:paraId="01CFE53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B38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AF83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87308F6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8D12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Лукіяновича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8, приміщення 7з ТОВ «Полімерна група «ТЕРПОЛІМЕРГАЗ»</w:t>
            </w:r>
          </w:p>
        </w:tc>
      </w:tr>
      <w:tr w:rsidR="0021396B" w14:paraId="58CCFB7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4F3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E91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6141BA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7E0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 Текстильна,24 ТОВ «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Тернопільрембуд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»</w:t>
            </w:r>
          </w:p>
        </w:tc>
      </w:tr>
      <w:tr w:rsidR="0021396B" w14:paraId="73D975A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E9D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A7F6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02D47AC9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3282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Бродівська,44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гр.Кайзер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З.З.</w:t>
            </w:r>
          </w:p>
        </w:tc>
      </w:tr>
      <w:tr w:rsidR="0021396B" w14:paraId="47B525E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824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385F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A9961C4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5A1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 xml:space="preserve">Дениса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Лукіяновича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, 8, приміщення 2у/1, 15у гр.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Пархіну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Р.А.</w:t>
            </w:r>
          </w:p>
        </w:tc>
      </w:tr>
      <w:tr w:rsidR="0021396B" w14:paraId="064A85B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14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462F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2814E0B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D516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вул.Степова,30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гр.Кілик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 О.С.,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Кілику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О.М.</w:t>
            </w:r>
          </w:p>
        </w:tc>
      </w:tr>
      <w:tr w:rsidR="0021396B" w14:paraId="43B41C61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CFD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76C1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B0E92DF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36CD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 Дениса Лукіяновича,8 приміщення 53г ТОВ «Технологія Тернопіль»</w:t>
            </w:r>
          </w:p>
        </w:tc>
      </w:tr>
      <w:tr w:rsidR="0021396B" w14:paraId="390C53D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122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84C6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315574E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07BB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>проекту землеустрою щодо відведення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>земельної ділянки за адресою вул.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 xml:space="preserve">Степана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Будного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4а ТОВ «Білий Замок»</w:t>
            </w:r>
          </w:p>
        </w:tc>
      </w:tr>
      <w:tr w:rsidR="0021396B" w14:paraId="1A9C53F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72D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FDC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ED0236B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B570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землеустрою щодо відведення земельної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ділянки за адресою вул. Дениса Лукіяновича,8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приміщення 45г,46г,47г,48г,52г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ТОВ «Технологія Тернопіль»</w:t>
            </w:r>
          </w:p>
        </w:tc>
      </w:tr>
      <w:tr w:rsidR="0021396B" w14:paraId="61302A34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1E9D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539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7407B2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C41C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 Київська, 7Е гр. Зелінському Б.Б.</w:t>
            </w:r>
          </w:p>
        </w:tc>
      </w:tr>
      <w:tr w:rsidR="0021396B" w14:paraId="3ED55E0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0A66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A80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4DAA8A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F5C5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 Петра Дорошенка, 4б  ТОВ «ТОР УКРТРАНС»</w:t>
            </w:r>
          </w:p>
        </w:tc>
      </w:tr>
      <w:tr w:rsidR="0021396B" w14:paraId="1D9A384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B98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CA07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FD75725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EFCB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Торговиця,23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гр.Джиган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 І.В.,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Кручко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Є.П.</w:t>
            </w:r>
          </w:p>
        </w:tc>
      </w:tr>
      <w:tr w:rsidR="0021396B" w14:paraId="69411C0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D9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5023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8AC4014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38A7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вул.Микулинецька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29а ПП «УКР-ПЕТРОЛЬ»</w:t>
            </w:r>
          </w:p>
        </w:tc>
      </w:tr>
      <w:tr w:rsidR="0021396B" w14:paraId="2A3FE535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60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B67F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E77D91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259D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 за адресою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вул.Микулинецька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, 42а ПП «УКР-ПЕТРОЛЬ»</w:t>
            </w:r>
          </w:p>
        </w:tc>
      </w:tr>
      <w:tr w:rsidR="0021396B" w14:paraId="5C82069C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EEC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4D69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232932E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23FA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вул.Микулинецька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40а ПП «УКР-ПЕТРОЛЬ»</w:t>
            </w:r>
          </w:p>
        </w:tc>
      </w:tr>
      <w:tr w:rsidR="0021396B" w14:paraId="2B18D7F1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71E2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B18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8D20710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DE95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 Бродівська, 44 ТОВ «АСКОР-УКРАЇНА ПЛЮС»</w:t>
            </w:r>
          </w:p>
        </w:tc>
      </w:tr>
      <w:tr w:rsidR="0021396B" w14:paraId="634AFF6B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FBE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FEC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777BA5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7A76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Гайова, 42 ТОВ «СТЕММ»</w:t>
            </w:r>
          </w:p>
        </w:tc>
      </w:tr>
      <w:tr w:rsidR="0021396B" w14:paraId="72076AB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A40E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9469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0C16C7D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EA47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вул. Кирила Студинського,14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гр.Чикиті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В.Б., Зайцю Т.М.</w:t>
            </w:r>
          </w:p>
        </w:tc>
      </w:tr>
      <w:tr w:rsidR="0021396B" w14:paraId="6DFD7B4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F9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F5A7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E66C111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61E5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проекту землеустрою щодо відведення земельної ділянки за адресою вул. Омеляна Польового,2г ОСББ «Монреаль»</w:t>
            </w:r>
          </w:p>
        </w:tc>
      </w:tr>
      <w:tr w:rsidR="0021396B" w14:paraId="38C09F9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B58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7121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39DE7B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14F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просп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. Злуки, 8 ОСББ «Злуки,8»</w:t>
            </w:r>
          </w:p>
        </w:tc>
      </w:tr>
      <w:tr w:rsidR="0021396B" w14:paraId="72FBE59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017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0A36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D4F63A6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D3B0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земельної ділянки за адресою вул.Волинська,40 КНП «Тернопільська міська комунальна лікарня швидкої допомоги»</w:t>
            </w:r>
          </w:p>
        </w:tc>
      </w:tr>
      <w:tr w:rsidR="0021396B" w14:paraId="38088BA7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BB0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6D46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7D2E435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8D90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земельної ділянки для обслуговування багатоквартирного житлового будинку з вбудовано-прибудованими приміщеннями громадського призначення за адресою бульвар Пантелеймона Куліша,6 ОСББ «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П.Куліша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6»</w:t>
            </w:r>
          </w:p>
        </w:tc>
      </w:tr>
      <w:tr w:rsidR="0021396B" w14:paraId="49A35C7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44E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D317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164C92A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FF6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Київська, 3в, 3г</w:t>
            </w:r>
          </w:p>
        </w:tc>
      </w:tr>
      <w:tr w:rsidR="0021396B" w14:paraId="0BEA9CA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49D4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0284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04D33C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517A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Про надання дозволу на складання технічної документації із землеустрою щодо поділу земельної ділянки за адресою вул. 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Микулинецька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>, 116, наданої в оренду ТОВ «ПОДІЛЛЯ-ЦУКОР»</w:t>
            </w:r>
          </w:p>
        </w:tc>
      </w:tr>
      <w:tr w:rsidR="0021396B" w14:paraId="4569BC2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524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AD63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0E0D73E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1C9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вул. 15 Квітня, 6 </w:t>
            </w:r>
            <w:r>
              <w:rPr>
                <w:bCs/>
                <w:kern w:val="2"/>
                <w:lang w:eastAsia="en-US"/>
                <w14:ligatures w14:val="standardContextual"/>
              </w:rPr>
              <w:lastRenderedPageBreak/>
              <w:t>управлінню обліку та контролю за використанням комунального майна Тернопільської міської ради</w:t>
            </w:r>
          </w:p>
        </w:tc>
      </w:tr>
      <w:tr w:rsidR="0021396B" w14:paraId="17D0BF0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75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255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7702712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9F8E" w14:textId="77777777" w:rsidR="0021396B" w:rsidRDefault="0021396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Кирила Студинського,16 ОСББ «</w:t>
            </w:r>
            <w:proofErr w:type="spellStart"/>
            <w:r>
              <w:rPr>
                <w:sz w:val="24"/>
                <w:szCs w:val="24"/>
                <w:lang w:eastAsia="uk-UA"/>
              </w:rPr>
              <w:t>Студинського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Кирила 16»</w:t>
            </w:r>
          </w:p>
        </w:tc>
      </w:tr>
      <w:tr w:rsidR="0021396B" w14:paraId="21410F9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9BCE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F803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3CD848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D98F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технічної документації із землеустрою щодо встановлення меж земельної 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 Якимець М.М.</w:t>
            </w:r>
          </w:p>
        </w:tc>
      </w:tr>
      <w:tr w:rsidR="0021396B" w14:paraId="0CC5F47B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9D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CB9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8F777D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04AB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проектів землеустрою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щодо відведення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земельних ділянок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за адресою вул. Лесі Українки, 4 (гр.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Грабчук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В. Я. та інші)</w:t>
            </w:r>
          </w:p>
        </w:tc>
      </w:tr>
      <w:tr w:rsidR="0021396B" w14:paraId="594EA69B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CC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FD82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00A4530D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BFA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проекту землеустрою щодо відведення земельної ділянки за адресою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вул.Степана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Балея,24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гр.Щепанюк-Зазулі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А.З.</w:t>
            </w:r>
          </w:p>
        </w:tc>
      </w:tr>
      <w:tr w:rsidR="0021396B" w14:paraId="67565DB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E2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2D1B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B7A5DD2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022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проектів землеустрою щодо відведення земельних ділянок за адресою вул. Енергетична,2а (гр.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Марковець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 М. М. та інші) </w:t>
            </w:r>
          </w:p>
        </w:tc>
      </w:tr>
      <w:tr w:rsidR="0021396B" w14:paraId="750BF4EC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93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37B9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48A95D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2696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технічної документації із землеустрою щодо встановлення меж земельної ділянки в натурі (на місцевості) за адресою вул.Весела,28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гр.Кінаху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Б.С.,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Жигадло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О.І.</w:t>
            </w:r>
          </w:p>
        </w:tc>
      </w:tr>
      <w:tr w:rsidR="0021396B" w14:paraId="2B87882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6E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98D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3A5746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B7A1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Золотогірська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28 гр. Мельнику Б. П.</w:t>
            </w:r>
          </w:p>
        </w:tc>
      </w:tr>
      <w:tr w:rsidR="0021396B" w14:paraId="3348DD4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68BB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8262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38AC922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0DE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вул.Дмитра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Вітовського,8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гр.Бойко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 О.В.,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Чарнош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А.І.</w:t>
            </w:r>
          </w:p>
        </w:tc>
      </w:tr>
      <w:tr w:rsidR="0021396B" w14:paraId="70CF2AA5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43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44F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283BD81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FA2B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 територіальної громади, гр. Нижник О.Б.</w:t>
            </w:r>
          </w:p>
        </w:tc>
      </w:tr>
      <w:tr w:rsidR="0021396B" w14:paraId="2FD7834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2C7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996D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DFBE255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BAC1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проектів землеустрою щодо відведення земельних ділянок за адресою вул. Спортивна,5 (гр.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Андрунців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Р. М. та інші)</w:t>
            </w:r>
          </w:p>
        </w:tc>
      </w:tr>
      <w:tr w:rsidR="0021396B" w14:paraId="05AB7931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72A2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B42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0C81274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DC6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вул.Подільська,6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гр.Тарасу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Я.М.</w:t>
            </w:r>
          </w:p>
        </w:tc>
      </w:tr>
      <w:tr w:rsidR="0021396B" w14:paraId="2F1DBBF1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B42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DE21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35178F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B76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вул.Олени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Теліги,10 гр. Кириченко Н.З.</w:t>
            </w:r>
          </w:p>
        </w:tc>
      </w:tr>
      <w:tr w:rsidR="0021396B" w14:paraId="1A901B7E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80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74D5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F64DA61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B4A0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Незалежності, 67 с. Малашівці (в межах населеного пункту) Тернопільського району Тернопільської області, яке </w:t>
            </w:r>
            <w:r>
              <w:rPr>
                <w:bCs/>
                <w:kern w:val="2"/>
                <w:lang w:eastAsia="en-US"/>
                <w14:ligatures w14:val="standardContextual"/>
              </w:rPr>
              <w:lastRenderedPageBreak/>
              <w:t>належить до Тернопільської міської територіальної громади, гр. Гуралю М.Р.</w:t>
            </w:r>
          </w:p>
        </w:tc>
      </w:tr>
      <w:tr w:rsidR="0021396B" w14:paraId="270FD83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18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AA5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6053E5F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B022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Микулинецька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1 гр. Ніколаєнко І. І.</w:t>
            </w:r>
          </w:p>
        </w:tc>
      </w:tr>
      <w:tr w:rsidR="0021396B" w14:paraId="425995D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4AD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EE4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05F0439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B9F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 вул.Микулинецька,115/172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гр.Гладкому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А.І.</w:t>
            </w:r>
          </w:p>
        </w:tc>
      </w:tr>
      <w:tr w:rsidR="0021396B" w14:paraId="7659A5C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A9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E385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DED6406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0A94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вул.Миколи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Михалевича,11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гр.Грибовій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Н.М.</w:t>
            </w:r>
          </w:p>
        </w:tc>
      </w:tr>
      <w:tr w:rsidR="0021396B" w14:paraId="0032C97B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793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0E3A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8FE8929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A54F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вул.Стрімка,22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гр.Кізіловій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Г.О.,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Кізіловій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А.В.</w:t>
            </w:r>
          </w:p>
        </w:tc>
      </w:tr>
      <w:tr w:rsidR="0021396B" w14:paraId="026191E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7E0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BBF4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FFF3DC1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053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проектів землеустрою щодо відведення земельних ділянок за адресою вул. Енергетична,2а (гр.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Парибус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М. І. та інші)</w:t>
            </w:r>
          </w:p>
        </w:tc>
      </w:tr>
      <w:tr w:rsidR="0021396B" w14:paraId="38C8886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7F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9298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B45837F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746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вул.Євгена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Петрушевича,10/1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гр.Воловичу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А.Ю.</w:t>
            </w:r>
          </w:p>
        </w:tc>
      </w:tr>
      <w:tr w:rsidR="0021396B" w14:paraId="06C4166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FD6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CC1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6C2574B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A98A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17 с. Городище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bCs/>
                <w:sz w:val="24"/>
                <w:szCs w:val="24"/>
                <w:lang w:val="en-US" w:eastAsia="uk-UA"/>
              </w:rPr>
              <w:t> 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Паперняк</w:t>
            </w:r>
            <w:proofErr w:type="spellEnd"/>
            <w:r>
              <w:rPr>
                <w:bCs/>
                <w:sz w:val="24"/>
                <w:szCs w:val="24"/>
                <w:lang w:val="en-US" w:eastAsia="uk-UA"/>
              </w:rPr>
              <w:t> </w:t>
            </w:r>
            <w:r>
              <w:rPr>
                <w:bCs/>
                <w:sz w:val="24"/>
                <w:szCs w:val="24"/>
                <w:lang w:eastAsia="uk-UA"/>
              </w:rPr>
              <w:t>Г.П.</w:t>
            </w:r>
          </w:p>
        </w:tc>
      </w:tr>
      <w:tr w:rsidR="0021396B" w14:paraId="31E9BAC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69D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2EEA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637A49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300A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Громіш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, 17 с. Вертелка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bCs/>
                <w:sz w:val="24"/>
                <w:szCs w:val="24"/>
                <w:lang w:val="en-US" w:eastAsia="uk-UA"/>
              </w:rPr>
              <w:t> 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Бобиченко</w:t>
            </w:r>
            <w:proofErr w:type="spellEnd"/>
            <w:r>
              <w:rPr>
                <w:bCs/>
                <w:sz w:val="24"/>
                <w:szCs w:val="24"/>
                <w:lang w:val="en-US" w:eastAsia="uk-UA"/>
              </w:rPr>
              <w:t> </w:t>
            </w:r>
            <w:r>
              <w:rPr>
                <w:bCs/>
                <w:sz w:val="24"/>
                <w:szCs w:val="24"/>
                <w:lang w:eastAsia="uk-UA"/>
              </w:rPr>
              <w:t>М.М.</w:t>
            </w:r>
          </w:p>
        </w:tc>
      </w:tr>
      <w:tr w:rsidR="0021396B" w14:paraId="6BF9864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91F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FF4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9724B4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7508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9 с. Городище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bCs/>
                <w:sz w:val="24"/>
                <w:szCs w:val="24"/>
                <w:lang w:val="en-US" w:eastAsia="uk-UA"/>
              </w:rPr>
              <w:t> 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Мультан</w:t>
            </w:r>
            <w:proofErr w:type="spellEnd"/>
            <w:r>
              <w:rPr>
                <w:bCs/>
                <w:sz w:val="24"/>
                <w:szCs w:val="24"/>
                <w:lang w:val="en-US" w:eastAsia="uk-UA"/>
              </w:rPr>
              <w:t> </w:t>
            </w:r>
            <w:r>
              <w:rPr>
                <w:bCs/>
                <w:sz w:val="24"/>
                <w:szCs w:val="24"/>
                <w:lang w:eastAsia="uk-UA"/>
              </w:rPr>
              <w:t>М.М.</w:t>
            </w:r>
          </w:p>
        </w:tc>
      </w:tr>
      <w:tr w:rsidR="0021396B" w14:paraId="2CF4F09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36FD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7DE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76DA3CB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938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Над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Ставом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3 с. Городище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 xml:space="preserve">Петровському П.А та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Сидій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М.А.</w:t>
            </w:r>
          </w:p>
        </w:tc>
      </w:tr>
      <w:tr w:rsidR="0021396B" w14:paraId="1AA0A20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AF3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B893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FDCCE12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6D52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проекту землеустрою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щодо відведення земельної ділянки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за адресою вул.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 xml:space="preserve">Степана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Будного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23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гр.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Оконській</w:t>
            </w:r>
            <w:proofErr w:type="spellEnd"/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>З. П.</w:t>
            </w:r>
          </w:p>
        </w:tc>
      </w:tr>
      <w:tr w:rsidR="0021396B" w14:paraId="3F500A45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C13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AD19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08E7AC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6D25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Жмуду</w:t>
            </w:r>
            <w:proofErr w:type="spellEnd"/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>О.О.</w:t>
            </w:r>
          </w:p>
        </w:tc>
      </w:tr>
      <w:tr w:rsidR="0021396B" w14:paraId="0447789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D22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9EA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66F938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5A6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проектів землеустрою щодо відведення земельних ділянок за адресою вул. Лесі Українки, 4 (гр. Боб О. І. та інші)</w:t>
            </w:r>
          </w:p>
        </w:tc>
      </w:tr>
      <w:tr w:rsidR="0021396B" w14:paraId="00B83C47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C63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2C6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F64524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A0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 вул.Микулинецька,115/225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гр.Акопяну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А.В.</w:t>
            </w:r>
          </w:p>
        </w:tc>
      </w:tr>
      <w:tr w:rsidR="0021396B" w14:paraId="291FED7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2452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1DE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A6404F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0300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вул.Андрія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Чайковського,42В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гр.Мельнику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О.В.</w:t>
            </w:r>
          </w:p>
        </w:tc>
      </w:tr>
      <w:tr w:rsidR="0021396B" w14:paraId="73F40D41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F9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C39B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8BFCEAD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93A0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передачу безоплатно у власність земельної ділянки за адресою вул. Багата,9а гр.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Вонс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І. В.</w:t>
            </w:r>
          </w:p>
        </w:tc>
      </w:tr>
      <w:tr w:rsidR="0021396B" w14:paraId="4740ECA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64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E281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9C13ED0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8422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14а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 Різник Н.Р.</w:t>
            </w:r>
          </w:p>
        </w:tc>
      </w:tr>
      <w:tr w:rsidR="0021396B" w14:paraId="362B461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EC5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08F1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04DF400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4D96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вул.Євгена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Петрушевича,9/2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гр.Нечипорук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Л.М.</w:t>
            </w:r>
          </w:p>
        </w:tc>
      </w:tr>
      <w:tr w:rsidR="0021396B" w14:paraId="06439EC6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41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E637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294C29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094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вул.Антіна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Манастирського,19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гр.Пастух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М.М.</w:t>
            </w:r>
          </w:p>
        </w:tc>
      </w:tr>
      <w:tr w:rsidR="0021396B" w14:paraId="701A41F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690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3AD5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AE00C90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F50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 xml:space="preserve">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вул.Дмитра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Вітовського,1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гр.Мицько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Н.М.</w:t>
            </w:r>
          </w:p>
        </w:tc>
      </w:tr>
      <w:tr w:rsidR="0021396B" w14:paraId="1607383E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9D4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52A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93277F9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7FF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 Микулинецька,1 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Казьмірчуку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О. М.</w:t>
            </w:r>
          </w:p>
        </w:tc>
      </w:tr>
      <w:tr w:rsidR="0021396B" w14:paraId="7C4AE3A7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2A0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1E46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F95151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970F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 Вояків дивізії «Галичина»,1 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Хемичу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О. В.</w:t>
            </w:r>
          </w:p>
        </w:tc>
      </w:tr>
      <w:tr w:rsidR="0021396B" w14:paraId="05C4704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943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293F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74E440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C132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вул.Підгородня,34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гр.Шуль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Н.Я.</w:t>
            </w:r>
          </w:p>
        </w:tc>
      </w:tr>
      <w:tr w:rsidR="0021396B" w14:paraId="70AC8BD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12E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188D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A778FD9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3B4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вул.Чернівецька,24б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гр.Борко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Л.Д.</w:t>
            </w:r>
          </w:p>
        </w:tc>
      </w:tr>
      <w:tr w:rsidR="0021396B" w14:paraId="49297B6E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BB0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6748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0D16EE8E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764F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вул.Михайла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Паращука,5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гр.Семяоніді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М.В.</w:t>
            </w:r>
          </w:p>
        </w:tc>
      </w:tr>
      <w:tr w:rsidR="0021396B" w14:paraId="6B719D9E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6C8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DF1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612F09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AC4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Паращука,2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гр.Фінашину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Г.М.</w:t>
            </w:r>
          </w:p>
        </w:tc>
      </w:tr>
      <w:tr w:rsidR="0021396B" w14:paraId="186B0ACF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C6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1548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F2C3C8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F66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17б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>Онисько Я.М.</w:t>
            </w:r>
          </w:p>
        </w:tc>
      </w:tr>
      <w:tr w:rsidR="0021396B" w14:paraId="76A4908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EAE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EDF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7EAE88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CF1F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>Руська,6б гр. Козлику С. А.</w:t>
            </w:r>
          </w:p>
        </w:tc>
      </w:tr>
      <w:tr w:rsidR="0021396B" w14:paraId="21F5392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B0F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466B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0706B0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1A8C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провулок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Замонастирський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гр.</w:t>
            </w:r>
            <w:r>
              <w:rPr>
                <w:bCs/>
                <w:sz w:val="24"/>
                <w:szCs w:val="24"/>
                <w:lang w:val="en-US" w:eastAsia="uk-UA"/>
              </w:rPr>
              <w:t> 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Шихненку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 М.М.</w:t>
            </w:r>
          </w:p>
        </w:tc>
      </w:tr>
      <w:tr w:rsidR="0021396B" w14:paraId="3DB68ECE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A1B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5835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3C7C065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C60C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</w:t>
            </w:r>
            <w:r>
              <w:rPr>
                <w:bCs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en-US"/>
                <w14:ligatures w14:val="standardContextual"/>
              </w:rPr>
              <w:t>землеустрою щодо відведення земельної ділянки за адресою вул.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>Спортивна,5 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Іляшу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Д. Д.</w:t>
            </w:r>
          </w:p>
        </w:tc>
      </w:tr>
      <w:tr w:rsidR="0021396B" w14:paraId="651FCAF4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383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C7CB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B1869FF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3EC5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Вуглярецька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3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 Доскоч Г.А.</w:t>
            </w:r>
          </w:p>
        </w:tc>
      </w:tr>
      <w:tr w:rsidR="0021396B" w14:paraId="5C8DA28F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61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872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6F5D75B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73C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Вуйді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С.О.</w:t>
            </w:r>
          </w:p>
        </w:tc>
      </w:tr>
      <w:tr w:rsidR="0021396B" w14:paraId="54D3F34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3F2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E15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B9B5B9D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840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вул.Фабрична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гр.Гуль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А.М.</w:t>
            </w:r>
          </w:p>
        </w:tc>
      </w:tr>
      <w:tr w:rsidR="0021396B" w14:paraId="2F17DEAC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856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B185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EAB12D5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5536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вул.Багата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9А 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Єгіян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Г.М.</w:t>
            </w:r>
          </w:p>
        </w:tc>
      </w:tr>
      <w:tr w:rsidR="0021396B" w14:paraId="4E9D30F1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2F1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97EA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A15D0EF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5470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вул.Енергетична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2а 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Соболяк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Л. Є.</w:t>
            </w:r>
          </w:p>
        </w:tc>
      </w:tr>
      <w:tr w:rsidR="0021396B" w14:paraId="536C17FB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8B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6A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050D006D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043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вул.Микулинецька,115/180а 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Стефанишину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С.Я.</w:t>
            </w:r>
          </w:p>
        </w:tc>
      </w:tr>
      <w:tr w:rsidR="0021396B" w14:paraId="5EFCDAE5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0E5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E3CA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FC1AD4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329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вул.Микулинецька,115/187а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гр.Усатюку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Л.І.</w:t>
            </w:r>
          </w:p>
        </w:tc>
      </w:tr>
      <w:tr w:rsidR="0021396B" w14:paraId="18A4FDD4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B0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99D8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4DFF46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9DDD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вул.Василя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Болюха,12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гр.Ковальчик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В.В.</w:t>
            </w:r>
          </w:p>
        </w:tc>
      </w:tr>
      <w:tr w:rsidR="0021396B" w14:paraId="4D1DFFBF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FFE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DBD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689784E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1597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вул.Антіна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Манастирського,6б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гр.Пархіну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А.Р.</w:t>
            </w:r>
          </w:p>
        </w:tc>
      </w:tr>
      <w:tr w:rsidR="0021396B" w14:paraId="668ED4B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D94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6C6B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AEBFA72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BC6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проектів землеустрою щодо відведення земельних ділянок за адресою вул. Тролейбусна,5 (гр.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Сорочан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І. О. та інші)</w:t>
            </w:r>
          </w:p>
        </w:tc>
      </w:tr>
      <w:tr w:rsidR="0021396B" w14:paraId="242BAD4C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305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6CB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04DF8CC9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9D6A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 Поліська, 2 гр. Гнатюку В. В.</w:t>
            </w:r>
          </w:p>
        </w:tc>
      </w:tr>
      <w:tr w:rsidR="0021396B" w14:paraId="72131F94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285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DDA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EE00D3F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2DEA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Вуглярецька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, 15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 Дубчак В.Б.</w:t>
            </w:r>
          </w:p>
        </w:tc>
      </w:tr>
      <w:tr w:rsidR="0021396B" w14:paraId="7ACB0267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C1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D451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9283470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A73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вул.Енергетична,2а 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Махніцькій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Г. В.</w:t>
            </w:r>
          </w:p>
        </w:tc>
      </w:tr>
      <w:tr w:rsidR="0021396B" w14:paraId="309CC1D4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012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56A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1F350BD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27F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вул.Гайова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ТОВ «Тернопільська компанія «ПРІОР»</w:t>
            </w:r>
          </w:p>
        </w:tc>
      </w:tr>
      <w:tr w:rsidR="0021396B" w14:paraId="5AA4DCF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4A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7A51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D1D80B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E01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вул.Тараса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Протасевича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гр.Процику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 М.В.</w:t>
            </w:r>
          </w:p>
        </w:tc>
      </w:tr>
      <w:tr w:rsidR="0021396B" w14:paraId="11BEB3B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17A6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0F3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A319C94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C5B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затвердження проекту землеустрою щодо відведення земельної ділянки за адресою с. Городище (за межами населеного пункту) Тернопільського району Тернопільської області, яке належить до Тернопільської міської територіальної громади, фермерському господарству «Уляна»</w:t>
            </w:r>
          </w:p>
        </w:tc>
      </w:tr>
      <w:tr w:rsidR="0021396B" w14:paraId="1EC727C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A1D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A6B3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365E48A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4EDB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ru-RU"/>
                <w14:ligatures w14:val="standardContextual"/>
              </w:rPr>
              <w:t>Про затвердження проекту землеустрою  щодо відведення земельної ділянки за адресою вул. Білецька ПП «</w:t>
            </w:r>
            <w:proofErr w:type="spellStart"/>
            <w:r>
              <w:rPr>
                <w:bCs/>
                <w:kern w:val="2"/>
                <w:lang w:eastAsia="ru-RU"/>
                <w14:ligatures w14:val="standardContextual"/>
              </w:rPr>
              <w:t>Креатор</w:t>
            </w:r>
            <w:proofErr w:type="spellEnd"/>
            <w:r>
              <w:rPr>
                <w:bCs/>
                <w:kern w:val="2"/>
                <w:lang w:eastAsia="ru-RU"/>
                <w14:ligatures w14:val="standardContextual"/>
              </w:rPr>
              <w:t>-буд»</w:t>
            </w:r>
          </w:p>
        </w:tc>
      </w:tr>
      <w:tr w:rsidR="0021396B" w14:paraId="26790F8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583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BBF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0DA5A6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39E7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ru-RU"/>
                <w14:ligatures w14:val="standardContextual"/>
              </w:rPr>
              <w:t>Про надання дозволу на розроблення проекту</w:t>
            </w:r>
            <w:r>
              <w:rPr>
                <w:bCs/>
                <w:kern w:val="2"/>
                <w:lang w:val="ru-RU" w:eastAsia="ru-RU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ru-RU"/>
                <w14:ligatures w14:val="standardContextual"/>
              </w:rPr>
              <w:t>землеустрою щодо відведення земельної</w:t>
            </w:r>
            <w:r>
              <w:rPr>
                <w:bCs/>
                <w:kern w:val="2"/>
                <w:lang w:val="ru-RU" w:eastAsia="ru-RU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ru-RU"/>
                <w14:ligatures w14:val="standardContextual"/>
              </w:rPr>
              <w:t>ділянки за адресою вул.15 Квітня,3а</w:t>
            </w:r>
            <w:r>
              <w:rPr>
                <w:bCs/>
                <w:kern w:val="2"/>
                <w:lang w:val="ru-RU" w:eastAsia="ru-RU"/>
                <w14:ligatures w14:val="standardContextual"/>
              </w:rPr>
              <w:t xml:space="preserve"> </w:t>
            </w:r>
            <w:r>
              <w:rPr>
                <w:bCs/>
                <w:kern w:val="2"/>
                <w:lang w:eastAsia="ru-RU"/>
                <w14:ligatures w14:val="standardContextual"/>
              </w:rPr>
              <w:t>ТОВ «</w:t>
            </w:r>
            <w:proofErr w:type="spellStart"/>
            <w:r>
              <w:rPr>
                <w:bCs/>
                <w:kern w:val="2"/>
                <w:lang w:eastAsia="ru-RU"/>
                <w14:ligatures w14:val="standardContextual"/>
              </w:rPr>
              <w:t>Автопрофіт</w:t>
            </w:r>
            <w:proofErr w:type="spellEnd"/>
            <w:r>
              <w:rPr>
                <w:bCs/>
                <w:kern w:val="2"/>
                <w:lang w:eastAsia="ru-RU"/>
                <w14:ligatures w14:val="standardContextual"/>
              </w:rPr>
              <w:t>-Тер»</w:t>
            </w:r>
          </w:p>
        </w:tc>
      </w:tr>
      <w:tr w:rsidR="0021396B" w14:paraId="5A7AEF1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297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99D6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7267C50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CD2C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бульв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>. Пантелеймона Куліша гр. Смалю А.Я.</w:t>
            </w:r>
          </w:p>
        </w:tc>
      </w:tr>
      <w:tr w:rsidR="0021396B" w14:paraId="32CC13E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4AF4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474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DEF854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DE10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Про надання дозволу на складання проекту землеустрою щодо відведення земельної ділянки за адресою вул. Поліська ТОВ «Епіцентр Н»</w:t>
            </w:r>
          </w:p>
        </w:tc>
      </w:tr>
      <w:tr w:rsidR="0021396B" w14:paraId="1DBF75E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98B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5E89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F257CF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0FB5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складання  проекту землеустрою щодо відведення земельної ділянки за адресою вул. Козацька гр. 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Сілярському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П.А.</w:t>
            </w:r>
          </w:p>
        </w:tc>
      </w:tr>
      <w:tr w:rsidR="0021396B" w14:paraId="742B861F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4D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52A8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1FFF3B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708C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Про надання дозволу на складання проекту землеустрою щодо відведення  </w:t>
            </w:r>
            <w:r>
              <w:rPr>
                <w:bCs/>
                <w:sz w:val="24"/>
                <w:szCs w:val="24"/>
              </w:rPr>
              <w:t>земельної ділянки за адресою вул. Сергія Короля гр. </w:t>
            </w:r>
            <w:proofErr w:type="spellStart"/>
            <w:r>
              <w:rPr>
                <w:bCs/>
                <w:sz w:val="24"/>
                <w:szCs w:val="24"/>
              </w:rPr>
              <w:t>Дишканту</w:t>
            </w:r>
            <w:proofErr w:type="spellEnd"/>
            <w:r>
              <w:rPr>
                <w:bCs/>
                <w:sz w:val="24"/>
                <w:szCs w:val="24"/>
              </w:rPr>
              <w:t xml:space="preserve"> Ю.П.</w:t>
            </w:r>
          </w:p>
        </w:tc>
      </w:tr>
      <w:tr w:rsidR="0021396B" w14:paraId="1E0E8808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63E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C06A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CE87ED2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0FBD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Про надання дозволу на складання проекту землеустрою щодо відведення земельної ділянки за адресою вул. Микулинецька,99а </w:t>
            </w:r>
          </w:p>
          <w:p w14:paraId="66A68A25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ФО-П Наконечній Н.В.</w:t>
            </w:r>
          </w:p>
        </w:tc>
      </w:tr>
      <w:tr w:rsidR="0021396B" w14:paraId="6B16AFB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58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0F5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7794209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222C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складання проекту землеустрою щодо відведення земельної ділянки за адресою вул. Данила Нечая гр. Засєдко Ю. С.</w:t>
            </w:r>
          </w:p>
        </w:tc>
      </w:tr>
      <w:tr w:rsidR="0021396B" w14:paraId="510FE9A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FD2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3F9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AFE728E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897B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вул.Фабрична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гр.Гулю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> А.М.</w:t>
            </w:r>
          </w:p>
        </w:tc>
      </w:tr>
      <w:tr w:rsidR="0021396B" w14:paraId="72E3B1DF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D4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F775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7B61E1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495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вул.Підгірна,22А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гр.Керніцькій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М.В.</w:t>
            </w:r>
          </w:p>
        </w:tc>
      </w:tr>
      <w:tr w:rsidR="0021396B" w14:paraId="58241F4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05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1562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C561C4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BB2B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Про затвердження проекту землеустрою щодо відведення земельної ділянки по зміні цільового призначення за адресою вул. Глибочанська,15 гр. Білоус С. М.</w:t>
            </w:r>
          </w:p>
        </w:tc>
      </w:tr>
      <w:tr w:rsidR="0021396B" w14:paraId="7794B0FD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217B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6B36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69AD67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DFD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 Хутірська,10 гр.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Вийванко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Н.П.</w:t>
            </w:r>
          </w:p>
        </w:tc>
      </w:tr>
      <w:tr w:rsidR="0021396B" w14:paraId="775D82D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61C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DEB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03FC5D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007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Про поновлення договору оренди землі за адресою вул.Текстильна,28г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гр.Шмирку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І.М.</w:t>
            </w:r>
          </w:p>
        </w:tc>
      </w:tr>
      <w:tr w:rsidR="0021396B" w14:paraId="70583C35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E34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5839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153225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BD05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поновлення договору оренди землі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 </w:t>
            </w:r>
            <w:r>
              <w:rPr>
                <w:bCs/>
                <w:kern w:val="2"/>
                <w:lang w:eastAsia="en-US"/>
                <w14:ligatures w14:val="standardContextual"/>
              </w:rPr>
              <w:t xml:space="preserve">за адресою вул.Галицька,38б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гр.Милому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В.Б. та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Свинарчину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О.Й.</w:t>
            </w:r>
          </w:p>
        </w:tc>
      </w:tr>
      <w:tr w:rsidR="0021396B" w14:paraId="53DA9095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3D4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582F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0CED772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F820" w14:textId="77777777" w:rsidR="0021396B" w:rsidRDefault="0021396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Про поновлення договору оренди земельної ділянки для ведення товарного сільськогосподарського виробництва за адресою с. Вертелка Тернопільського</w:t>
            </w:r>
            <w:r>
              <w:rPr>
                <w:bCs/>
                <w:sz w:val="24"/>
                <w:szCs w:val="24"/>
                <w:lang w:val="en-US" w:eastAsia="uk-UA"/>
              </w:rPr>
              <w:t> </w:t>
            </w:r>
            <w:r>
              <w:rPr>
                <w:bCs/>
                <w:sz w:val="24"/>
                <w:szCs w:val="24"/>
                <w:lang w:eastAsia="uk-UA"/>
              </w:rPr>
              <w:t>району</w:t>
            </w:r>
            <w:r>
              <w:rPr>
                <w:bCs/>
                <w:sz w:val="24"/>
                <w:szCs w:val="24"/>
                <w:lang w:val="en-US" w:eastAsia="uk-UA"/>
              </w:rPr>
              <w:t> </w:t>
            </w:r>
            <w:r>
              <w:rPr>
                <w:bCs/>
                <w:sz w:val="24"/>
                <w:szCs w:val="24"/>
                <w:lang w:eastAsia="uk-UA"/>
              </w:rPr>
              <w:t>Тернопільської області, яке належить до Тернопільської міської територіальної громади, ТОВ «Агролан-3»</w:t>
            </w:r>
          </w:p>
        </w:tc>
      </w:tr>
      <w:tr w:rsidR="0021396B" w14:paraId="3C0EAB8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D5F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65CD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2FD3D7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06D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поновлення договору оренди землі за адресою вул.Мостова,3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гр.Наконечній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М.О.</w:t>
            </w:r>
          </w:p>
        </w:tc>
      </w:tr>
      <w:tr w:rsidR="0021396B" w14:paraId="5398228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8C8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027A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35BE9A5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4B4A" w14:textId="77777777" w:rsidR="0021396B" w:rsidRDefault="0021396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>
              <w:rPr>
                <w:bCs/>
                <w:sz w:val="24"/>
                <w:szCs w:val="24"/>
              </w:rPr>
              <w:t>вул.Лесі</w:t>
            </w:r>
            <w:proofErr w:type="spellEnd"/>
            <w:r>
              <w:rPr>
                <w:bCs/>
                <w:sz w:val="24"/>
                <w:szCs w:val="24"/>
              </w:rPr>
              <w:t xml:space="preserve"> Українки,21б ФО-П Ризі І.Р.</w:t>
            </w:r>
          </w:p>
        </w:tc>
      </w:tr>
      <w:tr w:rsidR="0021396B" w14:paraId="26BBFFBE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B4A5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CD5F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A728E8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A2CA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продаж земельної ділянки для розміщення та експлуатації основних підсобних і допоміжних будівель та споруд технічної інфраструктури (виробництва та розподілення газу), постачання пари та гарячої води, збирання (очищення та розподілення води) за адресою вул.Гайова,54 ТОВ «МАРІАН –АГРО»</w:t>
            </w:r>
          </w:p>
        </w:tc>
      </w:tr>
      <w:tr w:rsidR="0021396B" w14:paraId="3CE647A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62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4C1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777E35B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E656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продаж земельної ділянки для обслуговування торгово-складської будівлі (03.07 Для будівництва та обслуговування будівель торгівлі) за адресою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вул.Степана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Будного,31 ТОВ «Стріла Груп»</w:t>
            </w:r>
          </w:p>
        </w:tc>
      </w:tr>
      <w:tr w:rsidR="0021396B" w14:paraId="3898DDC0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C3F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FA64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7EDB1AF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5ADF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Про продаж земельної ділянки для обслуговування будівлі торгівлі за адресою вул. Патріарха Любомира Гузара,1а гр.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Лебедович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С. Б.</w:t>
            </w:r>
          </w:p>
        </w:tc>
      </w:tr>
      <w:tr w:rsidR="0021396B" w14:paraId="7C9B072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63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BEAA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ED569EE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B80F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Про внесення змін до рішення міської ради</w:t>
            </w:r>
          </w:p>
        </w:tc>
      </w:tr>
      <w:tr w:rsidR="0021396B" w14:paraId="6ADD26C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FDD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9F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B088703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73F3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внесення змін в рішення міської ради</w:t>
            </w:r>
          </w:p>
        </w:tc>
      </w:tr>
      <w:tr w:rsidR="0021396B" w14:paraId="2B40088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FFD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0F29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6FEA5DE0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4D3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Про продаж права оренди та затвердження проектів землеустрою щодо відведення земельних ділянок</w:t>
            </w:r>
          </w:p>
        </w:tc>
      </w:tr>
      <w:tr w:rsidR="0021396B" w14:paraId="7070C81C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E69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464B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40265E0C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D20C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Про затвердження технічної документації із землеустрою щодо поділу земельної ділянки за адресою вул. Володимира Винниченка, 8 гр. Сідляру Ю.С.</w:t>
            </w:r>
          </w:p>
        </w:tc>
      </w:tr>
      <w:tr w:rsidR="0021396B" w14:paraId="5190457A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B64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807D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3D9A07FD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40D0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Про надання дозволу на складання технічної документації із землеустрою щодо поділу земельної ділянки за адресою вул. Бродівська,60 ТОВ «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Спеценерго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»</w:t>
            </w:r>
          </w:p>
        </w:tc>
      </w:tr>
      <w:tr w:rsidR="0021396B" w14:paraId="6E4C1C44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1F6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7FA3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F685ED1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4028" w14:textId="32F3C40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 втрату чинності рішен</w:t>
            </w:r>
            <w:r w:rsidR="002F1709">
              <w:rPr>
                <w:bCs/>
                <w:kern w:val="2"/>
                <w:lang w:eastAsia="en-US"/>
                <w14:ligatures w14:val="standardContextual"/>
              </w:rPr>
              <w:t>ь</w:t>
            </w:r>
            <w:r>
              <w:rPr>
                <w:bCs/>
                <w:kern w:val="2"/>
                <w:lang w:eastAsia="en-US"/>
                <w14:ligatures w14:val="standardContextual"/>
              </w:rPr>
              <w:t xml:space="preserve"> міської ради </w:t>
            </w:r>
          </w:p>
        </w:tc>
      </w:tr>
      <w:tr w:rsidR="0021396B" w14:paraId="34EAEA63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3F75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54EE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686F7D1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019" w14:textId="77777777" w:rsidR="0021396B" w:rsidRDefault="0021396B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Про надання дозволу на складання проекту землеустрою щодо відведення земельної ділянки за адресою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вул.Овочева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в оренду терміном на десять років, право на оренду якої набуватиметься на земельних торгах</w:t>
            </w:r>
          </w:p>
        </w:tc>
      </w:tr>
      <w:tr w:rsidR="0021396B" w14:paraId="289B03A4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07F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eastAsiaTheme="minorEastAsia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FB62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BEBB0E0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45CA" w14:textId="77777777" w:rsidR="0021396B" w:rsidRDefault="0021396B">
            <w:pPr>
              <w:pStyle w:val="a3"/>
              <w:shd w:val="clear" w:color="auto" w:fill="FFFFFF"/>
              <w:spacing w:line="256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Про надання дозволу на складання проекту землеустрою щодо відведення  земельної ділянки за адресою вул. Полковника Морозенка для влаштування (будівництва) підземного переходу відділу технічного нагляду Тернопільської міської ради</w:t>
            </w:r>
          </w:p>
        </w:tc>
      </w:tr>
      <w:tr w:rsidR="0021396B" w14:paraId="6681F471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954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61B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F7E4C12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0BAE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Про надання дозволу на складання  проекту землеустрою щодо відведення земельної ділянки за адресою вул. Ярослава Стецька обслуговуючому кооперативу «Житлово-будівельний кооператив «Стецька 20Б»</w:t>
            </w:r>
          </w:p>
        </w:tc>
      </w:tr>
      <w:tr w:rsidR="0021396B" w14:paraId="17904EA4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1EA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CFD5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733B1690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79A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Про затвердження проекту землеустрою щодо відведення земельної ділянки за адресою вул. Текстильна, 22 ТОВ «ІНТЕНС»</w:t>
            </w:r>
          </w:p>
        </w:tc>
      </w:tr>
      <w:tr w:rsidR="0021396B" w14:paraId="1C92A6C4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6B0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9EC0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54610A29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9BA4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Про надання дозволу на складання  проекту землеустрою щодо відведення земельної ділянки за адресою вул. Текстильна-Фабрична ПП «ДЖІ ЕМ»</w:t>
            </w:r>
          </w:p>
        </w:tc>
      </w:tr>
      <w:tr w:rsidR="0021396B" w14:paraId="13DB701B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BEB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F17C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F48F718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0D6A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Про надання дозволу на складання  проекту землеустрою щодо відведення земельної ділянки за адресою вул. Текстильна ПП «ДЖІ ЕМ»</w:t>
            </w:r>
          </w:p>
        </w:tc>
      </w:tr>
      <w:tr w:rsidR="0021396B" w14:paraId="793CA8F2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20E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7069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2AA12025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078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 на території Тернопільської міської територіальної громади</w:t>
            </w:r>
          </w:p>
        </w:tc>
      </w:tr>
      <w:tr w:rsidR="0021396B" w14:paraId="5A5BBF29" w14:textId="77777777" w:rsidTr="0021396B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321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1318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030F4BDA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8C49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земельної ділянки для будівництва і обслуговування багатоквартирного житлового будинку за адресою вул. Вояків дивізії «Галичина»,13 ОСББ «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Монюшко</w:t>
            </w:r>
            <w:proofErr w:type="spellEnd"/>
            <w:r>
              <w:rPr>
                <w:bCs/>
                <w:kern w:val="2"/>
                <w:lang w:eastAsia="en-US"/>
                <w14:ligatures w14:val="standardContextual"/>
              </w:rPr>
              <w:t xml:space="preserve"> 11»</w:t>
            </w:r>
          </w:p>
        </w:tc>
      </w:tr>
      <w:tr w:rsidR="0021396B" w14:paraId="56A707BB" w14:textId="77777777" w:rsidTr="0021396B">
        <w:trPr>
          <w:trHeight w:val="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755E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5915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sz w:val="24"/>
                <w:szCs w:val="24"/>
              </w:rPr>
              <w:t xml:space="preserve">Віктор </w:t>
            </w:r>
          </w:p>
          <w:p w14:paraId="122674D7" w14:textId="77777777" w:rsidR="0021396B" w:rsidRDefault="0021396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1978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Про надання дозволу на розроблення проекту землеустрою щодо відведення земельної ділянки за адресою вул. Лесі Українки,18 ТОВ «ГАМА»</w:t>
            </w:r>
          </w:p>
        </w:tc>
      </w:tr>
      <w:tr w:rsidR="0021396B" w14:paraId="13F54D99" w14:textId="77777777" w:rsidTr="0021396B">
        <w:trPr>
          <w:trHeight w:val="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36E" w14:textId="77777777" w:rsidR="0021396B" w:rsidRDefault="0021396B" w:rsidP="0021396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C47" w14:textId="77777777" w:rsidR="0021396B" w:rsidRDefault="0021396B">
            <w:pPr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070C" w14:textId="77777777" w:rsidR="0021396B" w:rsidRDefault="0021396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Різне</w:t>
            </w:r>
          </w:p>
        </w:tc>
        <w:bookmarkEnd w:id="4"/>
      </w:tr>
    </w:tbl>
    <w:p w14:paraId="544902DF" w14:textId="77777777" w:rsidR="00626950" w:rsidRDefault="00626950" w:rsidP="00DD71BE">
      <w:pPr>
        <w:pStyle w:val="a5"/>
        <w:ind w:left="0"/>
        <w:jc w:val="both"/>
        <w:rPr>
          <w:color w:val="000000" w:themeColor="text1"/>
          <w:sz w:val="24"/>
          <w:szCs w:val="24"/>
        </w:rPr>
      </w:pPr>
    </w:p>
    <w:p w14:paraId="3BFB881E" w14:textId="77777777" w:rsidR="0029140C" w:rsidRDefault="0029140C" w:rsidP="0029140C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</w:rPr>
        <w:t xml:space="preserve">ВИСТУПИВ: Міський голова Сергій </w:t>
      </w:r>
      <w:proofErr w:type="spellStart"/>
      <w:r>
        <w:rPr>
          <w:color w:val="000000" w:themeColor="text1"/>
          <w:sz w:val="24"/>
          <w:szCs w:val="24"/>
        </w:rPr>
        <w:t>Надал</w:t>
      </w:r>
      <w:proofErr w:type="spellEnd"/>
      <w:r>
        <w:rPr>
          <w:color w:val="000000" w:themeColor="text1"/>
          <w:sz w:val="24"/>
          <w:szCs w:val="24"/>
        </w:rPr>
        <w:t xml:space="preserve">, який за ініціативи автора запропонував зняти з розгляду сесії  проєкт рішення  № </w:t>
      </w:r>
      <w:r>
        <w:rPr>
          <w:color w:val="000000" w:themeColor="text1"/>
          <w:sz w:val="24"/>
          <w:szCs w:val="24"/>
          <w:lang w:val="ru-RU"/>
        </w:rPr>
        <w:t>149</w:t>
      </w:r>
    </w:p>
    <w:p w14:paraId="0E001022" w14:textId="77777777" w:rsidR="0029140C" w:rsidRDefault="0029140C" w:rsidP="00EF2BAF">
      <w:pPr>
        <w:pStyle w:val="a5"/>
        <w:ind w:left="0"/>
        <w:jc w:val="both"/>
        <w:rPr>
          <w:sz w:val="24"/>
          <w:szCs w:val="24"/>
          <w:lang w:val="ru-RU"/>
        </w:rPr>
      </w:pPr>
    </w:p>
    <w:p w14:paraId="3AF04905" w14:textId="2542C804" w:rsidR="00EF2BAF" w:rsidRDefault="00EF2BAF" w:rsidP="00EF2BAF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Міський голова Сергій </w:t>
      </w:r>
      <w:proofErr w:type="spellStart"/>
      <w:r>
        <w:rPr>
          <w:sz w:val="24"/>
          <w:szCs w:val="24"/>
        </w:rPr>
        <w:t>Надал</w:t>
      </w:r>
      <w:proofErr w:type="spellEnd"/>
      <w:r>
        <w:rPr>
          <w:sz w:val="24"/>
          <w:szCs w:val="24"/>
        </w:rPr>
        <w:t xml:space="preserve"> запропонував перейти до розгляду додаткового питання порядку денного пленарного засідання 47 сесії Тернопільської міської ради VІIІ скликання.</w:t>
      </w:r>
    </w:p>
    <w:p w14:paraId="2F2E1CB5" w14:textId="77777777" w:rsidR="00EF2BAF" w:rsidRDefault="00EF2BAF" w:rsidP="00EF2BAF">
      <w:pPr>
        <w:pStyle w:val="a5"/>
        <w:ind w:left="0"/>
        <w:jc w:val="both"/>
        <w:rPr>
          <w:sz w:val="24"/>
          <w:szCs w:val="24"/>
        </w:rPr>
      </w:pPr>
    </w:p>
    <w:p w14:paraId="17102812" w14:textId="3E25360C" w:rsidR="00EF2BAF" w:rsidRDefault="00EF2BAF" w:rsidP="00EF2BA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СЛУХАЛИ: Додаткове питання, запропоноване на розгляд пленарного засідання 47 сесії Тернопільської міської ради VІIІ скликання:</w:t>
      </w:r>
    </w:p>
    <w:p w14:paraId="0D0DFF6F" w14:textId="77777777" w:rsidR="00EF2BAF" w:rsidRDefault="00EF2BAF" w:rsidP="00EF2BA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094"/>
        <w:gridCol w:w="6418"/>
      </w:tblGrid>
      <w:tr w:rsidR="00EF2BAF" w14:paraId="05F20FE2" w14:textId="77777777" w:rsidTr="00EF2BAF">
        <w:trPr>
          <w:trHeight w:val="59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04BF" w14:textId="77777777" w:rsidR="00EF2BAF" w:rsidRDefault="00EF2BAF">
            <w:pPr>
              <w:widowControl w:val="0"/>
              <w:autoSpaceDE w:val="0"/>
              <w:autoSpaceDN w:val="0"/>
              <w:adjustRightInd w:val="0"/>
              <w:ind w:left="117" w:right="-10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0595" w14:textId="77777777" w:rsidR="00EF2BAF" w:rsidRDefault="00EF2BAF">
            <w:pPr>
              <w:widowControl w:val="0"/>
              <w:autoSpaceDE w:val="0"/>
              <w:autoSpaceDN w:val="0"/>
              <w:adjustRightInd w:val="0"/>
              <w:ind w:left="117"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Доповідач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D1B6" w14:textId="77777777" w:rsidR="00EF2BAF" w:rsidRDefault="00EF2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проєкту</w:t>
            </w:r>
          </w:p>
        </w:tc>
      </w:tr>
      <w:tr w:rsidR="00EF2BAF" w14:paraId="664C7381" w14:textId="77777777" w:rsidTr="00EF2BAF">
        <w:trPr>
          <w:trHeight w:val="68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16A3" w14:textId="77777777" w:rsidR="00EF2BAF" w:rsidRPr="00D46EAB" w:rsidRDefault="00EF2BAF">
            <w:pPr>
              <w:widowControl w:val="0"/>
              <w:autoSpaceDE w:val="0"/>
              <w:autoSpaceDN w:val="0"/>
              <w:adjustRightInd w:val="0"/>
              <w:ind w:left="117" w:right="-105"/>
              <w:rPr>
                <w:bCs/>
                <w:sz w:val="24"/>
                <w:szCs w:val="24"/>
              </w:rPr>
            </w:pPr>
            <w:r w:rsidRPr="00D46EAB"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3444" w14:textId="77777777" w:rsidR="00EF2BAF" w:rsidRPr="00D46EAB" w:rsidRDefault="00EF2BAF">
            <w:pPr>
              <w:widowControl w:val="0"/>
              <w:autoSpaceDE w:val="0"/>
              <w:autoSpaceDN w:val="0"/>
              <w:adjustRightInd w:val="0"/>
              <w:ind w:left="117" w:right="-105"/>
              <w:jc w:val="center"/>
              <w:rPr>
                <w:bCs/>
                <w:sz w:val="24"/>
                <w:szCs w:val="24"/>
              </w:rPr>
            </w:pPr>
            <w:r w:rsidRPr="00D46EAB">
              <w:rPr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18B9" w14:textId="77777777" w:rsidR="00EF2BAF" w:rsidRDefault="00EF2BA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внесення змін у «Програму «Безпечна громада» на 2025-2026 роки»</w:t>
            </w:r>
          </w:p>
        </w:tc>
      </w:tr>
    </w:tbl>
    <w:p w14:paraId="59A4C412" w14:textId="77777777" w:rsidR="00EF2BAF" w:rsidRDefault="00EF2BAF" w:rsidP="00EF2BA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4C1C8F74" w14:textId="314227AB" w:rsidR="00EF2BAF" w:rsidRDefault="00EF2BAF" w:rsidP="00EF2BAF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Міський голова зазначив, що проєкт рішення, як</w:t>
      </w:r>
      <w:r w:rsidR="002857DC">
        <w:rPr>
          <w:sz w:val="24"/>
          <w:szCs w:val="24"/>
        </w:rPr>
        <w:t>ий</w:t>
      </w:r>
      <w:r>
        <w:rPr>
          <w:sz w:val="24"/>
          <w:szCs w:val="24"/>
        </w:rPr>
        <w:t xml:space="preserve"> пропонується включити в порядок денний як додатков</w:t>
      </w:r>
      <w:r w:rsidR="002857DC">
        <w:rPr>
          <w:sz w:val="24"/>
          <w:szCs w:val="24"/>
        </w:rPr>
        <w:t>ий</w:t>
      </w:r>
      <w:r>
        <w:rPr>
          <w:sz w:val="24"/>
          <w:szCs w:val="24"/>
        </w:rPr>
        <w:t>, розглянут</w:t>
      </w:r>
      <w:r w:rsidR="002857DC">
        <w:rPr>
          <w:sz w:val="24"/>
          <w:szCs w:val="24"/>
        </w:rPr>
        <w:t>ий</w:t>
      </w:r>
      <w:r>
        <w:rPr>
          <w:sz w:val="24"/>
          <w:szCs w:val="24"/>
        </w:rPr>
        <w:t xml:space="preserve"> профільними постійними комісіями міської ради.</w:t>
      </w:r>
    </w:p>
    <w:p w14:paraId="7EB83C17" w14:textId="77777777" w:rsidR="00EF2BAF" w:rsidRDefault="00EF2BAF" w:rsidP="00EF2BAF">
      <w:pPr>
        <w:jc w:val="both"/>
        <w:rPr>
          <w:sz w:val="24"/>
          <w:szCs w:val="24"/>
        </w:rPr>
      </w:pPr>
    </w:p>
    <w:p w14:paraId="7CE62E38" w14:textId="0356A01F" w:rsidR="00EF2BAF" w:rsidRDefault="00EF2BAF" w:rsidP="00EF2BA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Міський голова запропонував депутатам подати свої пропозиції та зауваження до питан</w:t>
      </w:r>
      <w:r w:rsidR="002857DC">
        <w:rPr>
          <w:sz w:val="24"/>
          <w:szCs w:val="24"/>
        </w:rPr>
        <w:t>ня</w:t>
      </w:r>
      <w:r>
        <w:rPr>
          <w:sz w:val="24"/>
          <w:szCs w:val="24"/>
        </w:rPr>
        <w:t>, яким пропонується доповнити порядок денний пленарного засідання 4</w:t>
      </w:r>
      <w:r w:rsidR="00A131BC">
        <w:rPr>
          <w:sz w:val="24"/>
          <w:szCs w:val="24"/>
        </w:rPr>
        <w:t>7</w:t>
      </w:r>
      <w:r>
        <w:rPr>
          <w:sz w:val="24"/>
          <w:szCs w:val="24"/>
        </w:rPr>
        <w:t xml:space="preserve"> сесії Тернопільської міської ради VІIІ скликання.</w:t>
      </w:r>
    </w:p>
    <w:p w14:paraId="258821E4" w14:textId="77777777" w:rsidR="00EF2BAF" w:rsidRDefault="00EF2BAF" w:rsidP="00EF2BA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288F1EE" w14:textId="77777777" w:rsidR="00EF2BAF" w:rsidRDefault="00EF2BAF" w:rsidP="00EF2BA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Зауваження у депутатів відсутні. </w:t>
      </w:r>
    </w:p>
    <w:p w14:paraId="4D4B21A1" w14:textId="77777777" w:rsidR="00EF2BAF" w:rsidRPr="0099735C" w:rsidRDefault="00EF2BAF" w:rsidP="00DD71BE">
      <w:pPr>
        <w:pStyle w:val="a5"/>
        <w:ind w:left="0"/>
        <w:jc w:val="both"/>
        <w:rPr>
          <w:color w:val="000000" w:themeColor="text1"/>
          <w:sz w:val="24"/>
          <w:szCs w:val="24"/>
        </w:rPr>
      </w:pPr>
    </w:p>
    <w:p w14:paraId="3E17434E" w14:textId="26799157" w:rsidR="00713F9F" w:rsidRPr="0099735C" w:rsidRDefault="00C97781" w:rsidP="004A618F">
      <w:pPr>
        <w:tabs>
          <w:tab w:val="num" w:pos="0"/>
        </w:tabs>
        <w:jc w:val="both"/>
        <w:rPr>
          <w:color w:val="000000" w:themeColor="text1"/>
          <w:sz w:val="24"/>
          <w:szCs w:val="24"/>
        </w:rPr>
      </w:pPr>
      <w:r w:rsidRPr="0099735C">
        <w:rPr>
          <w:color w:val="000000" w:themeColor="text1"/>
          <w:sz w:val="24"/>
          <w:szCs w:val="24"/>
        </w:rPr>
        <w:t>ВИСТУПИВ:</w:t>
      </w:r>
      <w:r w:rsidR="004A618F" w:rsidRPr="0099735C">
        <w:rPr>
          <w:color w:val="000000" w:themeColor="text1"/>
          <w:sz w:val="24"/>
          <w:szCs w:val="24"/>
        </w:rPr>
        <w:t xml:space="preserve"> </w:t>
      </w:r>
      <w:r w:rsidR="00A131BC">
        <w:rPr>
          <w:color w:val="000000" w:themeColor="text1"/>
          <w:sz w:val="24"/>
          <w:szCs w:val="24"/>
        </w:rPr>
        <w:t xml:space="preserve">Андрій </w:t>
      </w:r>
      <w:proofErr w:type="spellStart"/>
      <w:r w:rsidR="00A131BC">
        <w:rPr>
          <w:color w:val="000000" w:themeColor="text1"/>
          <w:sz w:val="24"/>
          <w:szCs w:val="24"/>
        </w:rPr>
        <w:t>Грицишин</w:t>
      </w:r>
      <w:proofErr w:type="spellEnd"/>
      <w:r w:rsidR="004028C1" w:rsidRPr="0099735C">
        <w:rPr>
          <w:color w:val="000000" w:themeColor="text1"/>
          <w:sz w:val="24"/>
          <w:szCs w:val="24"/>
        </w:rPr>
        <w:t>,</w:t>
      </w:r>
      <w:r w:rsidRPr="0099735C">
        <w:rPr>
          <w:color w:val="000000" w:themeColor="text1"/>
          <w:sz w:val="24"/>
          <w:szCs w:val="24"/>
        </w:rPr>
        <w:t xml:space="preserve"> який запропонував відповідно до ст.12 Регламенту Тернопільської міської ради VIII скликання об’єднати наступні питання, які належать до однієї сфери правовідносин (</w:t>
      </w:r>
      <w:proofErr w:type="spellStart"/>
      <w:r w:rsidRPr="0099735C">
        <w:rPr>
          <w:color w:val="000000" w:themeColor="text1"/>
          <w:sz w:val="24"/>
          <w:szCs w:val="24"/>
        </w:rPr>
        <w:t>однопредметних</w:t>
      </w:r>
      <w:proofErr w:type="spellEnd"/>
      <w:r w:rsidRPr="0099735C">
        <w:rPr>
          <w:color w:val="000000" w:themeColor="text1"/>
          <w:sz w:val="24"/>
          <w:szCs w:val="24"/>
        </w:rPr>
        <w:t xml:space="preserve"> рішень або пов’язаних між собою) для проведення одного голосування на плен</w:t>
      </w:r>
      <w:r w:rsidR="00F11F89" w:rsidRPr="0099735C">
        <w:rPr>
          <w:color w:val="000000" w:themeColor="text1"/>
          <w:sz w:val="24"/>
          <w:szCs w:val="24"/>
        </w:rPr>
        <w:t xml:space="preserve">арному засіданні </w:t>
      </w:r>
      <w:r w:rsidR="00DB7079" w:rsidRPr="0099735C">
        <w:rPr>
          <w:color w:val="000000" w:themeColor="text1"/>
          <w:sz w:val="24"/>
          <w:szCs w:val="24"/>
        </w:rPr>
        <w:t>4</w:t>
      </w:r>
      <w:r w:rsidR="00AC0252">
        <w:rPr>
          <w:color w:val="000000" w:themeColor="text1"/>
          <w:sz w:val="24"/>
          <w:szCs w:val="24"/>
        </w:rPr>
        <w:t>7</w:t>
      </w:r>
      <w:r w:rsidR="000A2C61">
        <w:rPr>
          <w:color w:val="000000" w:themeColor="text1"/>
          <w:sz w:val="24"/>
          <w:szCs w:val="24"/>
        </w:rPr>
        <w:t>-ї</w:t>
      </w:r>
      <w:r w:rsidRPr="0099735C">
        <w:rPr>
          <w:color w:val="000000" w:themeColor="text1"/>
          <w:sz w:val="24"/>
          <w:szCs w:val="24"/>
        </w:rPr>
        <w:t xml:space="preserve"> сесії міської ради:</w:t>
      </w:r>
    </w:p>
    <w:p w14:paraId="5CF3979D" w14:textId="77777777" w:rsidR="00E8415E" w:rsidRPr="0099735C" w:rsidRDefault="00E8415E" w:rsidP="00525F5B">
      <w:pPr>
        <w:jc w:val="both"/>
        <w:rPr>
          <w:color w:val="000000" w:themeColor="text1"/>
          <w:sz w:val="24"/>
          <w:szCs w:val="24"/>
        </w:rPr>
      </w:pPr>
    </w:p>
    <w:p w14:paraId="6961A774" w14:textId="3B828D00" w:rsidR="00A131BC" w:rsidRPr="00A131BC" w:rsidRDefault="00A131BC" w:rsidP="00A131BC">
      <w:pPr>
        <w:rPr>
          <w:sz w:val="24"/>
          <w:szCs w:val="24"/>
          <w:lang w:eastAsia="ru-RU"/>
        </w:rPr>
      </w:pPr>
      <w:bookmarkStart w:id="17" w:name="_Hlk173402716"/>
      <w:r w:rsidRPr="00A131BC">
        <w:rPr>
          <w:sz w:val="24"/>
          <w:szCs w:val="24"/>
        </w:rPr>
        <w:t xml:space="preserve">1 БЛОК – з  </w:t>
      </w:r>
      <w:r w:rsidRPr="00A131BC">
        <w:rPr>
          <w:bCs/>
          <w:sz w:val="24"/>
          <w:szCs w:val="24"/>
        </w:rPr>
        <w:t>6 по 8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включно,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159;</w:t>
      </w:r>
    </w:p>
    <w:p w14:paraId="6261F451" w14:textId="252ED936" w:rsidR="00A131BC" w:rsidRPr="00A131BC" w:rsidRDefault="00A131BC" w:rsidP="00A131BC">
      <w:pPr>
        <w:rPr>
          <w:sz w:val="24"/>
          <w:szCs w:val="24"/>
        </w:rPr>
      </w:pPr>
      <w:r w:rsidRPr="00A131BC">
        <w:rPr>
          <w:sz w:val="24"/>
          <w:szCs w:val="24"/>
        </w:rPr>
        <w:t xml:space="preserve">2 БЛОК – </w:t>
      </w:r>
      <w:proofErr w:type="spellStart"/>
      <w:r w:rsidRPr="00A131BC">
        <w:rPr>
          <w:bCs/>
          <w:sz w:val="24"/>
          <w:szCs w:val="24"/>
        </w:rPr>
        <w:t>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кти</w:t>
      </w:r>
      <w:proofErr w:type="spellEnd"/>
      <w:r w:rsidRPr="00A131BC">
        <w:rPr>
          <w:bCs/>
          <w:sz w:val="24"/>
          <w:szCs w:val="24"/>
        </w:rPr>
        <w:t xml:space="preserve"> 9, 10, 28</w:t>
      </w:r>
      <w:r w:rsidRPr="00A131BC">
        <w:rPr>
          <w:sz w:val="24"/>
          <w:szCs w:val="24"/>
        </w:rPr>
        <w:t>;</w:t>
      </w:r>
    </w:p>
    <w:p w14:paraId="62E6A5D5" w14:textId="399D6949" w:rsidR="00A131BC" w:rsidRPr="00A131BC" w:rsidRDefault="00A131BC" w:rsidP="00A131BC">
      <w:pPr>
        <w:rPr>
          <w:sz w:val="24"/>
          <w:szCs w:val="24"/>
        </w:rPr>
      </w:pPr>
      <w:r w:rsidRPr="00A131BC">
        <w:rPr>
          <w:sz w:val="24"/>
          <w:szCs w:val="24"/>
        </w:rPr>
        <w:t xml:space="preserve">3 БЛОК – </w:t>
      </w:r>
      <w:proofErr w:type="spellStart"/>
      <w:r w:rsidRPr="00A131BC">
        <w:rPr>
          <w:bCs/>
          <w:sz w:val="24"/>
          <w:szCs w:val="24"/>
        </w:rPr>
        <w:t>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кти</w:t>
      </w:r>
      <w:proofErr w:type="spellEnd"/>
      <w:r w:rsidRPr="00A131BC">
        <w:rPr>
          <w:bCs/>
          <w:sz w:val="24"/>
          <w:szCs w:val="24"/>
        </w:rPr>
        <w:t xml:space="preserve"> 15, 16</w:t>
      </w:r>
      <w:r w:rsidRPr="00A131BC">
        <w:rPr>
          <w:sz w:val="24"/>
          <w:szCs w:val="24"/>
        </w:rPr>
        <w:t>;</w:t>
      </w:r>
    </w:p>
    <w:p w14:paraId="4574D77C" w14:textId="41E64FFA" w:rsidR="00A131BC" w:rsidRPr="00A131BC" w:rsidRDefault="00A131BC" w:rsidP="00A131BC">
      <w:pPr>
        <w:rPr>
          <w:sz w:val="24"/>
          <w:szCs w:val="24"/>
        </w:rPr>
      </w:pPr>
      <w:r w:rsidRPr="00A131BC">
        <w:rPr>
          <w:sz w:val="24"/>
          <w:szCs w:val="24"/>
        </w:rPr>
        <w:t xml:space="preserve">4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 17, 18;</w:t>
      </w:r>
    </w:p>
    <w:p w14:paraId="2E7B9A99" w14:textId="2C37B346" w:rsidR="00A131BC" w:rsidRPr="00A131BC" w:rsidRDefault="00A131BC" w:rsidP="00A131BC">
      <w:pPr>
        <w:rPr>
          <w:sz w:val="24"/>
          <w:szCs w:val="24"/>
        </w:rPr>
      </w:pPr>
      <w:r w:rsidRPr="00A131BC">
        <w:rPr>
          <w:sz w:val="24"/>
          <w:szCs w:val="24"/>
        </w:rPr>
        <w:t xml:space="preserve">5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21, 22;</w:t>
      </w:r>
    </w:p>
    <w:p w14:paraId="56E69E4C" w14:textId="4B8CA3B0" w:rsidR="00A131BC" w:rsidRPr="00A131BC" w:rsidRDefault="00A131BC" w:rsidP="00A131BC">
      <w:pPr>
        <w:rPr>
          <w:bCs/>
          <w:sz w:val="24"/>
          <w:szCs w:val="24"/>
        </w:rPr>
      </w:pPr>
      <w:r w:rsidRPr="00A131BC">
        <w:rPr>
          <w:sz w:val="24"/>
          <w:szCs w:val="24"/>
        </w:rPr>
        <w:t xml:space="preserve">6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23, 24;</w:t>
      </w:r>
    </w:p>
    <w:p w14:paraId="6853A4B8" w14:textId="051B1593" w:rsidR="00A131BC" w:rsidRPr="00A131BC" w:rsidRDefault="00A131BC" w:rsidP="00A131BC">
      <w:pPr>
        <w:jc w:val="both"/>
        <w:rPr>
          <w:sz w:val="24"/>
          <w:szCs w:val="24"/>
        </w:rPr>
      </w:pPr>
      <w:r w:rsidRPr="00A131BC">
        <w:rPr>
          <w:sz w:val="24"/>
          <w:szCs w:val="24"/>
        </w:rPr>
        <w:t xml:space="preserve">7 БЛОК – з  </w:t>
      </w:r>
      <w:r w:rsidRPr="00A131BC">
        <w:rPr>
          <w:bCs/>
          <w:sz w:val="24"/>
          <w:szCs w:val="24"/>
        </w:rPr>
        <w:t>29 по 31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включно, з 34 по 36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включно, з 38 по 41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 та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153</w:t>
      </w:r>
      <w:r w:rsidRPr="00A131BC">
        <w:rPr>
          <w:sz w:val="24"/>
          <w:szCs w:val="24"/>
        </w:rPr>
        <w:t>;</w:t>
      </w:r>
    </w:p>
    <w:p w14:paraId="6BE32240" w14:textId="486C2C96" w:rsidR="00A131BC" w:rsidRPr="00A131BC" w:rsidRDefault="00A131BC" w:rsidP="00A131BC">
      <w:pPr>
        <w:rPr>
          <w:bCs/>
          <w:sz w:val="24"/>
          <w:szCs w:val="24"/>
        </w:rPr>
      </w:pPr>
      <w:r w:rsidRPr="00A131BC">
        <w:rPr>
          <w:sz w:val="24"/>
          <w:szCs w:val="24"/>
        </w:rPr>
        <w:t xml:space="preserve">8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32, 33, 37;</w:t>
      </w:r>
    </w:p>
    <w:p w14:paraId="03A5D150" w14:textId="7B8CEC26" w:rsidR="00A131BC" w:rsidRPr="00A131BC" w:rsidRDefault="00A131BC" w:rsidP="00A131BC">
      <w:pPr>
        <w:jc w:val="both"/>
        <w:rPr>
          <w:sz w:val="24"/>
          <w:szCs w:val="24"/>
        </w:rPr>
      </w:pPr>
      <w:r w:rsidRPr="00A131BC">
        <w:rPr>
          <w:sz w:val="24"/>
          <w:szCs w:val="24"/>
        </w:rPr>
        <w:t xml:space="preserve">9 БЛОК – 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42, 43, з  </w:t>
      </w:r>
      <w:r w:rsidRPr="00A131BC">
        <w:rPr>
          <w:bCs/>
          <w:sz w:val="24"/>
          <w:szCs w:val="24"/>
        </w:rPr>
        <w:t>46 по 48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 xml:space="preserve">кт включно, </w:t>
      </w:r>
      <w:r w:rsidRPr="00A131BC">
        <w:rPr>
          <w:sz w:val="24"/>
          <w:szCs w:val="24"/>
        </w:rPr>
        <w:t xml:space="preserve">з  </w:t>
      </w:r>
      <w:r w:rsidRPr="00A131BC">
        <w:rPr>
          <w:bCs/>
          <w:sz w:val="24"/>
          <w:szCs w:val="24"/>
        </w:rPr>
        <w:t>52 по 57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включно;</w:t>
      </w:r>
    </w:p>
    <w:p w14:paraId="0B5B9872" w14:textId="56C078EC" w:rsidR="00A131BC" w:rsidRPr="00A131BC" w:rsidRDefault="00A131BC" w:rsidP="00A131BC">
      <w:pPr>
        <w:jc w:val="both"/>
        <w:rPr>
          <w:bCs/>
          <w:sz w:val="24"/>
          <w:szCs w:val="24"/>
        </w:rPr>
      </w:pPr>
      <w:r w:rsidRPr="00A131BC">
        <w:rPr>
          <w:sz w:val="24"/>
          <w:szCs w:val="24"/>
        </w:rPr>
        <w:t xml:space="preserve">10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44, 45</w:t>
      </w:r>
      <w:r w:rsidR="003037BB">
        <w:rPr>
          <w:sz w:val="24"/>
          <w:szCs w:val="24"/>
        </w:rPr>
        <w:t>, 49, 50,</w:t>
      </w:r>
      <w:r w:rsidRPr="00A131BC">
        <w:rPr>
          <w:bCs/>
          <w:sz w:val="24"/>
          <w:szCs w:val="24"/>
        </w:rPr>
        <w:t xml:space="preserve"> 158</w:t>
      </w:r>
      <w:r w:rsidRPr="00A131BC">
        <w:rPr>
          <w:sz w:val="24"/>
          <w:szCs w:val="24"/>
        </w:rPr>
        <w:t xml:space="preserve"> </w:t>
      </w:r>
      <w:r w:rsidRPr="00A131BC">
        <w:rPr>
          <w:bCs/>
          <w:sz w:val="24"/>
          <w:szCs w:val="24"/>
        </w:rPr>
        <w:t>;</w:t>
      </w:r>
    </w:p>
    <w:p w14:paraId="53F41199" w14:textId="6E481F21" w:rsidR="00A131BC" w:rsidRPr="00A131BC" w:rsidRDefault="00A131BC" w:rsidP="00A131BC">
      <w:pPr>
        <w:jc w:val="both"/>
        <w:rPr>
          <w:sz w:val="24"/>
          <w:szCs w:val="24"/>
        </w:rPr>
      </w:pPr>
      <w:r w:rsidRPr="00A131BC">
        <w:rPr>
          <w:sz w:val="24"/>
          <w:szCs w:val="24"/>
        </w:rPr>
        <w:t xml:space="preserve">11 БЛОК – з  </w:t>
      </w:r>
      <w:r w:rsidRPr="00A131BC">
        <w:rPr>
          <w:bCs/>
          <w:sz w:val="24"/>
          <w:szCs w:val="24"/>
        </w:rPr>
        <w:t>58 по 62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 та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157</w:t>
      </w:r>
      <w:r w:rsidRPr="00A131BC">
        <w:rPr>
          <w:sz w:val="24"/>
          <w:szCs w:val="24"/>
        </w:rPr>
        <w:t>;</w:t>
      </w:r>
    </w:p>
    <w:p w14:paraId="5553FFA9" w14:textId="1FD71ACC" w:rsidR="00A131BC" w:rsidRPr="00A131BC" w:rsidRDefault="00A131BC" w:rsidP="00A131BC">
      <w:pPr>
        <w:jc w:val="both"/>
        <w:rPr>
          <w:bCs/>
          <w:sz w:val="24"/>
          <w:szCs w:val="24"/>
        </w:rPr>
      </w:pPr>
      <w:r w:rsidRPr="00A131BC">
        <w:rPr>
          <w:sz w:val="24"/>
          <w:szCs w:val="24"/>
        </w:rPr>
        <w:t xml:space="preserve">12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63, 148</w:t>
      </w:r>
      <w:r w:rsidRPr="00A131BC">
        <w:rPr>
          <w:bCs/>
          <w:sz w:val="24"/>
          <w:szCs w:val="24"/>
        </w:rPr>
        <w:t>;</w:t>
      </w:r>
    </w:p>
    <w:p w14:paraId="1283D183" w14:textId="1C2B9047" w:rsidR="00A131BC" w:rsidRPr="00A131BC" w:rsidRDefault="00A131BC" w:rsidP="00A131BC">
      <w:pPr>
        <w:jc w:val="both"/>
        <w:rPr>
          <w:bCs/>
          <w:sz w:val="24"/>
          <w:szCs w:val="24"/>
        </w:rPr>
      </w:pPr>
      <w:r w:rsidRPr="00A131BC">
        <w:rPr>
          <w:bCs/>
          <w:sz w:val="24"/>
          <w:szCs w:val="24"/>
        </w:rPr>
        <w:t xml:space="preserve">13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64, 65, 151</w:t>
      </w:r>
      <w:r w:rsidRPr="00A131BC">
        <w:rPr>
          <w:bCs/>
          <w:sz w:val="24"/>
          <w:szCs w:val="24"/>
        </w:rPr>
        <w:t>;</w:t>
      </w:r>
    </w:p>
    <w:p w14:paraId="66093D45" w14:textId="3406F5F9" w:rsidR="00A131BC" w:rsidRPr="00A131BC" w:rsidRDefault="00A131BC" w:rsidP="00A131BC">
      <w:pPr>
        <w:jc w:val="both"/>
        <w:rPr>
          <w:bCs/>
          <w:sz w:val="24"/>
          <w:szCs w:val="24"/>
        </w:rPr>
      </w:pPr>
      <w:r w:rsidRPr="00A131BC">
        <w:rPr>
          <w:sz w:val="24"/>
          <w:szCs w:val="24"/>
        </w:rPr>
        <w:t xml:space="preserve">14 БЛОК – з  </w:t>
      </w:r>
      <w:r w:rsidRPr="00A131BC">
        <w:rPr>
          <w:bCs/>
          <w:sz w:val="24"/>
          <w:szCs w:val="24"/>
        </w:rPr>
        <w:t>66 по 74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включно, з 76 по 92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 xml:space="preserve">кт включно, </w:t>
      </w:r>
      <w:proofErr w:type="spellStart"/>
      <w:r w:rsidRPr="00A131BC">
        <w:rPr>
          <w:bCs/>
          <w:sz w:val="24"/>
          <w:szCs w:val="24"/>
        </w:rPr>
        <w:t>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кти</w:t>
      </w:r>
      <w:proofErr w:type="spellEnd"/>
      <w:r w:rsidRPr="00A131BC">
        <w:rPr>
          <w:bCs/>
          <w:sz w:val="24"/>
          <w:szCs w:val="24"/>
        </w:rPr>
        <w:t xml:space="preserve"> 94, 95;</w:t>
      </w:r>
    </w:p>
    <w:p w14:paraId="0B806021" w14:textId="32AEB945" w:rsidR="00A131BC" w:rsidRPr="00A131BC" w:rsidRDefault="00A131BC" w:rsidP="00A131BC">
      <w:pPr>
        <w:jc w:val="both"/>
        <w:rPr>
          <w:bCs/>
          <w:sz w:val="24"/>
          <w:szCs w:val="24"/>
        </w:rPr>
      </w:pPr>
      <w:r w:rsidRPr="00A131BC">
        <w:rPr>
          <w:bCs/>
          <w:sz w:val="24"/>
          <w:szCs w:val="24"/>
        </w:rPr>
        <w:t xml:space="preserve">15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75, 93</w:t>
      </w:r>
      <w:r w:rsidRPr="00A131BC">
        <w:rPr>
          <w:bCs/>
          <w:sz w:val="24"/>
          <w:szCs w:val="24"/>
        </w:rPr>
        <w:t>;</w:t>
      </w:r>
    </w:p>
    <w:p w14:paraId="56F48038" w14:textId="263E4F0A" w:rsidR="00A131BC" w:rsidRPr="00A131BC" w:rsidRDefault="00A131BC" w:rsidP="00A131BC">
      <w:pPr>
        <w:jc w:val="both"/>
        <w:rPr>
          <w:sz w:val="24"/>
          <w:szCs w:val="24"/>
        </w:rPr>
      </w:pPr>
      <w:r w:rsidRPr="00A131BC">
        <w:rPr>
          <w:sz w:val="24"/>
          <w:szCs w:val="24"/>
        </w:rPr>
        <w:lastRenderedPageBreak/>
        <w:t>16 БЛОК –</w:t>
      </w:r>
      <w:r>
        <w:rPr>
          <w:sz w:val="24"/>
          <w:szCs w:val="24"/>
        </w:rPr>
        <w:t xml:space="preserve"> </w:t>
      </w:r>
      <w:r w:rsidRPr="00A131BC">
        <w:rPr>
          <w:sz w:val="24"/>
          <w:szCs w:val="24"/>
        </w:rPr>
        <w:t xml:space="preserve">з  </w:t>
      </w:r>
      <w:r w:rsidRPr="00A131BC">
        <w:rPr>
          <w:bCs/>
          <w:sz w:val="24"/>
          <w:szCs w:val="24"/>
        </w:rPr>
        <w:t>96 по 102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включно,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104, з 106 по 110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включно, з 112 по 120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</w:t>
      </w:r>
      <w:r w:rsidRPr="00A131BC">
        <w:rPr>
          <w:sz w:val="24"/>
          <w:szCs w:val="24"/>
        </w:rPr>
        <w:t>;</w:t>
      </w:r>
    </w:p>
    <w:p w14:paraId="7CE7C0F4" w14:textId="04918042" w:rsidR="00A131BC" w:rsidRPr="00A131BC" w:rsidRDefault="00A131BC" w:rsidP="00A131BC">
      <w:pPr>
        <w:rPr>
          <w:bCs/>
          <w:sz w:val="24"/>
          <w:szCs w:val="24"/>
        </w:rPr>
      </w:pPr>
      <w:r w:rsidRPr="00A131BC">
        <w:rPr>
          <w:sz w:val="24"/>
          <w:szCs w:val="24"/>
        </w:rPr>
        <w:t xml:space="preserve">17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103, 105, 111;</w:t>
      </w:r>
    </w:p>
    <w:p w14:paraId="61E23DF6" w14:textId="50A835B9" w:rsidR="00A131BC" w:rsidRPr="00A131BC" w:rsidRDefault="00A131BC" w:rsidP="00A131BC">
      <w:pPr>
        <w:rPr>
          <w:sz w:val="24"/>
          <w:szCs w:val="24"/>
        </w:rPr>
      </w:pPr>
      <w:r w:rsidRPr="00A131BC">
        <w:rPr>
          <w:sz w:val="24"/>
          <w:szCs w:val="24"/>
        </w:rPr>
        <w:t xml:space="preserve">18 БЛОК – з  </w:t>
      </w:r>
      <w:r w:rsidRPr="00A131BC">
        <w:rPr>
          <w:bCs/>
          <w:sz w:val="24"/>
          <w:szCs w:val="24"/>
        </w:rPr>
        <w:t>121 по 124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</w:t>
      </w:r>
      <w:r w:rsidRPr="00A131BC">
        <w:rPr>
          <w:sz w:val="24"/>
          <w:szCs w:val="24"/>
        </w:rPr>
        <w:t>;</w:t>
      </w:r>
    </w:p>
    <w:p w14:paraId="3F6FE0CE" w14:textId="0DAB1835" w:rsidR="00A131BC" w:rsidRPr="00A131BC" w:rsidRDefault="00A131BC" w:rsidP="00A131BC">
      <w:pPr>
        <w:rPr>
          <w:sz w:val="24"/>
          <w:szCs w:val="24"/>
        </w:rPr>
      </w:pPr>
      <w:r w:rsidRPr="00A131BC">
        <w:rPr>
          <w:sz w:val="24"/>
          <w:szCs w:val="24"/>
        </w:rPr>
        <w:t xml:space="preserve">19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125, 126, 128, 129;</w:t>
      </w:r>
    </w:p>
    <w:p w14:paraId="421021E4" w14:textId="56140670" w:rsidR="00A131BC" w:rsidRPr="00A131BC" w:rsidRDefault="00A131BC" w:rsidP="00A131BC">
      <w:pPr>
        <w:rPr>
          <w:sz w:val="24"/>
          <w:szCs w:val="24"/>
        </w:rPr>
      </w:pPr>
      <w:r w:rsidRPr="00A131BC">
        <w:rPr>
          <w:sz w:val="24"/>
          <w:szCs w:val="24"/>
        </w:rPr>
        <w:t>20 БЛОК –</w:t>
      </w:r>
      <w:r>
        <w:rPr>
          <w:sz w:val="24"/>
          <w:szCs w:val="24"/>
        </w:rPr>
        <w:t xml:space="preserve"> </w:t>
      </w:r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 xml:space="preserve">кт 127, з </w:t>
      </w:r>
      <w:r w:rsidRPr="00A131BC">
        <w:rPr>
          <w:bCs/>
          <w:sz w:val="24"/>
          <w:szCs w:val="24"/>
        </w:rPr>
        <w:t>130 по 132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 xml:space="preserve">кт включно, </w:t>
      </w:r>
      <w:proofErr w:type="spellStart"/>
      <w:r w:rsidRPr="00A131BC">
        <w:rPr>
          <w:bCs/>
          <w:sz w:val="24"/>
          <w:szCs w:val="24"/>
        </w:rPr>
        <w:t>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кти</w:t>
      </w:r>
      <w:proofErr w:type="spellEnd"/>
      <w:r w:rsidRPr="00A131BC">
        <w:rPr>
          <w:bCs/>
          <w:sz w:val="24"/>
          <w:szCs w:val="24"/>
        </w:rPr>
        <w:t xml:space="preserve"> 152, 154, 155</w:t>
      </w:r>
      <w:r w:rsidRPr="00A131BC">
        <w:rPr>
          <w:sz w:val="24"/>
          <w:szCs w:val="24"/>
        </w:rPr>
        <w:t>;</w:t>
      </w:r>
    </w:p>
    <w:p w14:paraId="7FF1069C" w14:textId="31EF8A09" w:rsidR="00A131BC" w:rsidRPr="00A131BC" w:rsidRDefault="00A131BC" w:rsidP="00A131BC">
      <w:pPr>
        <w:rPr>
          <w:sz w:val="24"/>
          <w:szCs w:val="24"/>
        </w:rPr>
      </w:pPr>
      <w:r w:rsidRPr="00A131BC">
        <w:rPr>
          <w:sz w:val="24"/>
          <w:szCs w:val="24"/>
        </w:rPr>
        <w:t xml:space="preserve">21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133, 135</w:t>
      </w:r>
      <w:r w:rsidRPr="00A131BC">
        <w:rPr>
          <w:bCs/>
          <w:sz w:val="24"/>
          <w:szCs w:val="24"/>
        </w:rPr>
        <w:t>;</w:t>
      </w:r>
    </w:p>
    <w:p w14:paraId="5C978642" w14:textId="0F0E815B" w:rsidR="00A131BC" w:rsidRPr="00A131BC" w:rsidRDefault="00A131BC" w:rsidP="00A131BC">
      <w:pPr>
        <w:rPr>
          <w:bCs/>
          <w:sz w:val="24"/>
          <w:szCs w:val="24"/>
        </w:rPr>
      </w:pPr>
      <w:r w:rsidRPr="00A131BC">
        <w:rPr>
          <w:sz w:val="24"/>
          <w:szCs w:val="24"/>
        </w:rPr>
        <w:t xml:space="preserve">22 БЛОК – </w:t>
      </w:r>
      <w:r w:rsidRPr="00A131BC">
        <w:rPr>
          <w:bCs/>
          <w:sz w:val="24"/>
          <w:szCs w:val="24"/>
        </w:rPr>
        <w:t>з 136 по 138 про</w:t>
      </w:r>
      <w:r w:rsidR="00A2071D">
        <w:rPr>
          <w:bCs/>
          <w:sz w:val="24"/>
          <w:szCs w:val="24"/>
        </w:rPr>
        <w:t>є</w:t>
      </w:r>
      <w:r w:rsidRPr="00A131BC">
        <w:rPr>
          <w:bCs/>
          <w:sz w:val="24"/>
          <w:szCs w:val="24"/>
        </w:rPr>
        <w:t>кт включно;</w:t>
      </w:r>
    </w:p>
    <w:bookmarkEnd w:id="17"/>
    <w:p w14:paraId="3C0667EB" w14:textId="23983AA0" w:rsidR="00A131BC" w:rsidRPr="00A131BC" w:rsidRDefault="00A131BC" w:rsidP="00A131BC">
      <w:pPr>
        <w:rPr>
          <w:sz w:val="24"/>
          <w:szCs w:val="24"/>
        </w:rPr>
      </w:pPr>
      <w:r w:rsidRPr="00A131BC">
        <w:rPr>
          <w:sz w:val="24"/>
          <w:szCs w:val="24"/>
        </w:rPr>
        <w:t xml:space="preserve">23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139, 140</w:t>
      </w:r>
      <w:r w:rsidRPr="00A131BC">
        <w:rPr>
          <w:bCs/>
          <w:sz w:val="24"/>
          <w:szCs w:val="24"/>
        </w:rPr>
        <w:t>;</w:t>
      </w:r>
    </w:p>
    <w:p w14:paraId="5CCD8952" w14:textId="055F5E68" w:rsidR="00A131BC" w:rsidRPr="00A131BC" w:rsidRDefault="00A131BC" w:rsidP="00A131BC">
      <w:pPr>
        <w:jc w:val="both"/>
        <w:rPr>
          <w:sz w:val="24"/>
          <w:szCs w:val="24"/>
        </w:rPr>
      </w:pPr>
      <w:r w:rsidRPr="00A131BC">
        <w:rPr>
          <w:sz w:val="24"/>
          <w:szCs w:val="24"/>
        </w:rPr>
        <w:t>24 БЛОК – з 141 по 143 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 включно;</w:t>
      </w:r>
    </w:p>
    <w:p w14:paraId="62038944" w14:textId="669D09A0" w:rsidR="00525F5B" w:rsidRDefault="00A131BC" w:rsidP="00A131BC">
      <w:pPr>
        <w:tabs>
          <w:tab w:val="left" w:pos="888"/>
        </w:tabs>
        <w:jc w:val="both"/>
        <w:rPr>
          <w:sz w:val="24"/>
          <w:szCs w:val="24"/>
        </w:rPr>
      </w:pPr>
      <w:r w:rsidRPr="00A131BC">
        <w:rPr>
          <w:sz w:val="24"/>
          <w:szCs w:val="24"/>
        </w:rPr>
        <w:t xml:space="preserve">25 БЛОК – </w:t>
      </w:r>
      <w:proofErr w:type="spellStart"/>
      <w:r w:rsidRPr="00A131BC">
        <w:rPr>
          <w:sz w:val="24"/>
          <w:szCs w:val="24"/>
        </w:rPr>
        <w:t>про</w:t>
      </w:r>
      <w:r w:rsidR="00A2071D">
        <w:rPr>
          <w:sz w:val="24"/>
          <w:szCs w:val="24"/>
        </w:rPr>
        <w:t>є</w:t>
      </w:r>
      <w:r w:rsidRPr="00A131BC">
        <w:rPr>
          <w:sz w:val="24"/>
          <w:szCs w:val="24"/>
        </w:rPr>
        <w:t>кти</w:t>
      </w:r>
      <w:proofErr w:type="spellEnd"/>
      <w:r w:rsidRPr="00A131BC">
        <w:rPr>
          <w:sz w:val="24"/>
          <w:szCs w:val="24"/>
        </w:rPr>
        <w:t xml:space="preserve"> 144, 145.</w:t>
      </w:r>
    </w:p>
    <w:p w14:paraId="067E3EFD" w14:textId="77777777" w:rsidR="00A131BC" w:rsidRPr="00A131BC" w:rsidRDefault="00A131BC" w:rsidP="00A131BC">
      <w:pPr>
        <w:tabs>
          <w:tab w:val="left" w:pos="888"/>
        </w:tabs>
        <w:jc w:val="both"/>
        <w:rPr>
          <w:sz w:val="24"/>
          <w:szCs w:val="24"/>
        </w:rPr>
      </w:pPr>
    </w:p>
    <w:p w14:paraId="52ABCFF0" w14:textId="7B60C8C1" w:rsidR="00836640" w:rsidRPr="006429FE" w:rsidRDefault="00C97781" w:rsidP="00C97781">
      <w:pPr>
        <w:tabs>
          <w:tab w:val="left" w:pos="888"/>
        </w:tabs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ВИСТУПИЛИ: Сергій </w:t>
      </w:r>
      <w:proofErr w:type="spellStart"/>
      <w:r w:rsidRPr="006429FE">
        <w:rPr>
          <w:sz w:val="24"/>
          <w:szCs w:val="24"/>
        </w:rPr>
        <w:t>Надал</w:t>
      </w:r>
      <w:proofErr w:type="spellEnd"/>
      <w:r w:rsidRPr="006429FE">
        <w:rPr>
          <w:sz w:val="24"/>
          <w:szCs w:val="24"/>
        </w:rPr>
        <w:t xml:space="preserve">, </w:t>
      </w:r>
      <w:r w:rsidR="001A1DEE" w:rsidRPr="006429FE">
        <w:rPr>
          <w:sz w:val="24"/>
          <w:szCs w:val="24"/>
        </w:rPr>
        <w:t xml:space="preserve">Ігор Гірчак, </w:t>
      </w:r>
      <w:r w:rsidR="004028C1">
        <w:rPr>
          <w:sz w:val="24"/>
          <w:szCs w:val="24"/>
        </w:rPr>
        <w:t xml:space="preserve">Віктор </w:t>
      </w:r>
      <w:proofErr w:type="spellStart"/>
      <w:r w:rsidR="004028C1">
        <w:rPr>
          <w:sz w:val="24"/>
          <w:szCs w:val="24"/>
        </w:rPr>
        <w:t>Овчарук</w:t>
      </w:r>
      <w:proofErr w:type="spellEnd"/>
      <w:r w:rsidR="006839F0" w:rsidRPr="006429FE">
        <w:rPr>
          <w:sz w:val="24"/>
          <w:szCs w:val="24"/>
        </w:rPr>
        <w:t xml:space="preserve">, </w:t>
      </w:r>
      <w:r w:rsidR="00BF0E3B">
        <w:rPr>
          <w:sz w:val="24"/>
          <w:szCs w:val="24"/>
        </w:rPr>
        <w:t>Антон Горохівський</w:t>
      </w:r>
      <w:r w:rsidR="00490F94" w:rsidRPr="006429FE">
        <w:rPr>
          <w:sz w:val="24"/>
          <w:szCs w:val="24"/>
        </w:rPr>
        <w:t xml:space="preserve">, </w:t>
      </w:r>
      <w:r w:rsidR="00F64B93">
        <w:rPr>
          <w:color w:val="000000" w:themeColor="text1"/>
          <w:sz w:val="24"/>
          <w:szCs w:val="24"/>
        </w:rPr>
        <w:t xml:space="preserve">Рустам </w:t>
      </w:r>
      <w:proofErr w:type="spellStart"/>
      <w:r w:rsidR="00F64B93">
        <w:rPr>
          <w:color w:val="000000" w:themeColor="text1"/>
          <w:sz w:val="24"/>
          <w:szCs w:val="24"/>
        </w:rPr>
        <w:t>Ергешов</w:t>
      </w:r>
      <w:proofErr w:type="spellEnd"/>
      <w:r w:rsidR="007F3171" w:rsidRPr="00444798">
        <w:rPr>
          <w:sz w:val="24"/>
          <w:szCs w:val="24"/>
        </w:rPr>
        <w:t>,</w:t>
      </w:r>
      <w:r w:rsidR="00A131BC">
        <w:rPr>
          <w:sz w:val="24"/>
          <w:szCs w:val="24"/>
        </w:rPr>
        <w:t xml:space="preserve"> Артур </w:t>
      </w:r>
      <w:proofErr w:type="spellStart"/>
      <w:r w:rsidR="00A131BC">
        <w:rPr>
          <w:sz w:val="24"/>
          <w:szCs w:val="24"/>
        </w:rPr>
        <w:t>Шатарський</w:t>
      </w:r>
      <w:proofErr w:type="spellEnd"/>
      <w:r w:rsidR="00A131BC">
        <w:rPr>
          <w:sz w:val="24"/>
          <w:szCs w:val="24"/>
        </w:rPr>
        <w:t>,</w:t>
      </w:r>
      <w:r w:rsidR="00DE66FA" w:rsidRPr="00444798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які підтримали пропозицію</w:t>
      </w:r>
      <w:r w:rsidR="00490F94" w:rsidRPr="006429FE">
        <w:rPr>
          <w:sz w:val="24"/>
          <w:szCs w:val="24"/>
        </w:rPr>
        <w:t xml:space="preserve"> </w:t>
      </w:r>
      <w:r w:rsidR="00A131BC">
        <w:rPr>
          <w:sz w:val="24"/>
          <w:szCs w:val="24"/>
        </w:rPr>
        <w:t xml:space="preserve">Андрія </w:t>
      </w:r>
      <w:proofErr w:type="spellStart"/>
      <w:r w:rsidR="00A131BC">
        <w:rPr>
          <w:sz w:val="24"/>
          <w:szCs w:val="24"/>
        </w:rPr>
        <w:t>Грицишина</w:t>
      </w:r>
      <w:proofErr w:type="spellEnd"/>
      <w:r w:rsidR="00A131BC" w:rsidRPr="006429FE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щодо об’єднання зазначених вище питань, які належать до однієї сфери правовідносин (</w:t>
      </w:r>
      <w:proofErr w:type="spellStart"/>
      <w:r w:rsidRPr="006429FE">
        <w:rPr>
          <w:sz w:val="24"/>
          <w:szCs w:val="24"/>
        </w:rPr>
        <w:t>однопредметних</w:t>
      </w:r>
      <w:proofErr w:type="spellEnd"/>
      <w:r w:rsidRPr="006429FE">
        <w:rPr>
          <w:sz w:val="24"/>
          <w:szCs w:val="24"/>
        </w:rPr>
        <w:t xml:space="preserve"> рішень або пов’язаних між собою) для проведення одного голосування на пленарному засіданні </w:t>
      </w:r>
      <w:r w:rsidR="00DB7079">
        <w:rPr>
          <w:sz w:val="24"/>
          <w:szCs w:val="24"/>
        </w:rPr>
        <w:t>4</w:t>
      </w:r>
      <w:r w:rsidR="00AC0252">
        <w:rPr>
          <w:sz w:val="24"/>
          <w:szCs w:val="24"/>
        </w:rPr>
        <w:t>7</w:t>
      </w:r>
      <w:r w:rsidR="000A2C61">
        <w:rPr>
          <w:sz w:val="24"/>
          <w:szCs w:val="24"/>
        </w:rPr>
        <w:t>-ї</w:t>
      </w:r>
      <w:r w:rsidRPr="006429FE">
        <w:rPr>
          <w:sz w:val="24"/>
          <w:szCs w:val="24"/>
        </w:rPr>
        <w:t xml:space="preserve"> сесії міської ради.</w:t>
      </w:r>
    </w:p>
    <w:p w14:paraId="71564C31" w14:textId="77777777" w:rsidR="00CC1E5D" w:rsidRPr="006429FE" w:rsidRDefault="00CC1E5D" w:rsidP="00C97781">
      <w:pPr>
        <w:tabs>
          <w:tab w:val="left" w:pos="888"/>
        </w:tabs>
        <w:jc w:val="both"/>
        <w:rPr>
          <w:sz w:val="24"/>
          <w:szCs w:val="24"/>
        </w:rPr>
      </w:pPr>
    </w:p>
    <w:p w14:paraId="2455000F" w14:textId="71A46C47" w:rsidR="00C97781" w:rsidRPr="006429FE" w:rsidRDefault="00C97781" w:rsidP="00C97781">
      <w:pPr>
        <w:pStyle w:val="a5"/>
        <w:ind w:left="0"/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ВИРІШИЛИ: Члени погоджувальної ради ознайомилися, взяли до відома порядок денний засідання </w:t>
      </w:r>
      <w:r w:rsidR="00DB7079">
        <w:rPr>
          <w:sz w:val="24"/>
          <w:szCs w:val="24"/>
        </w:rPr>
        <w:t>4</w:t>
      </w:r>
      <w:r w:rsidR="00AC0252">
        <w:rPr>
          <w:sz w:val="24"/>
          <w:szCs w:val="24"/>
        </w:rPr>
        <w:t>7</w:t>
      </w:r>
      <w:r w:rsidR="000A2C61">
        <w:rPr>
          <w:sz w:val="24"/>
          <w:szCs w:val="24"/>
        </w:rPr>
        <w:t>-ї</w:t>
      </w:r>
      <w:r w:rsidR="00CB197F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сесії Тернопільської міської ради VІIІ скликання</w:t>
      </w:r>
      <w:r w:rsidR="005F32F0" w:rsidRPr="006429FE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та погодили об’єднання питань, які належать до однієї сфери правовідносин (</w:t>
      </w:r>
      <w:proofErr w:type="spellStart"/>
      <w:r w:rsidRPr="006429FE">
        <w:rPr>
          <w:sz w:val="24"/>
          <w:szCs w:val="24"/>
        </w:rPr>
        <w:t>однопредметних</w:t>
      </w:r>
      <w:proofErr w:type="spellEnd"/>
      <w:r w:rsidRPr="006429FE">
        <w:rPr>
          <w:sz w:val="24"/>
          <w:szCs w:val="24"/>
        </w:rPr>
        <w:t xml:space="preserve"> рішень або пов’язаних між собою) для проведення одного голосування на пленарному засіданні</w:t>
      </w:r>
      <w:r w:rsidR="0086523C">
        <w:rPr>
          <w:sz w:val="24"/>
          <w:szCs w:val="24"/>
        </w:rPr>
        <w:t xml:space="preserve"> </w:t>
      </w:r>
      <w:r w:rsidR="00DB7079">
        <w:rPr>
          <w:sz w:val="24"/>
          <w:szCs w:val="24"/>
        </w:rPr>
        <w:t>4</w:t>
      </w:r>
      <w:r w:rsidR="00AC0252">
        <w:rPr>
          <w:sz w:val="24"/>
          <w:szCs w:val="24"/>
        </w:rPr>
        <w:t>7</w:t>
      </w:r>
      <w:r w:rsidR="000A2C61">
        <w:rPr>
          <w:sz w:val="24"/>
          <w:szCs w:val="24"/>
        </w:rPr>
        <w:t>-ї</w:t>
      </w:r>
      <w:r w:rsidR="00646886" w:rsidRPr="006429FE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сесії міської ради. Зауважень не висловили.</w:t>
      </w:r>
    </w:p>
    <w:p w14:paraId="6BEFF911" w14:textId="77777777" w:rsidR="00C97781" w:rsidRDefault="00C97781" w:rsidP="00C97781">
      <w:pPr>
        <w:pStyle w:val="a5"/>
        <w:ind w:left="0"/>
        <w:jc w:val="both"/>
        <w:rPr>
          <w:sz w:val="24"/>
          <w:szCs w:val="24"/>
        </w:rPr>
      </w:pPr>
    </w:p>
    <w:p w14:paraId="13675E59" w14:textId="0D543A78" w:rsidR="00BB76DA" w:rsidRPr="00A51976" w:rsidRDefault="00BB76DA" w:rsidP="00BB76DA">
      <w:pPr>
        <w:jc w:val="both"/>
        <w:rPr>
          <w:sz w:val="24"/>
          <w:szCs w:val="24"/>
        </w:rPr>
      </w:pPr>
      <w:r w:rsidRPr="00A51976">
        <w:rPr>
          <w:sz w:val="24"/>
          <w:szCs w:val="24"/>
        </w:rPr>
        <w:t>ВИСТУПИВ:</w:t>
      </w:r>
      <w:r>
        <w:rPr>
          <w:sz w:val="24"/>
          <w:szCs w:val="24"/>
        </w:rPr>
        <w:t xml:space="preserve"> </w:t>
      </w:r>
      <w:r w:rsidR="00A131BC">
        <w:rPr>
          <w:color w:val="000000" w:themeColor="text1"/>
          <w:sz w:val="24"/>
          <w:szCs w:val="24"/>
        </w:rPr>
        <w:t xml:space="preserve">Рустам </w:t>
      </w:r>
      <w:proofErr w:type="spellStart"/>
      <w:r w:rsidR="00A131BC">
        <w:rPr>
          <w:color w:val="000000" w:themeColor="text1"/>
          <w:sz w:val="24"/>
          <w:szCs w:val="24"/>
        </w:rPr>
        <w:t>Ергешов</w:t>
      </w:r>
      <w:proofErr w:type="spellEnd"/>
      <w:r w:rsidRPr="0050652A">
        <w:rPr>
          <w:color w:val="000000" w:themeColor="text1"/>
          <w:sz w:val="24"/>
          <w:szCs w:val="24"/>
        </w:rPr>
        <w:t xml:space="preserve">, </w:t>
      </w:r>
      <w:r w:rsidRPr="00A51976">
        <w:rPr>
          <w:sz w:val="24"/>
          <w:szCs w:val="24"/>
        </w:rPr>
        <w:t>який звернув увагу на право депутатів міської ради та міського голови доповнювати порядок денний чи ініціювати на розгляд ради певн</w:t>
      </w:r>
      <w:r>
        <w:rPr>
          <w:sz w:val="24"/>
          <w:szCs w:val="24"/>
        </w:rPr>
        <w:t>і</w:t>
      </w:r>
      <w:r w:rsidRPr="00A51976">
        <w:rPr>
          <w:sz w:val="24"/>
          <w:szCs w:val="24"/>
        </w:rPr>
        <w:t xml:space="preserve"> питання, та за результатом зазначеної ініціативи запропонував вносити такі питання до відповідного блоку </w:t>
      </w:r>
      <w:proofErr w:type="spellStart"/>
      <w:r w:rsidRPr="00A51976">
        <w:rPr>
          <w:sz w:val="24"/>
          <w:szCs w:val="24"/>
        </w:rPr>
        <w:t>однопредметних</w:t>
      </w:r>
      <w:proofErr w:type="spellEnd"/>
      <w:r w:rsidRPr="00A51976">
        <w:rPr>
          <w:sz w:val="24"/>
          <w:szCs w:val="24"/>
        </w:rPr>
        <w:t xml:space="preserve"> питань, які належать до однієї сфери правовідносин.</w:t>
      </w:r>
    </w:p>
    <w:p w14:paraId="7F9B4B14" w14:textId="77777777" w:rsidR="00BB76DA" w:rsidRPr="00A51976" w:rsidRDefault="00BB76DA" w:rsidP="00BB76DA">
      <w:pPr>
        <w:jc w:val="both"/>
        <w:rPr>
          <w:sz w:val="24"/>
          <w:szCs w:val="24"/>
        </w:rPr>
      </w:pPr>
    </w:p>
    <w:p w14:paraId="039C3ACD" w14:textId="49E9768F" w:rsidR="00BB76DA" w:rsidRPr="00A51976" w:rsidRDefault="00BB76DA" w:rsidP="00BB76DA">
      <w:pPr>
        <w:tabs>
          <w:tab w:val="left" w:pos="888"/>
        </w:tabs>
        <w:jc w:val="both"/>
        <w:rPr>
          <w:sz w:val="24"/>
          <w:szCs w:val="24"/>
        </w:rPr>
      </w:pPr>
      <w:r w:rsidRPr="00A51976">
        <w:rPr>
          <w:sz w:val="24"/>
          <w:szCs w:val="24"/>
        </w:rPr>
        <w:t xml:space="preserve">ВИСТУПИЛИ: Сергій </w:t>
      </w:r>
      <w:proofErr w:type="spellStart"/>
      <w:r w:rsidRPr="00A51976">
        <w:rPr>
          <w:sz w:val="24"/>
          <w:szCs w:val="24"/>
        </w:rPr>
        <w:t>Надал</w:t>
      </w:r>
      <w:proofErr w:type="spellEnd"/>
      <w:r w:rsidRPr="00A51976">
        <w:rPr>
          <w:sz w:val="24"/>
          <w:szCs w:val="24"/>
        </w:rPr>
        <w:t xml:space="preserve">, Ігор Гірчак, </w:t>
      </w:r>
      <w:r w:rsidR="00A131BC">
        <w:rPr>
          <w:sz w:val="24"/>
          <w:szCs w:val="24"/>
        </w:rPr>
        <w:t xml:space="preserve">Віктор </w:t>
      </w:r>
      <w:proofErr w:type="spellStart"/>
      <w:r w:rsidR="00A131BC">
        <w:rPr>
          <w:sz w:val="24"/>
          <w:szCs w:val="24"/>
        </w:rPr>
        <w:t>Овчарук</w:t>
      </w:r>
      <w:proofErr w:type="spellEnd"/>
      <w:r w:rsidRPr="00A51976">
        <w:rPr>
          <w:sz w:val="24"/>
          <w:szCs w:val="24"/>
        </w:rPr>
        <w:t xml:space="preserve">, </w:t>
      </w:r>
      <w:r w:rsidR="00487B54">
        <w:rPr>
          <w:sz w:val="24"/>
          <w:szCs w:val="24"/>
        </w:rPr>
        <w:t xml:space="preserve">Артур </w:t>
      </w:r>
      <w:proofErr w:type="spellStart"/>
      <w:r w:rsidR="00487B54">
        <w:rPr>
          <w:sz w:val="24"/>
          <w:szCs w:val="24"/>
        </w:rPr>
        <w:t>Шатарський</w:t>
      </w:r>
      <w:proofErr w:type="spellEnd"/>
      <w:r w:rsidR="00B7577C">
        <w:rPr>
          <w:sz w:val="24"/>
          <w:szCs w:val="24"/>
        </w:rPr>
        <w:t xml:space="preserve">, </w:t>
      </w:r>
      <w:r w:rsidR="00BF0E3B">
        <w:rPr>
          <w:sz w:val="24"/>
          <w:szCs w:val="24"/>
        </w:rPr>
        <w:t xml:space="preserve">Андрій </w:t>
      </w:r>
      <w:proofErr w:type="spellStart"/>
      <w:r w:rsidR="00BF0E3B">
        <w:rPr>
          <w:sz w:val="24"/>
          <w:szCs w:val="24"/>
        </w:rPr>
        <w:t>Грицишин</w:t>
      </w:r>
      <w:proofErr w:type="spellEnd"/>
      <w:r w:rsidR="00BF0E3B">
        <w:rPr>
          <w:sz w:val="24"/>
          <w:szCs w:val="24"/>
        </w:rPr>
        <w:t>,</w:t>
      </w:r>
      <w:r w:rsidRPr="00A51976">
        <w:rPr>
          <w:sz w:val="24"/>
          <w:szCs w:val="24"/>
        </w:rPr>
        <w:t xml:space="preserve"> </w:t>
      </w:r>
      <w:r w:rsidR="004A618F">
        <w:rPr>
          <w:sz w:val="24"/>
          <w:szCs w:val="24"/>
        </w:rPr>
        <w:t>Антон Горохівський</w:t>
      </w:r>
      <w:r w:rsidRPr="00A51976">
        <w:rPr>
          <w:sz w:val="24"/>
          <w:szCs w:val="24"/>
        </w:rPr>
        <w:t xml:space="preserve">. </w:t>
      </w:r>
    </w:p>
    <w:p w14:paraId="1B8879C1" w14:textId="77777777" w:rsidR="00BB76DA" w:rsidRPr="00A51976" w:rsidRDefault="00BB76DA" w:rsidP="00BB76DA">
      <w:pPr>
        <w:tabs>
          <w:tab w:val="left" w:pos="888"/>
        </w:tabs>
        <w:jc w:val="both"/>
        <w:rPr>
          <w:sz w:val="24"/>
          <w:szCs w:val="24"/>
        </w:rPr>
      </w:pPr>
    </w:p>
    <w:p w14:paraId="5DB3AC31" w14:textId="34F61A45" w:rsidR="00BB76DA" w:rsidRPr="00A51976" w:rsidRDefault="00BB76DA" w:rsidP="00BB76DA">
      <w:pPr>
        <w:jc w:val="both"/>
        <w:rPr>
          <w:sz w:val="24"/>
          <w:szCs w:val="24"/>
        </w:rPr>
      </w:pPr>
      <w:r w:rsidRPr="00A51976">
        <w:rPr>
          <w:sz w:val="24"/>
          <w:szCs w:val="24"/>
        </w:rPr>
        <w:t xml:space="preserve">ВИРІШИЛИ: Члени погоджувальної ради підтримали пропозицію </w:t>
      </w:r>
      <w:proofErr w:type="spellStart"/>
      <w:r w:rsidR="00A131BC">
        <w:rPr>
          <w:color w:val="000000" w:themeColor="text1"/>
          <w:sz w:val="24"/>
          <w:szCs w:val="24"/>
        </w:rPr>
        <w:t>Рустама</w:t>
      </w:r>
      <w:proofErr w:type="spellEnd"/>
      <w:r w:rsidR="00A131BC">
        <w:rPr>
          <w:color w:val="000000" w:themeColor="text1"/>
          <w:sz w:val="24"/>
          <w:szCs w:val="24"/>
        </w:rPr>
        <w:t xml:space="preserve"> </w:t>
      </w:r>
      <w:proofErr w:type="spellStart"/>
      <w:r w:rsidR="00A131BC">
        <w:rPr>
          <w:color w:val="000000" w:themeColor="text1"/>
          <w:sz w:val="24"/>
          <w:szCs w:val="24"/>
        </w:rPr>
        <w:t>Ергешова</w:t>
      </w:r>
      <w:proofErr w:type="spellEnd"/>
      <w:r w:rsidRPr="0050652A">
        <w:rPr>
          <w:color w:val="000000" w:themeColor="text1"/>
          <w:sz w:val="24"/>
          <w:szCs w:val="24"/>
        </w:rPr>
        <w:t xml:space="preserve"> </w:t>
      </w:r>
      <w:r w:rsidRPr="00A51976">
        <w:rPr>
          <w:sz w:val="24"/>
          <w:szCs w:val="24"/>
        </w:rPr>
        <w:t>щодо внесення питан</w:t>
      </w:r>
      <w:r>
        <w:rPr>
          <w:sz w:val="24"/>
          <w:szCs w:val="24"/>
        </w:rPr>
        <w:t>ь</w:t>
      </w:r>
      <w:r w:rsidRPr="00A51976">
        <w:rPr>
          <w:sz w:val="24"/>
          <w:szCs w:val="24"/>
        </w:rPr>
        <w:t>, яким</w:t>
      </w:r>
      <w:r>
        <w:rPr>
          <w:sz w:val="24"/>
          <w:szCs w:val="24"/>
        </w:rPr>
        <w:t>и</w:t>
      </w:r>
      <w:r w:rsidRPr="00A51976">
        <w:rPr>
          <w:sz w:val="24"/>
          <w:szCs w:val="24"/>
        </w:rPr>
        <w:t xml:space="preserve"> за ініціативи депутатів міської ради чи міського голови доповнюватиметься порядок денний, до відповідного блоку </w:t>
      </w:r>
      <w:proofErr w:type="spellStart"/>
      <w:r w:rsidRPr="00A51976">
        <w:rPr>
          <w:sz w:val="24"/>
          <w:szCs w:val="24"/>
        </w:rPr>
        <w:t>однопредметних</w:t>
      </w:r>
      <w:proofErr w:type="spellEnd"/>
      <w:r w:rsidRPr="00A51976">
        <w:rPr>
          <w:sz w:val="24"/>
          <w:szCs w:val="24"/>
        </w:rPr>
        <w:t xml:space="preserve"> питань, які належать до однієї сфери правовідносин.</w:t>
      </w:r>
    </w:p>
    <w:p w14:paraId="50E1ADCA" w14:textId="77777777" w:rsidR="00BB76DA" w:rsidRPr="00A51976" w:rsidRDefault="00BB76DA" w:rsidP="00BB76DA">
      <w:pPr>
        <w:pStyle w:val="a5"/>
        <w:ind w:left="0"/>
        <w:jc w:val="both"/>
        <w:rPr>
          <w:sz w:val="24"/>
          <w:szCs w:val="24"/>
        </w:rPr>
      </w:pPr>
    </w:p>
    <w:p w14:paraId="70B96512" w14:textId="77777777" w:rsidR="00BB76DA" w:rsidRPr="006429FE" w:rsidRDefault="00BB76DA" w:rsidP="00C97781">
      <w:pPr>
        <w:pStyle w:val="a5"/>
        <w:ind w:left="0"/>
        <w:jc w:val="both"/>
        <w:rPr>
          <w:sz w:val="24"/>
          <w:szCs w:val="24"/>
        </w:rPr>
      </w:pPr>
    </w:p>
    <w:p w14:paraId="410E88DB" w14:textId="77777777" w:rsidR="006F396C" w:rsidRDefault="006F396C" w:rsidP="00511207">
      <w:pPr>
        <w:tabs>
          <w:tab w:val="left" w:pos="640"/>
          <w:tab w:val="left" w:pos="310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 xml:space="preserve">Міський голова Сергій </w:t>
      </w:r>
      <w:proofErr w:type="spellStart"/>
      <w:r w:rsidRPr="006429FE">
        <w:rPr>
          <w:sz w:val="24"/>
          <w:szCs w:val="24"/>
        </w:rPr>
        <w:t>Надал</w:t>
      </w:r>
      <w:proofErr w:type="spellEnd"/>
      <w:r w:rsidRPr="006429FE">
        <w:rPr>
          <w:sz w:val="24"/>
          <w:szCs w:val="24"/>
        </w:rPr>
        <w:t xml:space="preserve"> подякував усім за роботу.</w:t>
      </w:r>
    </w:p>
    <w:p w14:paraId="0960D465" w14:textId="77777777" w:rsidR="00BB76DA" w:rsidRPr="006429FE" w:rsidRDefault="00BB76DA" w:rsidP="00511207">
      <w:pPr>
        <w:tabs>
          <w:tab w:val="left" w:pos="640"/>
          <w:tab w:val="left" w:pos="310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46D184B" w14:textId="19AA2A21" w:rsidR="00DF33BD" w:rsidRPr="006429FE" w:rsidRDefault="006F396C" w:rsidP="0051120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>Завершення засідання Погоджувальної ради</w:t>
      </w:r>
      <w:r w:rsidR="008C2797" w:rsidRPr="006429FE">
        <w:rPr>
          <w:sz w:val="24"/>
          <w:szCs w:val="24"/>
        </w:rPr>
        <w:t>.</w:t>
      </w:r>
    </w:p>
    <w:p w14:paraId="3473E6A3" w14:textId="77777777" w:rsidR="001625BF" w:rsidRDefault="001625BF" w:rsidP="00892C0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A3C83C8" w14:textId="77777777" w:rsidR="00BB76DA" w:rsidRPr="006429FE" w:rsidRDefault="00BB76DA" w:rsidP="00475CD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</w:p>
    <w:p w14:paraId="16D92F45" w14:textId="4D7F0C27" w:rsidR="00B02F24" w:rsidRDefault="00475CD5" w:rsidP="0063083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>Міський голова</w:t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  <w:t xml:space="preserve"> Сергій НАДАЛ</w:t>
      </w:r>
    </w:p>
    <w:p w14:paraId="52F3D0F6" w14:textId="77777777" w:rsidR="0063083A" w:rsidRDefault="0063083A" w:rsidP="0063083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</w:p>
    <w:p w14:paraId="36943669" w14:textId="77777777" w:rsidR="00B02F24" w:rsidRDefault="00B02F24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497703FF" w14:textId="0DEEF438" w:rsidR="006F396C" w:rsidRPr="00B7577C" w:rsidRDefault="00E72436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B5496D">
        <w:rPr>
          <w:color w:val="000000" w:themeColor="text1"/>
        </w:rPr>
        <w:t xml:space="preserve">Юлія </w:t>
      </w:r>
      <w:r w:rsidR="00292B11" w:rsidRPr="00B5496D">
        <w:rPr>
          <w:color w:val="000000" w:themeColor="text1"/>
        </w:rPr>
        <w:t>ЧОРНА</w:t>
      </w:r>
      <w:r w:rsidR="00292B11" w:rsidRPr="00B7577C">
        <w:rPr>
          <w:color w:val="000000" w:themeColor="text1"/>
          <w:sz w:val="24"/>
          <w:szCs w:val="24"/>
        </w:rPr>
        <w:t xml:space="preserve">  </w:t>
      </w:r>
      <w:r w:rsidR="00475CD5" w:rsidRPr="00B7577C">
        <w:rPr>
          <w:color w:val="000000" w:themeColor="text1"/>
          <w:sz w:val="24"/>
          <w:szCs w:val="24"/>
        </w:rPr>
        <w:t>(067) 4472560</w:t>
      </w:r>
    </w:p>
    <w:sectPr w:rsidR="006F396C" w:rsidRPr="00B7577C" w:rsidSect="002E5BF2">
      <w:headerReference w:type="default" r:id="rId8"/>
      <w:footerReference w:type="default" r:id="rId9"/>
      <w:pgSz w:w="11906" w:h="16838"/>
      <w:pgMar w:top="1134" w:right="851" w:bottom="567" w:left="1701" w:header="0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F181" w14:textId="77777777" w:rsidR="00853A54" w:rsidRDefault="00853A54" w:rsidP="00B20B68">
      <w:r>
        <w:separator/>
      </w:r>
    </w:p>
  </w:endnote>
  <w:endnote w:type="continuationSeparator" w:id="0">
    <w:p w14:paraId="793EB5DD" w14:textId="77777777" w:rsidR="00853A54" w:rsidRDefault="00853A54" w:rsidP="00B2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79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A362" w14:textId="77777777" w:rsidR="00FF7301" w:rsidRDefault="00FF7301">
    <w:pPr>
      <w:pStyle w:val="a9"/>
      <w:rPr>
        <w:lang w:val="uk-UA"/>
      </w:rPr>
    </w:pPr>
  </w:p>
  <w:p w14:paraId="2B80E30F" w14:textId="77777777" w:rsidR="00957838" w:rsidRDefault="00957838">
    <w:pPr>
      <w:pStyle w:val="a9"/>
      <w:rPr>
        <w:lang w:val="uk-UA"/>
      </w:rPr>
    </w:pPr>
  </w:p>
  <w:p w14:paraId="0A9384FA" w14:textId="77777777" w:rsidR="00957838" w:rsidRDefault="00957838">
    <w:pPr>
      <w:pStyle w:val="a9"/>
      <w:rPr>
        <w:lang w:val="uk-UA"/>
      </w:rPr>
    </w:pPr>
  </w:p>
  <w:p w14:paraId="58612C15" w14:textId="7DBCF50B" w:rsidR="00FF7301" w:rsidRDefault="00D460D6" w:rsidP="00D460D6">
    <w:pPr>
      <w:pStyle w:val="a9"/>
      <w:tabs>
        <w:tab w:val="clear" w:pos="4677"/>
        <w:tab w:val="clear" w:pos="9355"/>
        <w:tab w:val="left" w:pos="2205"/>
      </w:tabs>
      <w:rPr>
        <w:lang w:val="uk-UA"/>
      </w:rPr>
    </w:pPr>
    <w:r>
      <w:rPr>
        <w:lang w:val="uk-UA"/>
      </w:rPr>
      <w:tab/>
    </w:r>
  </w:p>
  <w:p w14:paraId="22E5037D" w14:textId="77777777" w:rsidR="00FF7301" w:rsidRPr="00FF7301" w:rsidRDefault="00FF7301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34BC" w14:textId="77777777" w:rsidR="00853A54" w:rsidRDefault="00853A54" w:rsidP="00B20B68">
      <w:r>
        <w:separator/>
      </w:r>
    </w:p>
  </w:footnote>
  <w:footnote w:type="continuationSeparator" w:id="0">
    <w:p w14:paraId="3276D463" w14:textId="77777777" w:rsidR="00853A54" w:rsidRDefault="00853A54" w:rsidP="00B2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2AAB" w14:textId="77777777" w:rsidR="00853A54" w:rsidRDefault="00853A54">
    <w:pPr>
      <w:pStyle w:val="a7"/>
      <w:rPr>
        <w:lang w:val="uk-UA"/>
      </w:rPr>
    </w:pPr>
  </w:p>
  <w:p w14:paraId="7A4AD821" w14:textId="77777777" w:rsidR="00853A54" w:rsidRDefault="00853A54">
    <w:pPr>
      <w:pStyle w:val="a7"/>
      <w:rPr>
        <w:lang w:val="uk-UA"/>
      </w:rPr>
    </w:pPr>
  </w:p>
  <w:p w14:paraId="24526D6A" w14:textId="77777777" w:rsidR="00853A54" w:rsidRPr="00B20B68" w:rsidRDefault="00853A54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BD5"/>
    <w:multiLevelType w:val="hybridMultilevel"/>
    <w:tmpl w:val="9000C3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CFC"/>
    <w:multiLevelType w:val="hybridMultilevel"/>
    <w:tmpl w:val="101C7D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313A"/>
    <w:multiLevelType w:val="hybridMultilevel"/>
    <w:tmpl w:val="A70E77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3A25"/>
    <w:multiLevelType w:val="hybridMultilevel"/>
    <w:tmpl w:val="ACB41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6686"/>
    <w:multiLevelType w:val="hybridMultilevel"/>
    <w:tmpl w:val="09FC509E"/>
    <w:lvl w:ilvl="0" w:tplc="5DF4DA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52AC"/>
    <w:multiLevelType w:val="hybridMultilevel"/>
    <w:tmpl w:val="9800BE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645A"/>
    <w:multiLevelType w:val="hybridMultilevel"/>
    <w:tmpl w:val="7AEC17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3801"/>
    <w:multiLevelType w:val="hybridMultilevel"/>
    <w:tmpl w:val="83525DD4"/>
    <w:lvl w:ilvl="0" w:tplc="BC06B2DC">
      <w:start w:val="4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D2D49"/>
    <w:multiLevelType w:val="hybridMultilevel"/>
    <w:tmpl w:val="EC08B234"/>
    <w:lvl w:ilvl="0" w:tplc="288E5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3F5A"/>
    <w:multiLevelType w:val="hybridMultilevel"/>
    <w:tmpl w:val="419C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76372"/>
    <w:multiLevelType w:val="hybridMultilevel"/>
    <w:tmpl w:val="BA1E87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B2A1E"/>
    <w:multiLevelType w:val="hybridMultilevel"/>
    <w:tmpl w:val="F03272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20BDE"/>
    <w:multiLevelType w:val="hybridMultilevel"/>
    <w:tmpl w:val="9F62FD7E"/>
    <w:lvl w:ilvl="0" w:tplc="547A4F8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B37C3"/>
    <w:multiLevelType w:val="hybridMultilevel"/>
    <w:tmpl w:val="F6B087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2014B2"/>
    <w:multiLevelType w:val="hybridMultilevel"/>
    <w:tmpl w:val="F8765152"/>
    <w:lvl w:ilvl="0" w:tplc="42F41590">
      <w:start w:val="43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1807"/>
    <w:multiLevelType w:val="hybridMultilevel"/>
    <w:tmpl w:val="B75AAB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6395F"/>
    <w:multiLevelType w:val="hybridMultilevel"/>
    <w:tmpl w:val="35464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C06CD"/>
    <w:multiLevelType w:val="hybridMultilevel"/>
    <w:tmpl w:val="434646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4BB5"/>
    <w:multiLevelType w:val="hybridMultilevel"/>
    <w:tmpl w:val="60C8704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B2A4387"/>
    <w:multiLevelType w:val="multilevel"/>
    <w:tmpl w:val="B8D2E13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BE027FA"/>
    <w:multiLevelType w:val="hybridMultilevel"/>
    <w:tmpl w:val="BAB89DE4"/>
    <w:lvl w:ilvl="0" w:tplc="509492D0">
      <w:start w:val="2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F1398"/>
    <w:multiLevelType w:val="hybridMultilevel"/>
    <w:tmpl w:val="D6BEE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6704F"/>
    <w:multiLevelType w:val="hybridMultilevel"/>
    <w:tmpl w:val="4D82C6C2"/>
    <w:lvl w:ilvl="0" w:tplc="461E518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D06D7"/>
    <w:multiLevelType w:val="hybridMultilevel"/>
    <w:tmpl w:val="C6FE7C82"/>
    <w:lvl w:ilvl="0" w:tplc="350203D8">
      <w:numFmt w:val="bullet"/>
      <w:lvlText w:val="-"/>
      <w:lvlJc w:val="left"/>
      <w:pPr>
        <w:ind w:left="720" w:hanging="360"/>
      </w:pPr>
      <w:rPr>
        <w:rFonts w:ascii="Times New Roman" w:eastAsia="font279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0E0"/>
    <w:multiLevelType w:val="hybridMultilevel"/>
    <w:tmpl w:val="B78062B6"/>
    <w:lvl w:ilvl="0" w:tplc="734A4CD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34E69"/>
    <w:multiLevelType w:val="hybridMultilevel"/>
    <w:tmpl w:val="9E20D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1BC3"/>
    <w:multiLevelType w:val="hybridMultilevel"/>
    <w:tmpl w:val="AA7CC82C"/>
    <w:lvl w:ilvl="0" w:tplc="47D41E24">
      <w:start w:val="4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D375B"/>
    <w:multiLevelType w:val="hybridMultilevel"/>
    <w:tmpl w:val="D62CDB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B654A"/>
    <w:multiLevelType w:val="hybridMultilevel"/>
    <w:tmpl w:val="F75044DA"/>
    <w:lvl w:ilvl="0" w:tplc="D556F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4B7B"/>
    <w:multiLevelType w:val="hybridMultilevel"/>
    <w:tmpl w:val="C5502B40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BCE594B"/>
    <w:multiLevelType w:val="hybridMultilevel"/>
    <w:tmpl w:val="AFB405F6"/>
    <w:lvl w:ilvl="0" w:tplc="6806054E">
      <w:start w:val="2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742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441389">
    <w:abstractNumId w:val="13"/>
  </w:num>
  <w:num w:numId="3" w16cid:durableId="104351957">
    <w:abstractNumId w:val="9"/>
  </w:num>
  <w:num w:numId="4" w16cid:durableId="1326977972">
    <w:abstractNumId w:val="16"/>
  </w:num>
  <w:num w:numId="5" w16cid:durableId="810445566">
    <w:abstractNumId w:val="29"/>
  </w:num>
  <w:num w:numId="6" w16cid:durableId="63265375">
    <w:abstractNumId w:val="17"/>
  </w:num>
  <w:num w:numId="7" w16cid:durableId="1990867392">
    <w:abstractNumId w:val="7"/>
  </w:num>
  <w:num w:numId="8" w16cid:durableId="536897712">
    <w:abstractNumId w:val="1"/>
  </w:num>
  <w:num w:numId="9" w16cid:durableId="735081939">
    <w:abstractNumId w:val="6"/>
  </w:num>
  <w:num w:numId="10" w16cid:durableId="484247375">
    <w:abstractNumId w:val="14"/>
  </w:num>
  <w:num w:numId="11" w16cid:durableId="182591488">
    <w:abstractNumId w:val="3"/>
  </w:num>
  <w:num w:numId="12" w16cid:durableId="1207138522">
    <w:abstractNumId w:val="33"/>
  </w:num>
  <w:num w:numId="13" w16cid:durableId="750275489">
    <w:abstractNumId w:val="0"/>
  </w:num>
  <w:num w:numId="14" w16cid:durableId="1238057656">
    <w:abstractNumId w:val="21"/>
  </w:num>
  <w:num w:numId="15" w16cid:durableId="1192301578">
    <w:abstractNumId w:val="30"/>
  </w:num>
  <w:num w:numId="16" w16cid:durableId="1309017290">
    <w:abstractNumId w:val="5"/>
  </w:num>
  <w:num w:numId="17" w16cid:durableId="170069166">
    <w:abstractNumId w:val="4"/>
  </w:num>
  <w:num w:numId="18" w16cid:durableId="30541322">
    <w:abstractNumId w:val="26"/>
  </w:num>
  <w:num w:numId="19" w16cid:durableId="141627908">
    <w:abstractNumId w:val="22"/>
  </w:num>
  <w:num w:numId="20" w16cid:durableId="1869560544">
    <w:abstractNumId w:val="10"/>
  </w:num>
  <w:num w:numId="21" w16cid:durableId="71122184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3547233">
    <w:abstractNumId w:val="27"/>
  </w:num>
  <w:num w:numId="23" w16cid:durableId="2031684346">
    <w:abstractNumId w:val="31"/>
  </w:num>
  <w:num w:numId="24" w16cid:durableId="218828646">
    <w:abstractNumId w:val="23"/>
  </w:num>
  <w:num w:numId="25" w16cid:durableId="1778059618">
    <w:abstractNumId w:val="8"/>
  </w:num>
  <w:num w:numId="26" w16cid:durableId="589856023">
    <w:abstractNumId w:val="11"/>
  </w:num>
  <w:num w:numId="27" w16cid:durableId="2021740085">
    <w:abstractNumId w:val="18"/>
  </w:num>
  <w:num w:numId="28" w16cid:durableId="1864437780">
    <w:abstractNumId w:val="32"/>
  </w:num>
  <w:num w:numId="29" w16cid:durableId="607734372">
    <w:abstractNumId w:val="25"/>
  </w:num>
  <w:num w:numId="30" w16cid:durableId="49767130">
    <w:abstractNumId w:val="12"/>
  </w:num>
  <w:num w:numId="31" w16cid:durableId="559363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3639273">
    <w:abstractNumId w:val="28"/>
  </w:num>
  <w:num w:numId="33" w16cid:durableId="1887140013">
    <w:abstractNumId w:val="15"/>
  </w:num>
  <w:num w:numId="34" w16cid:durableId="10491897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8557036">
    <w:abstractNumId w:val="34"/>
  </w:num>
  <w:num w:numId="36" w16cid:durableId="894587812">
    <w:abstractNumId w:val="19"/>
  </w:num>
  <w:num w:numId="37" w16cid:durableId="93407659">
    <w:abstractNumId w:val="24"/>
  </w:num>
  <w:num w:numId="38" w16cid:durableId="1288858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6C"/>
    <w:rsid w:val="00004493"/>
    <w:rsid w:val="0000540E"/>
    <w:rsid w:val="0001300A"/>
    <w:rsid w:val="00013C5E"/>
    <w:rsid w:val="00014471"/>
    <w:rsid w:val="0002270A"/>
    <w:rsid w:val="0002407D"/>
    <w:rsid w:val="000247B9"/>
    <w:rsid w:val="000248BD"/>
    <w:rsid w:val="00024969"/>
    <w:rsid w:val="00025E43"/>
    <w:rsid w:val="00027D93"/>
    <w:rsid w:val="00032C5C"/>
    <w:rsid w:val="00034E60"/>
    <w:rsid w:val="00037C6E"/>
    <w:rsid w:val="000407A6"/>
    <w:rsid w:val="00043FE5"/>
    <w:rsid w:val="00047DA9"/>
    <w:rsid w:val="000503C3"/>
    <w:rsid w:val="00051F14"/>
    <w:rsid w:val="00052306"/>
    <w:rsid w:val="0005786D"/>
    <w:rsid w:val="00064538"/>
    <w:rsid w:val="0006477A"/>
    <w:rsid w:val="00065F89"/>
    <w:rsid w:val="000746FF"/>
    <w:rsid w:val="00075EAD"/>
    <w:rsid w:val="0008050D"/>
    <w:rsid w:val="00082CD8"/>
    <w:rsid w:val="00083DE0"/>
    <w:rsid w:val="00085F4E"/>
    <w:rsid w:val="00096984"/>
    <w:rsid w:val="00097C1F"/>
    <w:rsid w:val="000A0886"/>
    <w:rsid w:val="000A0B3F"/>
    <w:rsid w:val="000A2C61"/>
    <w:rsid w:val="000A4F77"/>
    <w:rsid w:val="000B07F3"/>
    <w:rsid w:val="000B34E8"/>
    <w:rsid w:val="000B4731"/>
    <w:rsid w:val="000B6555"/>
    <w:rsid w:val="000B67CA"/>
    <w:rsid w:val="000C492B"/>
    <w:rsid w:val="000C4A94"/>
    <w:rsid w:val="000C6AAB"/>
    <w:rsid w:val="000C79CE"/>
    <w:rsid w:val="000D75DA"/>
    <w:rsid w:val="000E4265"/>
    <w:rsid w:val="000E53A9"/>
    <w:rsid w:val="000E77A3"/>
    <w:rsid w:val="000F021B"/>
    <w:rsid w:val="000F0903"/>
    <w:rsid w:val="000F3E70"/>
    <w:rsid w:val="000F41C2"/>
    <w:rsid w:val="00100CCF"/>
    <w:rsid w:val="00104B36"/>
    <w:rsid w:val="001056CC"/>
    <w:rsid w:val="00117F5E"/>
    <w:rsid w:val="0012271F"/>
    <w:rsid w:val="00125242"/>
    <w:rsid w:val="001270D8"/>
    <w:rsid w:val="00127B82"/>
    <w:rsid w:val="00132F37"/>
    <w:rsid w:val="00136E21"/>
    <w:rsid w:val="001413D6"/>
    <w:rsid w:val="00142B65"/>
    <w:rsid w:val="0015572F"/>
    <w:rsid w:val="00156389"/>
    <w:rsid w:val="00156689"/>
    <w:rsid w:val="0016002D"/>
    <w:rsid w:val="001616DD"/>
    <w:rsid w:val="00161F33"/>
    <w:rsid w:val="001625BF"/>
    <w:rsid w:val="0016485A"/>
    <w:rsid w:val="00170695"/>
    <w:rsid w:val="00171253"/>
    <w:rsid w:val="00172A84"/>
    <w:rsid w:val="001732FD"/>
    <w:rsid w:val="001750E2"/>
    <w:rsid w:val="0018003B"/>
    <w:rsid w:val="00184183"/>
    <w:rsid w:val="00186012"/>
    <w:rsid w:val="001A1DEE"/>
    <w:rsid w:val="001A40C4"/>
    <w:rsid w:val="001B1BF7"/>
    <w:rsid w:val="001B6E6C"/>
    <w:rsid w:val="001C1C16"/>
    <w:rsid w:val="001C1FD2"/>
    <w:rsid w:val="001C23E7"/>
    <w:rsid w:val="001C3737"/>
    <w:rsid w:val="001C4FC0"/>
    <w:rsid w:val="001C4FEF"/>
    <w:rsid w:val="001C5305"/>
    <w:rsid w:val="001D0E94"/>
    <w:rsid w:val="001D1B68"/>
    <w:rsid w:val="001D6E62"/>
    <w:rsid w:val="001D717F"/>
    <w:rsid w:val="001D7F2B"/>
    <w:rsid w:val="001E118A"/>
    <w:rsid w:val="001E768B"/>
    <w:rsid w:val="001F206C"/>
    <w:rsid w:val="001F21A0"/>
    <w:rsid w:val="001F424B"/>
    <w:rsid w:val="001F601A"/>
    <w:rsid w:val="001F6327"/>
    <w:rsid w:val="001F7D8A"/>
    <w:rsid w:val="00211C94"/>
    <w:rsid w:val="00211D33"/>
    <w:rsid w:val="0021268D"/>
    <w:rsid w:val="0021396B"/>
    <w:rsid w:val="00215998"/>
    <w:rsid w:val="00216795"/>
    <w:rsid w:val="00216B68"/>
    <w:rsid w:val="0022369E"/>
    <w:rsid w:val="002259AD"/>
    <w:rsid w:val="00235D07"/>
    <w:rsid w:val="0024061D"/>
    <w:rsid w:val="0024073F"/>
    <w:rsid w:val="002429B6"/>
    <w:rsid w:val="00251FFD"/>
    <w:rsid w:val="002625EC"/>
    <w:rsid w:val="00265794"/>
    <w:rsid w:val="00266C9C"/>
    <w:rsid w:val="002718E5"/>
    <w:rsid w:val="00272130"/>
    <w:rsid w:val="002732CF"/>
    <w:rsid w:val="00274925"/>
    <w:rsid w:val="00281C19"/>
    <w:rsid w:val="002827D9"/>
    <w:rsid w:val="002848FC"/>
    <w:rsid w:val="002857DC"/>
    <w:rsid w:val="00285CB1"/>
    <w:rsid w:val="0028634A"/>
    <w:rsid w:val="0029140C"/>
    <w:rsid w:val="00292B11"/>
    <w:rsid w:val="00292D20"/>
    <w:rsid w:val="00293D96"/>
    <w:rsid w:val="002948DF"/>
    <w:rsid w:val="002959D1"/>
    <w:rsid w:val="002A0397"/>
    <w:rsid w:val="002A1659"/>
    <w:rsid w:val="002A45B7"/>
    <w:rsid w:val="002B2A8A"/>
    <w:rsid w:val="002B3215"/>
    <w:rsid w:val="002B4EC0"/>
    <w:rsid w:val="002B62E2"/>
    <w:rsid w:val="002B6716"/>
    <w:rsid w:val="002C7581"/>
    <w:rsid w:val="002D090B"/>
    <w:rsid w:val="002D1D22"/>
    <w:rsid w:val="002D3523"/>
    <w:rsid w:val="002D61B5"/>
    <w:rsid w:val="002E2557"/>
    <w:rsid w:val="002E2AD4"/>
    <w:rsid w:val="002E2F49"/>
    <w:rsid w:val="002E5BF2"/>
    <w:rsid w:val="002F062F"/>
    <w:rsid w:val="002F1709"/>
    <w:rsid w:val="002F3B19"/>
    <w:rsid w:val="002F4878"/>
    <w:rsid w:val="00300879"/>
    <w:rsid w:val="003037BB"/>
    <w:rsid w:val="00304722"/>
    <w:rsid w:val="00304A5F"/>
    <w:rsid w:val="00304E9B"/>
    <w:rsid w:val="00305E21"/>
    <w:rsid w:val="0031485D"/>
    <w:rsid w:val="00321529"/>
    <w:rsid w:val="00323E21"/>
    <w:rsid w:val="003258A6"/>
    <w:rsid w:val="00326480"/>
    <w:rsid w:val="00330443"/>
    <w:rsid w:val="00332872"/>
    <w:rsid w:val="00340BDA"/>
    <w:rsid w:val="00345774"/>
    <w:rsid w:val="00350971"/>
    <w:rsid w:val="0035285E"/>
    <w:rsid w:val="00356297"/>
    <w:rsid w:val="003614A1"/>
    <w:rsid w:val="00361F38"/>
    <w:rsid w:val="00365B82"/>
    <w:rsid w:val="00366272"/>
    <w:rsid w:val="00367056"/>
    <w:rsid w:val="003776CF"/>
    <w:rsid w:val="00382F36"/>
    <w:rsid w:val="003870CE"/>
    <w:rsid w:val="003A00FE"/>
    <w:rsid w:val="003A50E3"/>
    <w:rsid w:val="003A7333"/>
    <w:rsid w:val="003B35A6"/>
    <w:rsid w:val="003B5201"/>
    <w:rsid w:val="003B69E8"/>
    <w:rsid w:val="003C0DAA"/>
    <w:rsid w:val="003C4B56"/>
    <w:rsid w:val="003C5046"/>
    <w:rsid w:val="003C7A4C"/>
    <w:rsid w:val="003C7DC3"/>
    <w:rsid w:val="003D2015"/>
    <w:rsid w:val="003D5AC1"/>
    <w:rsid w:val="003D6595"/>
    <w:rsid w:val="003E0293"/>
    <w:rsid w:val="003E0299"/>
    <w:rsid w:val="003E3A6D"/>
    <w:rsid w:val="003F3B7E"/>
    <w:rsid w:val="00400732"/>
    <w:rsid w:val="004009F3"/>
    <w:rsid w:val="00402842"/>
    <w:rsid w:val="004028C1"/>
    <w:rsid w:val="0040755A"/>
    <w:rsid w:val="0041269C"/>
    <w:rsid w:val="00414773"/>
    <w:rsid w:val="004205E1"/>
    <w:rsid w:val="0042065A"/>
    <w:rsid w:val="004244F4"/>
    <w:rsid w:val="004249F9"/>
    <w:rsid w:val="004251CB"/>
    <w:rsid w:val="00426508"/>
    <w:rsid w:val="004277AF"/>
    <w:rsid w:val="00431B8A"/>
    <w:rsid w:val="00432BBC"/>
    <w:rsid w:val="00433078"/>
    <w:rsid w:val="0043456A"/>
    <w:rsid w:val="00435D4A"/>
    <w:rsid w:val="00444798"/>
    <w:rsid w:val="00445B08"/>
    <w:rsid w:val="00452CD7"/>
    <w:rsid w:val="00457736"/>
    <w:rsid w:val="00457F08"/>
    <w:rsid w:val="004612DC"/>
    <w:rsid w:val="00461FC4"/>
    <w:rsid w:val="00467CE1"/>
    <w:rsid w:val="00470D01"/>
    <w:rsid w:val="00473B9F"/>
    <w:rsid w:val="00475CD5"/>
    <w:rsid w:val="00476DF7"/>
    <w:rsid w:val="004822A6"/>
    <w:rsid w:val="00483F92"/>
    <w:rsid w:val="00487B54"/>
    <w:rsid w:val="00490F94"/>
    <w:rsid w:val="0049709E"/>
    <w:rsid w:val="004A618F"/>
    <w:rsid w:val="004A6292"/>
    <w:rsid w:val="004A76D4"/>
    <w:rsid w:val="004B298F"/>
    <w:rsid w:val="004B75CC"/>
    <w:rsid w:val="004D0576"/>
    <w:rsid w:val="004D0977"/>
    <w:rsid w:val="004D2787"/>
    <w:rsid w:val="004E57EE"/>
    <w:rsid w:val="004F038F"/>
    <w:rsid w:val="004F299E"/>
    <w:rsid w:val="00501046"/>
    <w:rsid w:val="0050652A"/>
    <w:rsid w:val="00507E08"/>
    <w:rsid w:val="00511207"/>
    <w:rsid w:val="00520B36"/>
    <w:rsid w:val="005248A6"/>
    <w:rsid w:val="00525F5B"/>
    <w:rsid w:val="0052746B"/>
    <w:rsid w:val="0053199E"/>
    <w:rsid w:val="00532168"/>
    <w:rsid w:val="0053742A"/>
    <w:rsid w:val="0054149C"/>
    <w:rsid w:val="0054478D"/>
    <w:rsid w:val="005447F1"/>
    <w:rsid w:val="00551A0F"/>
    <w:rsid w:val="00557332"/>
    <w:rsid w:val="005613E9"/>
    <w:rsid w:val="00566037"/>
    <w:rsid w:val="00566316"/>
    <w:rsid w:val="0056634F"/>
    <w:rsid w:val="0058314B"/>
    <w:rsid w:val="005862A0"/>
    <w:rsid w:val="005862F9"/>
    <w:rsid w:val="00586948"/>
    <w:rsid w:val="00586D4F"/>
    <w:rsid w:val="00587177"/>
    <w:rsid w:val="0059408F"/>
    <w:rsid w:val="0059796C"/>
    <w:rsid w:val="005A42CB"/>
    <w:rsid w:val="005A51FE"/>
    <w:rsid w:val="005A6492"/>
    <w:rsid w:val="005A7265"/>
    <w:rsid w:val="005B133C"/>
    <w:rsid w:val="005B3AC0"/>
    <w:rsid w:val="005B4110"/>
    <w:rsid w:val="005C177D"/>
    <w:rsid w:val="005C7C6F"/>
    <w:rsid w:val="005C7FBA"/>
    <w:rsid w:val="005D397B"/>
    <w:rsid w:val="005E6B0A"/>
    <w:rsid w:val="005F32F0"/>
    <w:rsid w:val="005F57E7"/>
    <w:rsid w:val="005F7FA5"/>
    <w:rsid w:val="0060076A"/>
    <w:rsid w:val="00602ABA"/>
    <w:rsid w:val="0060732B"/>
    <w:rsid w:val="00611D69"/>
    <w:rsid w:val="00625BA5"/>
    <w:rsid w:val="00626950"/>
    <w:rsid w:val="0063083A"/>
    <w:rsid w:val="00631C51"/>
    <w:rsid w:val="00637337"/>
    <w:rsid w:val="006429FE"/>
    <w:rsid w:val="00646886"/>
    <w:rsid w:val="006523B4"/>
    <w:rsid w:val="00652D1C"/>
    <w:rsid w:val="00671196"/>
    <w:rsid w:val="0067356C"/>
    <w:rsid w:val="006839F0"/>
    <w:rsid w:val="00691F04"/>
    <w:rsid w:val="00692A05"/>
    <w:rsid w:val="006950DF"/>
    <w:rsid w:val="006A1D9E"/>
    <w:rsid w:val="006A723B"/>
    <w:rsid w:val="006B25C0"/>
    <w:rsid w:val="006B5E55"/>
    <w:rsid w:val="006B7281"/>
    <w:rsid w:val="006C2207"/>
    <w:rsid w:val="006C7614"/>
    <w:rsid w:val="006D03B8"/>
    <w:rsid w:val="006D7529"/>
    <w:rsid w:val="006E3C59"/>
    <w:rsid w:val="006E7424"/>
    <w:rsid w:val="006F1625"/>
    <w:rsid w:val="006F31D1"/>
    <w:rsid w:val="006F396C"/>
    <w:rsid w:val="006F3DEE"/>
    <w:rsid w:val="006F68C1"/>
    <w:rsid w:val="006F6995"/>
    <w:rsid w:val="006F6CE6"/>
    <w:rsid w:val="0070042D"/>
    <w:rsid w:val="00706E3E"/>
    <w:rsid w:val="0071014F"/>
    <w:rsid w:val="00712056"/>
    <w:rsid w:val="00713F9F"/>
    <w:rsid w:val="0071629E"/>
    <w:rsid w:val="00716C0A"/>
    <w:rsid w:val="00717B15"/>
    <w:rsid w:val="0072283D"/>
    <w:rsid w:val="007234D7"/>
    <w:rsid w:val="00737556"/>
    <w:rsid w:val="007420A0"/>
    <w:rsid w:val="00745C64"/>
    <w:rsid w:val="007508B3"/>
    <w:rsid w:val="00752D02"/>
    <w:rsid w:val="00754EF9"/>
    <w:rsid w:val="007677B9"/>
    <w:rsid w:val="00772728"/>
    <w:rsid w:val="00772B35"/>
    <w:rsid w:val="00775B87"/>
    <w:rsid w:val="00777FFB"/>
    <w:rsid w:val="00783065"/>
    <w:rsid w:val="00783AD7"/>
    <w:rsid w:val="007863D2"/>
    <w:rsid w:val="00786F0B"/>
    <w:rsid w:val="00786FA9"/>
    <w:rsid w:val="00787216"/>
    <w:rsid w:val="00792856"/>
    <w:rsid w:val="007937F5"/>
    <w:rsid w:val="00793B40"/>
    <w:rsid w:val="007B453C"/>
    <w:rsid w:val="007C4A83"/>
    <w:rsid w:val="007C56D0"/>
    <w:rsid w:val="007C6403"/>
    <w:rsid w:val="007D23D0"/>
    <w:rsid w:val="007D78B8"/>
    <w:rsid w:val="007D79BB"/>
    <w:rsid w:val="007E4286"/>
    <w:rsid w:val="007F3171"/>
    <w:rsid w:val="007F5AB6"/>
    <w:rsid w:val="00804ABC"/>
    <w:rsid w:val="00804C11"/>
    <w:rsid w:val="00812586"/>
    <w:rsid w:val="00813AEF"/>
    <w:rsid w:val="008143ED"/>
    <w:rsid w:val="00815026"/>
    <w:rsid w:val="00820C4D"/>
    <w:rsid w:val="00824F98"/>
    <w:rsid w:val="00836640"/>
    <w:rsid w:val="00841E36"/>
    <w:rsid w:val="00845EF0"/>
    <w:rsid w:val="008538D4"/>
    <w:rsid w:val="00853A54"/>
    <w:rsid w:val="00853BB2"/>
    <w:rsid w:val="00857663"/>
    <w:rsid w:val="008606CD"/>
    <w:rsid w:val="0086303A"/>
    <w:rsid w:val="0086523C"/>
    <w:rsid w:val="0086736A"/>
    <w:rsid w:val="00872C66"/>
    <w:rsid w:val="00882883"/>
    <w:rsid w:val="00882B41"/>
    <w:rsid w:val="00886E30"/>
    <w:rsid w:val="0089038E"/>
    <w:rsid w:val="00891A3D"/>
    <w:rsid w:val="00892C0F"/>
    <w:rsid w:val="00892DA5"/>
    <w:rsid w:val="008932AA"/>
    <w:rsid w:val="00897709"/>
    <w:rsid w:val="008A1926"/>
    <w:rsid w:val="008A245E"/>
    <w:rsid w:val="008A397B"/>
    <w:rsid w:val="008A5CB6"/>
    <w:rsid w:val="008A64BE"/>
    <w:rsid w:val="008C2797"/>
    <w:rsid w:val="008C38B3"/>
    <w:rsid w:val="008D1407"/>
    <w:rsid w:val="008D752F"/>
    <w:rsid w:val="008E26C4"/>
    <w:rsid w:val="008E28F9"/>
    <w:rsid w:val="008E42B3"/>
    <w:rsid w:val="008E7471"/>
    <w:rsid w:val="008F0FB6"/>
    <w:rsid w:val="00900BD8"/>
    <w:rsid w:val="00904BDE"/>
    <w:rsid w:val="0090524C"/>
    <w:rsid w:val="009062FB"/>
    <w:rsid w:val="0090704B"/>
    <w:rsid w:val="0091235C"/>
    <w:rsid w:val="00915E71"/>
    <w:rsid w:val="009175F1"/>
    <w:rsid w:val="009220BB"/>
    <w:rsid w:val="009238F7"/>
    <w:rsid w:val="0092668D"/>
    <w:rsid w:val="00927D70"/>
    <w:rsid w:val="00934025"/>
    <w:rsid w:val="009349E5"/>
    <w:rsid w:val="0093675D"/>
    <w:rsid w:val="00936D64"/>
    <w:rsid w:val="00956405"/>
    <w:rsid w:val="00957838"/>
    <w:rsid w:val="0096033B"/>
    <w:rsid w:val="0096121A"/>
    <w:rsid w:val="0096184B"/>
    <w:rsid w:val="00962159"/>
    <w:rsid w:val="0096390F"/>
    <w:rsid w:val="009675C9"/>
    <w:rsid w:val="00971B3C"/>
    <w:rsid w:val="00974EFB"/>
    <w:rsid w:val="009840C5"/>
    <w:rsid w:val="00984EF8"/>
    <w:rsid w:val="0098722B"/>
    <w:rsid w:val="00993FC7"/>
    <w:rsid w:val="009947B0"/>
    <w:rsid w:val="00996316"/>
    <w:rsid w:val="0099735C"/>
    <w:rsid w:val="009A01F1"/>
    <w:rsid w:val="009A114B"/>
    <w:rsid w:val="009A3577"/>
    <w:rsid w:val="009A58BF"/>
    <w:rsid w:val="009A66FB"/>
    <w:rsid w:val="009B2383"/>
    <w:rsid w:val="009B27C4"/>
    <w:rsid w:val="009B2A31"/>
    <w:rsid w:val="009B3093"/>
    <w:rsid w:val="009C3A94"/>
    <w:rsid w:val="009C7655"/>
    <w:rsid w:val="009D09D7"/>
    <w:rsid w:val="009D2DDC"/>
    <w:rsid w:val="009E03F8"/>
    <w:rsid w:val="009E0EF2"/>
    <w:rsid w:val="009E6D52"/>
    <w:rsid w:val="009F019A"/>
    <w:rsid w:val="009F0C3B"/>
    <w:rsid w:val="009F3E03"/>
    <w:rsid w:val="009F78D4"/>
    <w:rsid w:val="00A06E24"/>
    <w:rsid w:val="00A131BC"/>
    <w:rsid w:val="00A2071D"/>
    <w:rsid w:val="00A315C0"/>
    <w:rsid w:val="00A32809"/>
    <w:rsid w:val="00A400E0"/>
    <w:rsid w:val="00A4707B"/>
    <w:rsid w:val="00A47925"/>
    <w:rsid w:val="00A47D2D"/>
    <w:rsid w:val="00A51976"/>
    <w:rsid w:val="00A56910"/>
    <w:rsid w:val="00A61DB1"/>
    <w:rsid w:val="00A72ED2"/>
    <w:rsid w:val="00A74B67"/>
    <w:rsid w:val="00A810CF"/>
    <w:rsid w:val="00A84630"/>
    <w:rsid w:val="00A8492B"/>
    <w:rsid w:val="00A84C1C"/>
    <w:rsid w:val="00A87DFC"/>
    <w:rsid w:val="00A90985"/>
    <w:rsid w:val="00A94F2B"/>
    <w:rsid w:val="00A96308"/>
    <w:rsid w:val="00A97B11"/>
    <w:rsid w:val="00AA5E1B"/>
    <w:rsid w:val="00AB18F0"/>
    <w:rsid w:val="00AB37E3"/>
    <w:rsid w:val="00AC0252"/>
    <w:rsid w:val="00AC33CE"/>
    <w:rsid w:val="00AC52DE"/>
    <w:rsid w:val="00AC6B2F"/>
    <w:rsid w:val="00AC7D3F"/>
    <w:rsid w:val="00AD52CF"/>
    <w:rsid w:val="00AD5F4F"/>
    <w:rsid w:val="00AE0282"/>
    <w:rsid w:val="00AE6DDC"/>
    <w:rsid w:val="00AF0E36"/>
    <w:rsid w:val="00B02F24"/>
    <w:rsid w:val="00B0392C"/>
    <w:rsid w:val="00B04B12"/>
    <w:rsid w:val="00B05A19"/>
    <w:rsid w:val="00B14C46"/>
    <w:rsid w:val="00B20B68"/>
    <w:rsid w:val="00B23CC1"/>
    <w:rsid w:val="00B26634"/>
    <w:rsid w:val="00B302AF"/>
    <w:rsid w:val="00B324BB"/>
    <w:rsid w:val="00B32F21"/>
    <w:rsid w:val="00B373D9"/>
    <w:rsid w:val="00B44F54"/>
    <w:rsid w:val="00B5496D"/>
    <w:rsid w:val="00B5579B"/>
    <w:rsid w:val="00B57219"/>
    <w:rsid w:val="00B606D0"/>
    <w:rsid w:val="00B612F8"/>
    <w:rsid w:val="00B61650"/>
    <w:rsid w:val="00B61B9C"/>
    <w:rsid w:val="00B638F9"/>
    <w:rsid w:val="00B64668"/>
    <w:rsid w:val="00B6676F"/>
    <w:rsid w:val="00B7393A"/>
    <w:rsid w:val="00B73F58"/>
    <w:rsid w:val="00B7577C"/>
    <w:rsid w:val="00B757A1"/>
    <w:rsid w:val="00B76AC7"/>
    <w:rsid w:val="00B82EE0"/>
    <w:rsid w:val="00B9026C"/>
    <w:rsid w:val="00B909A7"/>
    <w:rsid w:val="00B90F26"/>
    <w:rsid w:val="00B91FAB"/>
    <w:rsid w:val="00B932BC"/>
    <w:rsid w:val="00B934BD"/>
    <w:rsid w:val="00BA1A18"/>
    <w:rsid w:val="00BA1B65"/>
    <w:rsid w:val="00BA28DA"/>
    <w:rsid w:val="00BA5874"/>
    <w:rsid w:val="00BA741F"/>
    <w:rsid w:val="00BA78BB"/>
    <w:rsid w:val="00BB76DA"/>
    <w:rsid w:val="00BB7E0D"/>
    <w:rsid w:val="00BC4B1F"/>
    <w:rsid w:val="00BD5B52"/>
    <w:rsid w:val="00BE3714"/>
    <w:rsid w:val="00BF00A6"/>
    <w:rsid w:val="00BF0990"/>
    <w:rsid w:val="00BF0E3B"/>
    <w:rsid w:val="00BF46C4"/>
    <w:rsid w:val="00C07756"/>
    <w:rsid w:val="00C167F2"/>
    <w:rsid w:val="00C24AE9"/>
    <w:rsid w:val="00C267C2"/>
    <w:rsid w:val="00C33BBD"/>
    <w:rsid w:val="00C349C5"/>
    <w:rsid w:val="00C40663"/>
    <w:rsid w:val="00C43CA5"/>
    <w:rsid w:val="00C43FAB"/>
    <w:rsid w:val="00C44400"/>
    <w:rsid w:val="00C45FEC"/>
    <w:rsid w:val="00C502F9"/>
    <w:rsid w:val="00C508D3"/>
    <w:rsid w:val="00C54FA6"/>
    <w:rsid w:val="00C55E7B"/>
    <w:rsid w:val="00C56044"/>
    <w:rsid w:val="00C62418"/>
    <w:rsid w:val="00C62E33"/>
    <w:rsid w:val="00C651D0"/>
    <w:rsid w:val="00C65600"/>
    <w:rsid w:val="00C668F4"/>
    <w:rsid w:val="00C73B9D"/>
    <w:rsid w:val="00C85F05"/>
    <w:rsid w:val="00C91159"/>
    <w:rsid w:val="00C92EF0"/>
    <w:rsid w:val="00C930DE"/>
    <w:rsid w:val="00C96C76"/>
    <w:rsid w:val="00C97781"/>
    <w:rsid w:val="00CA0207"/>
    <w:rsid w:val="00CA6039"/>
    <w:rsid w:val="00CA6AAA"/>
    <w:rsid w:val="00CB1517"/>
    <w:rsid w:val="00CB197F"/>
    <w:rsid w:val="00CB6835"/>
    <w:rsid w:val="00CB6E47"/>
    <w:rsid w:val="00CC1228"/>
    <w:rsid w:val="00CC1E5D"/>
    <w:rsid w:val="00CC1EDB"/>
    <w:rsid w:val="00CC21BC"/>
    <w:rsid w:val="00CC3A6B"/>
    <w:rsid w:val="00CD4ACC"/>
    <w:rsid w:val="00D065D1"/>
    <w:rsid w:val="00D07E25"/>
    <w:rsid w:val="00D15212"/>
    <w:rsid w:val="00D22FC1"/>
    <w:rsid w:val="00D22FD2"/>
    <w:rsid w:val="00D23FF0"/>
    <w:rsid w:val="00D25963"/>
    <w:rsid w:val="00D2784E"/>
    <w:rsid w:val="00D3102D"/>
    <w:rsid w:val="00D32A02"/>
    <w:rsid w:val="00D35358"/>
    <w:rsid w:val="00D36CA9"/>
    <w:rsid w:val="00D429DF"/>
    <w:rsid w:val="00D45D6A"/>
    <w:rsid w:val="00D45DA0"/>
    <w:rsid w:val="00D460D6"/>
    <w:rsid w:val="00D46EAB"/>
    <w:rsid w:val="00D522E3"/>
    <w:rsid w:val="00D528FF"/>
    <w:rsid w:val="00D54452"/>
    <w:rsid w:val="00D56BA9"/>
    <w:rsid w:val="00D63A2D"/>
    <w:rsid w:val="00D765C1"/>
    <w:rsid w:val="00D82679"/>
    <w:rsid w:val="00D86E4B"/>
    <w:rsid w:val="00D9121D"/>
    <w:rsid w:val="00D91F67"/>
    <w:rsid w:val="00D96C47"/>
    <w:rsid w:val="00DA0E39"/>
    <w:rsid w:val="00DA50DB"/>
    <w:rsid w:val="00DB7079"/>
    <w:rsid w:val="00DC2D89"/>
    <w:rsid w:val="00DC2F0C"/>
    <w:rsid w:val="00DC45EE"/>
    <w:rsid w:val="00DD0E69"/>
    <w:rsid w:val="00DD3FF6"/>
    <w:rsid w:val="00DD67B8"/>
    <w:rsid w:val="00DD68CF"/>
    <w:rsid w:val="00DD71BE"/>
    <w:rsid w:val="00DE66FA"/>
    <w:rsid w:val="00DE6C60"/>
    <w:rsid w:val="00DF33BD"/>
    <w:rsid w:val="00DF695D"/>
    <w:rsid w:val="00E053C8"/>
    <w:rsid w:val="00E1178F"/>
    <w:rsid w:val="00E13588"/>
    <w:rsid w:val="00E24A40"/>
    <w:rsid w:val="00E26E51"/>
    <w:rsid w:val="00E27136"/>
    <w:rsid w:val="00E27913"/>
    <w:rsid w:val="00E35DF9"/>
    <w:rsid w:val="00E41DA1"/>
    <w:rsid w:val="00E47EB2"/>
    <w:rsid w:val="00E5190B"/>
    <w:rsid w:val="00E529DD"/>
    <w:rsid w:val="00E54FAA"/>
    <w:rsid w:val="00E61623"/>
    <w:rsid w:val="00E6263E"/>
    <w:rsid w:val="00E72436"/>
    <w:rsid w:val="00E77CC0"/>
    <w:rsid w:val="00E80D1D"/>
    <w:rsid w:val="00E82D3B"/>
    <w:rsid w:val="00E83DF5"/>
    <w:rsid w:val="00E83E7A"/>
    <w:rsid w:val="00E8415E"/>
    <w:rsid w:val="00E8467E"/>
    <w:rsid w:val="00E84F42"/>
    <w:rsid w:val="00E902CD"/>
    <w:rsid w:val="00E9107A"/>
    <w:rsid w:val="00E91231"/>
    <w:rsid w:val="00E95794"/>
    <w:rsid w:val="00EA6935"/>
    <w:rsid w:val="00EC270C"/>
    <w:rsid w:val="00EC55BB"/>
    <w:rsid w:val="00EC659F"/>
    <w:rsid w:val="00ED04D9"/>
    <w:rsid w:val="00ED18A5"/>
    <w:rsid w:val="00ED370D"/>
    <w:rsid w:val="00EE029A"/>
    <w:rsid w:val="00EE5E67"/>
    <w:rsid w:val="00EF2BAF"/>
    <w:rsid w:val="00EF4EBB"/>
    <w:rsid w:val="00F01094"/>
    <w:rsid w:val="00F11F89"/>
    <w:rsid w:val="00F13EA3"/>
    <w:rsid w:val="00F153F0"/>
    <w:rsid w:val="00F1733D"/>
    <w:rsid w:val="00F211A6"/>
    <w:rsid w:val="00F27320"/>
    <w:rsid w:val="00F3240E"/>
    <w:rsid w:val="00F34B64"/>
    <w:rsid w:val="00F37185"/>
    <w:rsid w:val="00F47FD7"/>
    <w:rsid w:val="00F5073D"/>
    <w:rsid w:val="00F50974"/>
    <w:rsid w:val="00F56D98"/>
    <w:rsid w:val="00F576D6"/>
    <w:rsid w:val="00F63911"/>
    <w:rsid w:val="00F64182"/>
    <w:rsid w:val="00F64B93"/>
    <w:rsid w:val="00F702B1"/>
    <w:rsid w:val="00F70E6C"/>
    <w:rsid w:val="00F745F1"/>
    <w:rsid w:val="00F74CE4"/>
    <w:rsid w:val="00F76752"/>
    <w:rsid w:val="00F7774E"/>
    <w:rsid w:val="00F84C55"/>
    <w:rsid w:val="00F856D5"/>
    <w:rsid w:val="00F87D9F"/>
    <w:rsid w:val="00F90147"/>
    <w:rsid w:val="00F95C6A"/>
    <w:rsid w:val="00FA0456"/>
    <w:rsid w:val="00FA7504"/>
    <w:rsid w:val="00FB257D"/>
    <w:rsid w:val="00FB2984"/>
    <w:rsid w:val="00FB2F66"/>
    <w:rsid w:val="00FB538B"/>
    <w:rsid w:val="00FB6D78"/>
    <w:rsid w:val="00FC0F1C"/>
    <w:rsid w:val="00FC1EBD"/>
    <w:rsid w:val="00FC2B57"/>
    <w:rsid w:val="00FC505D"/>
    <w:rsid w:val="00FC545F"/>
    <w:rsid w:val="00FC7CFE"/>
    <w:rsid w:val="00FD6AB4"/>
    <w:rsid w:val="00FE5402"/>
    <w:rsid w:val="00FE796D"/>
    <w:rsid w:val="00FF0EB6"/>
    <w:rsid w:val="00FF1F88"/>
    <w:rsid w:val="00FF44F6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;"/>
  <w14:docId w14:val="6EACE826"/>
  <w15:docId w15:val="{EB875722-FDDD-438A-83B4-8A22ED7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link w:val="30"/>
    <w:uiPriority w:val="9"/>
    <w:qFormat/>
    <w:rsid w:val="00F27320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96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1"/>
    <w:qFormat/>
    <w:rsid w:val="006F396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qFormat/>
    <w:rsid w:val="006F396C"/>
    <w:pPr>
      <w:ind w:left="720"/>
      <w:contextualSpacing/>
    </w:pPr>
  </w:style>
  <w:style w:type="table" w:styleId="a6">
    <w:name w:val="Table Grid"/>
    <w:basedOn w:val="a1"/>
    <w:uiPriority w:val="59"/>
    <w:rsid w:val="006F39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F396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6F396C"/>
    <w:rPr>
      <w:rFonts w:ascii="Calibri" w:eastAsia="Times New Roman" w:hAnsi="Calibri" w:cs="Times New Roman"/>
      <w:lang w:val="ru-RU"/>
    </w:rPr>
  </w:style>
  <w:style w:type="paragraph" w:styleId="a9">
    <w:name w:val="footer"/>
    <w:basedOn w:val="a"/>
    <w:link w:val="aa"/>
    <w:uiPriority w:val="99"/>
    <w:rsid w:val="006F396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6F396C"/>
    <w:rPr>
      <w:rFonts w:ascii="Calibri" w:eastAsia="Times New Roman" w:hAnsi="Calibri" w:cs="Times New Roman"/>
      <w:lang w:val="ru-RU"/>
    </w:rPr>
  </w:style>
  <w:style w:type="paragraph" w:styleId="ab">
    <w:name w:val="Balloon Text"/>
    <w:basedOn w:val="a"/>
    <w:link w:val="ac"/>
    <w:uiPriority w:val="99"/>
    <w:rsid w:val="006F396C"/>
    <w:rPr>
      <w:rFonts w:ascii="Segoe UI" w:hAnsi="Segoe UI" w:cs="Segoe UI"/>
      <w:sz w:val="18"/>
      <w:szCs w:val="18"/>
      <w:lang w:val="ru-RU" w:eastAsia="en-US"/>
    </w:rPr>
  </w:style>
  <w:style w:type="character" w:customStyle="1" w:styleId="ac">
    <w:name w:val="Текст у виносці Знак"/>
    <w:basedOn w:val="a0"/>
    <w:link w:val="ab"/>
    <w:uiPriority w:val="99"/>
    <w:rsid w:val="006F396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">
    <w:name w:val="Абзац списка1"/>
    <w:basedOn w:val="a"/>
    <w:rsid w:val="006F396C"/>
    <w:pPr>
      <w:suppressAutoHyphens/>
      <w:spacing w:after="200" w:line="276" w:lineRule="auto"/>
      <w:ind w:left="720"/>
      <w:contextualSpacing/>
    </w:pPr>
    <w:rPr>
      <w:rFonts w:ascii="Calibri" w:eastAsia="font279" w:hAnsi="Calibri" w:cs="font279"/>
      <w:color w:val="00000A"/>
      <w:kern w:val="1"/>
      <w:sz w:val="22"/>
      <w:szCs w:val="22"/>
      <w:lang w:val="ru-RU" w:eastAsia="ru-RU"/>
    </w:rPr>
  </w:style>
  <w:style w:type="character" w:styleId="ad">
    <w:name w:val="Strong"/>
    <w:basedOn w:val="a0"/>
    <w:uiPriority w:val="22"/>
    <w:qFormat/>
    <w:rsid w:val="006F396C"/>
    <w:rPr>
      <w:b/>
      <w:bCs/>
    </w:rPr>
  </w:style>
  <w:style w:type="paragraph" w:customStyle="1" w:styleId="10">
    <w:name w:val="Обычный1"/>
    <w:qFormat/>
    <w:rsid w:val="008932A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  <w:lang w:val="ru-RU" w:eastAsia="uk-UA"/>
    </w:rPr>
  </w:style>
  <w:style w:type="paragraph" w:customStyle="1" w:styleId="2">
    <w:name w:val="Обычный2"/>
    <w:qFormat/>
    <w:rsid w:val="00D45D6A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20">
    <w:name w:val="Основной шрифт абзаца2"/>
    <w:rsid w:val="009349E5"/>
  </w:style>
  <w:style w:type="character" w:styleId="ae">
    <w:name w:val="Hyperlink"/>
    <w:basedOn w:val="a0"/>
    <w:uiPriority w:val="99"/>
    <w:unhideWhenUsed/>
    <w:rsid w:val="0089038E"/>
    <w:rPr>
      <w:color w:val="0000FF"/>
      <w:u w:val="single"/>
    </w:rPr>
  </w:style>
  <w:style w:type="paragraph" w:customStyle="1" w:styleId="11">
    <w:name w:val="Звичайний1"/>
    <w:qFormat/>
    <w:rsid w:val="005321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af">
    <w:name w:val="Основной шрифт абзаца"/>
    <w:rsid w:val="003E3A6D"/>
  </w:style>
  <w:style w:type="paragraph" w:customStyle="1" w:styleId="af0">
    <w:name w:val="Обычный"/>
    <w:uiPriority w:val="99"/>
    <w:qFormat/>
    <w:rsid w:val="00C2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2732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31">
    <w:name w:val="Обычный3"/>
    <w:qFormat/>
    <w:rsid w:val="00F27320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uk-UA"/>
    </w:rPr>
  </w:style>
  <w:style w:type="character" w:customStyle="1" w:styleId="12">
    <w:name w:val="Гіперпосилання1"/>
    <w:rsid w:val="00F27320"/>
    <w:rPr>
      <w:color w:val="0000FF"/>
      <w:u w:val="single"/>
    </w:rPr>
  </w:style>
  <w:style w:type="paragraph" w:customStyle="1" w:styleId="7">
    <w:name w:val="Обычный7"/>
    <w:uiPriority w:val="99"/>
    <w:qFormat/>
    <w:rsid w:val="006429F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13">
    <w:name w:val="Основной шрифт абзаца1"/>
    <w:qFormat/>
    <w:rsid w:val="00CB197F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DC0C-3AC6-4DD2-8A68-5DE9FAEC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14</Pages>
  <Words>21308</Words>
  <Characters>12147</Characters>
  <Application>Microsoft Office Word</Application>
  <DocSecurity>0</DocSecurity>
  <Lines>101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229</cp:revision>
  <cp:lastPrinted>2025-05-02T05:38:00Z</cp:lastPrinted>
  <dcterms:created xsi:type="dcterms:W3CDTF">2023-12-14T10:12:00Z</dcterms:created>
  <dcterms:modified xsi:type="dcterms:W3CDTF">2025-05-02T06:42:00Z</dcterms:modified>
</cp:coreProperties>
</file>