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8980DA5" w14:textId="20280ED4" w:rsidR="006346C7" w:rsidRPr="005E40E7" w:rsidRDefault="00BE5E63" w:rsidP="008C53BB">
      <w:pPr>
        <w:pStyle w:val="a5"/>
        <w:ind w:left="-142" w:right="283" w:firstLine="709"/>
        <w:jc w:val="both"/>
      </w:pPr>
      <w:r>
        <w:t>П</w:t>
      </w:r>
      <w:r w:rsidR="002C01C8" w:rsidRPr="005E40E7">
        <w:t>итан</w:t>
      </w:r>
      <w:r>
        <w:t>ня</w:t>
      </w:r>
      <w:r w:rsidR="002C01C8" w:rsidRPr="005E40E7">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5E40E7" w:rsidRDefault="008A07BF" w:rsidP="001215BA">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209"/>
      </w:tblGrid>
      <w:tr w:rsidR="000E06CD" w:rsidRPr="008876E4" w14:paraId="2D38C603" w14:textId="77777777" w:rsidTr="00B32747">
        <w:tc>
          <w:tcPr>
            <w:tcW w:w="443" w:type="pct"/>
            <w:tcBorders>
              <w:top w:val="single" w:sz="4" w:space="0" w:color="auto"/>
              <w:left w:val="single" w:sz="4" w:space="0" w:color="auto"/>
              <w:bottom w:val="single" w:sz="4" w:space="0" w:color="auto"/>
              <w:right w:val="single" w:sz="4" w:space="0" w:color="auto"/>
            </w:tcBorders>
          </w:tcPr>
          <w:p w14:paraId="7E3605FA" w14:textId="72B8F06C" w:rsidR="00732CCD" w:rsidRPr="008876E4" w:rsidRDefault="005E40E7" w:rsidP="008876E4">
            <w:pPr>
              <w:rPr>
                <w:b/>
                <w:bCs/>
                <w:position w:val="-1"/>
                <w:sz w:val="24"/>
                <w:szCs w:val="24"/>
              </w:rPr>
            </w:pPr>
            <w:r w:rsidRPr="008876E4">
              <w:rPr>
                <w:b/>
                <w:bCs/>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hideMark/>
          </w:tcPr>
          <w:p w14:paraId="3BE8CDAC" w14:textId="78F15ABE" w:rsidR="00732CCD" w:rsidRPr="008876E4" w:rsidRDefault="00732CCD" w:rsidP="002F0734">
            <w:pPr>
              <w:jc w:val="center"/>
              <w:rPr>
                <w:b/>
                <w:bCs/>
                <w:position w:val="-1"/>
                <w:sz w:val="24"/>
                <w:szCs w:val="24"/>
              </w:rPr>
            </w:pPr>
            <w:r w:rsidRPr="008876E4">
              <w:rPr>
                <w:b/>
                <w:bCs/>
                <w:position w:val="-1"/>
                <w:sz w:val="24"/>
                <w:szCs w:val="24"/>
              </w:rPr>
              <w:t xml:space="preserve">Назва </w:t>
            </w:r>
            <w:r w:rsidR="00EA6C4A" w:rsidRPr="008876E4">
              <w:rPr>
                <w:b/>
                <w:bCs/>
                <w:position w:val="-1"/>
                <w:sz w:val="24"/>
                <w:szCs w:val="24"/>
              </w:rPr>
              <w:t>проєкту рішення</w:t>
            </w:r>
          </w:p>
          <w:p w14:paraId="06639D18" w14:textId="77777777" w:rsidR="00E94C38" w:rsidRPr="008876E4" w:rsidRDefault="00E94C38" w:rsidP="002F0734">
            <w:pPr>
              <w:jc w:val="center"/>
              <w:rPr>
                <w:b/>
                <w:bCs/>
                <w:position w:val="-1"/>
                <w:sz w:val="24"/>
                <w:szCs w:val="24"/>
              </w:rPr>
            </w:pPr>
          </w:p>
          <w:p w14:paraId="4E7302A1" w14:textId="67A9A8A0" w:rsidR="00732CCD" w:rsidRPr="008876E4" w:rsidRDefault="00732CCD" w:rsidP="002F0734">
            <w:pPr>
              <w:jc w:val="center"/>
              <w:rPr>
                <w:b/>
                <w:bCs/>
                <w:sz w:val="24"/>
                <w:szCs w:val="24"/>
              </w:rPr>
            </w:pPr>
          </w:p>
        </w:tc>
      </w:tr>
      <w:tr w:rsidR="008876E4" w:rsidRPr="000E06CD" w14:paraId="01C0B2CA" w14:textId="77777777" w:rsidTr="00B32747">
        <w:tc>
          <w:tcPr>
            <w:tcW w:w="443" w:type="pct"/>
            <w:tcBorders>
              <w:top w:val="single" w:sz="4" w:space="0" w:color="auto"/>
              <w:left w:val="single" w:sz="4" w:space="0" w:color="auto"/>
              <w:bottom w:val="single" w:sz="4" w:space="0" w:color="auto"/>
              <w:right w:val="single" w:sz="4" w:space="0" w:color="auto"/>
            </w:tcBorders>
          </w:tcPr>
          <w:p w14:paraId="7CAE26ED" w14:textId="77777777" w:rsidR="008876E4" w:rsidRPr="008876E4" w:rsidRDefault="008876E4" w:rsidP="008876E4">
            <w:pPr>
              <w:pStyle w:val="af3"/>
              <w:numPr>
                <w:ilvl w:val="0"/>
                <w:numId w:val="10"/>
              </w:numPr>
              <w:jc w:val="center"/>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40185D51" w14:textId="364921DD" w:rsidR="008876E4" w:rsidRPr="000E06CD" w:rsidRDefault="00BE5E63" w:rsidP="008876E4">
            <w:pPr>
              <w:jc w:val="both"/>
              <w:rPr>
                <w:b/>
                <w:bCs/>
                <w:position w:val="-1"/>
                <w:sz w:val="24"/>
                <w:szCs w:val="24"/>
              </w:rPr>
            </w:pPr>
            <w:r>
              <w:rPr>
                <w:sz w:val="24"/>
                <w:szCs w:val="24"/>
              </w:rPr>
              <w:t>Про внесення змін у Програму «Обороноздатність» на 2025 рік</w:t>
            </w:r>
          </w:p>
        </w:tc>
      </w:tr>
    </w:tbl>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8"/>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 w:numId="10" w16cid:durableId="194946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BE5E63"/>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76</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4</cp:revision>
  <cp:lastPrinted>2025-04-22T07:20:00Z</cp:lastPrinted>
  <dcterms:created xsi:type="dcterms:W3CDTF">2025-07-21T09:07:00Z</dcterms:created>
  <dcterms:modified xsi:type="dcterms:W3CDTF">2025-08-08T08:53:00Z</dcterms:modified>
</cp:coreProperties>
</file>