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AED60" w14:textId="582EEFC8" w:rsidR="00B9251A" w:rsidRPr="00B9251A" w:rsidRDefault="00B9251A">
      <w:pPr>
        <w:rPr>
          <w:sz w:val="24"/>
          <w:szCs w:val="24"/>
        </w:rPr>
      </w:pPr>
      <w:r w:rsidRPr="00B9251A">
        <w:rPr>
          <w:sz w:val="24"/>
          <w:szCs w:val="24"/>
        </w:rPr>
        <w:t>Перелік питань для включення до порядку денного засідання постійної комісії міської ради з питань бюджету та фінансів:</w:t>
      </w:r>
    </w:p>
    <w:p w14:paraId="7BF66797" w14:textId="77777777" w:rsidR="00B9251A" w:rsidRPr="00B9251A" w:rsidRDefault="00B9251A">
      <w:pPr>
        <w:rPr>
          <w:sz w:val="24"/>
          <w:szCs w:val="24"/>
        </w:rPr>
      </w:pPr>
    </w:p>
    <w:tbl>
      <w:tblPr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8457"/>
      </w:tblGrid>
      <w:tr w:rsidR="00D7479D" w:rsidRPr="00B9251A" w14:paraId="60C4AFB4" w14:textId="77777777" w:rsidTr="004135C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AAE5" w14:textId="31D9DB80" w:rsidR="00FA6C26" w:rsidRPr="00B9251A" w:rsidRDefault="00D7479D" w:rsidP="00FA6C2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  <w:r w:rsidRPr="00B9251A">
              <w:rPr>
                <w:b/>
                <w:bCs/>
                <w:position w:val="-1"/>
                <w:sz w:val="24"/>
                <w:szCs w:val="24"/>
              </w:rPr>
              <w:t>№</w:t>
            </w:r>
          </w:p>
          <w:p w14:paraId="5859312C" w14:textId="0CCC83B7" w:rsidR="00D7479D" w:rsidRPr="00B9251A" w:rsidRDefault="00D7479D" w:rsidP="00FA6C2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  <w:r w:rsidRPr="00B9251A">
              <w:rPr>
                <w:b/>
                <w:bCs/>
                <w:position w:val="-1"/>
                <w:sz w:val="24"/>
                <w:szCs w:val="24"/>
              </w:rPr>
              <w:t>з/п</w:t>
            </w:r>
          </w:p>
        </w:tc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5094" w14:textId="77777777" w:rsidR="00D7479D" w:rsidRPr="00B9251A" w:rsidRDefault="00D7479D" w:rsidP="004135C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  <w:r w:rsidRPr="00B9251A">
              <w:rPr>
                <w:b/>
                <w:bCs/>
                <w:position w:val="-1"/>
                <w:sz w:val="24"/>
                <w:szCs w:val="24"/>
              </w:rPr>
              <w:t>Назва проєкту рішення</w:t>
            </w:r>
          </w:p>
          <w:p w14:paraId="1CE037AD" w14:textId="77777777" w:rsidR="00D7479D" w:rsidRPr="00B9251A" w:rsidRDefault="00D7479D" w:rsidP="004135C6">
            <w:pPr>
              <w:spacing w:line="256" w:lineRule="auto"/>
              <w:jc w:val="center"/>
              <w:rPr>
                <w:b/>
                <w:bCs/>
                <w:position w:val="-1"/>
                <w:sz w:val="24"/>
                <w:szCs w:val="24"/>
              </w:rPr>
            </w:pPr>
          </w:p>
        </w:tc>
      </w:tr>
      <w:tr w:rsidR="00D7479D" w:rsidRPr="00B9251A" w14:paraId="3DDB5373" w14:textId="77777777" w:rsidTr="004135C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6DA5" w14:textId="77777777" w:rsidR="00D7479D" w:rsidRPr="00B9251A" w:rsidRDefault="00D7479D" w:rsidP="00FA6C2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4A4E" w14:textId="129EC96F" w:rsidR="00D7479D" w:rsidRPr="00B9251A" w:rsidRDefault="00BB5D7F" w:rsidP="004135C6">
            <w:pPr>
              <w:spacing w:line="256" w:lineRule="auto"/>
              <w:jc w:val="both"/>
              <w:rPr>
                <w:position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 внесення змін до бюджету Тернопільської міської територіальної громади на 2025 рік</w:t>
            </w:r>
          </w:p>
        </w:tc>
      </w:tr>
      <w:tr w:rsidR="00D7479D" w:rsidRPr="00B9251A" w14:paraId="7CB11D90" w14:textId="77777777" w:rsidTr="004135C6"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36B3" w14:textId="77777777" w:rsidR="00D7479D" w:rsidRPr="00B9251A" w:rsidRDefault="00D7479D" w:rsidP="00FA6C26">
            <w:pPr>
              <w:pStyle w:val="a3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4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3549" w14:textId="3410301C" w:rsidR="00D7479D" w:rsidRPr="00B9251A" w:rsidRDefault="00DD37C8" w:rsidP="004135C6">
            <w:pPr>
              <w:spacing w:line="256" w:lineRule="auto"/>
              <w:jc w:val="both"/>
              <w:rPr>
                <w:position w:val="-1"/>
                <w:sz w:val="24"/>
                <w:szCs w:val="24"/>
              </w:rPr>
            </w:pPr>
            <w:bookmarkStart w:id="0" w:name="_Hlk172539035"/>
            <w:r w:rsidRPr="000302FC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Лист відділу земельних ресурсів від </w:t>
            </w:r>
            <w:r w:rsidR="003275F9" w:rsidRPr="000302FC">
              <w:rPr>
                <w:rFonts w:eastAsia="Calibri"/>
                <w:bCs/>
                <w:color w:val="000000" w:themeColor="text1"/>
                <w:sz w:val="24"/>
                <w:szCs w:val="24"/>
              </w:rPr>
              <w:t>01</w:t>
            </w:r>
            <w:r w:rsidRPr="000302FC">
              <w:rPr>
                <w:rFonts w:eastAsia="Calibri"/>
                <w:bCs/>
                <w:color w:val="000000" w:themeColor="text1"/>
                <w:sz w:val="24"/>
                <w:szCs w:val="24"/>
              </w:rPr>
              <w:t>.</w:t>
            </w:r>
            <w:r w:rsidR="003275F9" w:rsidRPr="000302FC">
              <w:rPr>
                <w:rFonts w:eastAsia="Calibri"/>
                <w:bCs/>
                <w:color w:val="000000" w:themeColor="text1"/>
                <w:sz w:val="24"/>
                <w:szCs w:val="24"/>
              </w:rPr>
              <w:t>12</w:t>
            </w:r>
            <w:r w:rsidRPr="000302FC">
              <w:rPr>
                <w:rFonts w:eastAsia="Calibri"/>
                <w:bCs/>
                <w:color w:val="000000" w:themeColor="text1"/>
                <w:sz w:val="24"/>
                <w:szCs w:val="24"/>
              </w:rPr>
              <w:t>.2025 №</w:t>
            </w:r>
            <w:r w:rsidR="000302FC" w:rsidRPr="000302FC">
              <w:rPr>
                <w:rFonts w:eastAsia="Calibri"/>
                <w:bCs/>
                <w:color w:val="000000" w:themeColor="text1"/>
                <w:sz w:val="24"/>
                <w:szCs w:val="24"/>
              </w:rPr>
              <w:t>358</w:t>
            </w:r>
            <w:r w:rsidRPr="000302FC">
              <w:rPr>
                <w:rFonts w:eastAsia="Calibri"/>
                <w:bCs/>
                <w:color w:val="000000" w:themeColor="text1"/>
                <w:sz w:val="24"/>
                <w:szCs w:val="24"/>
              </w:rPr>
              <w:t xml:space="preserve">/25 щодо </w:t>
            </w:r>
            <w:r>
              <w:rPr>
                <w:rFonts w:eastAsia="Calibri"/>
                <w:bCs/>
                <w:sz w:val="24"/>
                <w:szCs w:val="24"/>
              </w:rPr>
              <w:t>виплати грошової компенсації за земельні ділянки для будівництва житла (відповідно до рішення виконавчого комітету міської ради від 25.04.2018 № 347 «Про Порядок виплати грошової компенсації та Порядок формування та ведення реєстру осіб, на яких поширюється чинність Закону України «Про статус ветеранів війни, гарантії їх соціального захисту»)</w:t>
            </w:r>
            <w:bookmarkEnd w:id="0"/>
          </w:p>
        </w:tc>
      </w:tr>
    </w:tbl>
    <w:p w14:paraId="4D1398AB" w14:textId="77777777" w:rsidR="00170051" w:rsidRDefault="00170051"/>
    <w:sectPr w:rsidR="00170051" w:rsidSect="0012750F">
      <w:pgSz w:w="11906" w:h="16838" w:code="9"/>
      <w:pgMar w:top="1134" w:right="1134" w:bottom="2268" w:left="1134" w:header="567" w:footer="170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061914"/>
    <w:multiLevelType w:val="hybridMultilevel"/>
    <w:tmpl w:val="842E43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09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FB"/>
    <w:rsid w:val="000302FC"/>
    <w:rsid w:val="0012750F"/>
    <w:rsid w:val="00170051"/>
    <w:rsid w:val="003275F9"/>
    <w:rsid w:val="00B9251A"/>
    <w:rsid w:val="00BB5D7F"/>
    <w:rsid w:val="00D40FFB"/>
    <w:rsid w:val="00D7479D"/>
    <w:rsid w:val="00DD37C8"/>
    <w:rsid w:val="00FA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24E0"/>
  <w15:chartTrackingRefBased/>
  <w15:docId w15:val="{89FEC94F-46E7-462B-84B1-7BA7D456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7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79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Ternopil city counsil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Тернопільська міська рада</dc:creator>
  <cp:keywords/>
  <dc:description/>
  <cp:lastModifiedBy>Тернопільська міська рада</cp:lastModifiedBy>
  <cp:revision>7</cp:revision>
  <cp:lastPrinted>2025-11-12T09:56:00Z</cp:lastPrinted>
  <dcterms:created xsi:type="dcterms:W3CDTF">2025-11-12T09:56:00Z</dcterms:created>
  <dcterms:modified xsi:type="dcterms:W3CDTF">2025-12-01T12:37:00Z</dcterms:modified>
</cp:coreProperties>
</file>