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901"/>
        <w:tblW w:w="9915" w:type="dxa"/>
        <w:tblLook w:val="04A0" w:firstRow="1" w:lastRow="0" w:firstColumn="1" w:lastColumn="0" w:noHBand="0" w:noVBand="1"/>
      </w:tblPr>
      <w:tblGrid>
        <w:gridCol w:w="2914"/>
        <w:gridCol w:w="7001"/>
      </w:tblGrid>
      <w:tr w:rsidR="005D1692" w:rsidRPr="00E6004E" w:rsidTr="005D1692">
        <w:trPr>
          <w:trHeight w:val="415"/>
        </w:trPr>
        <w:tc>
          <w:tcPr>
            <w:tcW w:w="2914" w:type="dxa"/>
          </w:tcPr>
          <w:p w:rsidR="005D1692" w:rsidRPr="008D0342" w:rsidRDefault="005D1692" w:rsidP="005D169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03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7001" w:type="dxa"/>
          </w:tcPr>
          <w:p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Тернопільська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загальноосвітня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школа I-III  ступенів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імені Руслана Муляра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Тернопільської міської ради Тернопільської області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 w:rsidR="005C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Братів Бойчуків, 4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 за ЄДРПОУ- 140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39968</w:t>
            </w: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D1692" w:rsidRPr="004B34DF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категорія замовника –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5D1692" w:rsidRPr="00612152" w:rsidTr="00C93022">
        <w:trPr>
          <w:trHeight w:val="415"/>
        </w:trPr>
        <w:tc>
          <w:tcPr>
            <w:tcW w:w="2914" w:type="dxa"/>
          </w:tcPr>
          <w:p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7001" w:type="dxa"/>
            <w:shd w:val="clear" w:color="auto" w:fill="auto"/>
          </w:tcPr>
          <w:p w:rsidR="005D1692" w:rsidRPr="00BF4506" w:rsidRDefault="00E6004E" w:rsidP="005D1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3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</w:t>
            </w:r>
            <w:r w:rsidRPr="00397E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A-2025-</w:t>
            </w:r>
            <w:r w:rsidRPr="0039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09-15-007272-a</w:t>
            </w:r>
            <w:bookmarkStart w:id="0" w:name="_GoBack"/>
            <w:bookmarkEnd w:id="0"/>
          </w:p>
        </w:tc>
      </w:tr>
      <w:tr w:rsidR="005D1692" w:rsidRPr="005D1692" w:rsidTr="005D1692">
        <w:trPr>
          <w:trHeight w:val="903"/>
        </w:trPr>
        <w:tc>
          <w:tcPr>
            <w:tcW w:w="2914" w:type="dxa"/>
          </w:tcPr>
          <w:p w:rsidR="005D1692" w:rsidRPr="00F22C14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5D1692" w:rsidRPr="00BF4506" w:rsidRDefault="00596334" w:rsidP="005D1692">
            <w:pPr>
              <w:pStyle w:val="1"/>
              <w:shd w:val="clear" w:color="auto" w:fill="F3F7FA"/>
              <w:spacing w:before="161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uk-UA" w:eastAsia="en-US"/>
              </w:rPr>
            </w:pPr>
            <w:r w:rsidRPr="00E6004E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uk-UA" w:eastAsia="en-US"/>
              </w:rPr>
              <w:t>«Організація</w:t>
            </w:r>
            <w:r w:rsidR="005D1692" w:rsidRPr="00E6004E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uk-UA" w:eastAsia="en-US"/>
              </w:rPr>
              <w:t xml:space="preserve"> гарячого харчування учнів 1-4 класів» ДК 021:2015 55510000-8 Послуги їдалень</w:t>
            </w:r>
          </w:p>
        </w:tc>
      </w:tr>
      <w:tr w:rsidR="005D1692" w:rsidRPr="00E6004E" w:rsidTr="005D1692">
        <w:trPr>
          <w:trHeight w:val="2243"/>
        </w:trPr>
        <w:tc>
          <w:tcPr>
            <w:tcW w:w="2914" w:type="dxa"/>
          </w:tcPr>
          <w:p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01" w:type="dxa"/>
          </w:tcPr>
          <w:p w:rsidR="005D1692" w:rsidRPr="00B92D83" w:rsidRDefault="005D1692" w:rsidP="005D1692">
            <w:pPr>
              <w:jc w:val="both"/>
              <w:rPr>
                <w:sz w:val="24"/>
                <w:szCs w:val="24"/>
                <w:lang w:val="uk-UA"/>
              </w:rPr>
            </w:pPr>
            <w:r w:rsidRPr="00AA5647">
              <w:rPr>
                <w:sz w:val="24"/>
                <w:szCs w:val="24"/>
                <w:lang w:val="uk-UA"/>
              </w:rPr>
              <w:t xml:space="preserve">     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 харчування в закладі освіти повинно здійснюватися з дотриманням вимог Наказу міністерства освіти і науки України та Міністерства охорони здоров`я України  від 15.05.2006 №620/563 «Щодо невідкладних заходів з організації харчування дітей у дошкільних, загальноосвітніх, позашкільних навчальних закладах»,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освітні принципи та вимоги до безпечност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та якісні харчових продуктів»</w:t>
            </w:r>
          </w:p>
        </w:tc>
      </w:tr>
      <w:tr w:rsidR="005D1692" w:rsidRPr="00DE2303" w:rsidTr="00BF4506">
        <w:trPr>
          <w:trHeight w:val="905"/>
        </w:trPr>
        <w:tc>
          <w:tcPr>
            <w:tcW w:w="2914" w:type="dxa"/>
          </w:tcPr>
          <w:p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7001" w:type="dxa"/>
          </w:tcPr>
          <w:p w:rsidR="005D1692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Очікувана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004E">
              <w:rPr>
                <w:rStyle w:val="markedcontent"/>
                <w:rFonts w:ascii="Times New Roman" w:hAnsi="Times New Roman"/>
                <w:bCs/>
                <w:sz w:val="24"/>
                <w:szCs w:val="24"/>
                <w:lang w:val="uk-UA"/>
              </w:rPr>
              <w:t>374 100</w:t>
            </w:r>
            <w:r w:rsidRPr="00596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грн.;</w:t>
            </w:r>
          </w:p>
          <w:p w:rsidR="005D1692" w:rsidRPr="00AA5647" w:rsidRDefault="005D1692" w:rsidP="00C9302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5647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AA5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послуги</w:t>
            </w:r>
            <w:r w:rsidRPr="00AA56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52084">
              <w:rPr>
                <w:rFonts w:ascii="Times New Roman" w:hAnsi="Times New Roman"/>
                <w:b/>
                <w:sz w:val="24"/>
                <w:szCs w:val="24"/>
              </w:rPr>
              <w:t xml:space="preserve">до 31 </w:t>
            </w:r>
            <w:r w:rsidR="00C930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грудня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5 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>року.</w:t>
            </w:r>
          </w:p>
        </w:tc>
      </w:tr>
      <w:tr w:rsidR="005D1692" w:rsidRPr="004B34DF" w:rsidTr="005D1692">
        <w:trPr>
          <w:trHeight w:val="3319"/>
        </w:trPr>
        <w:tc>
          <w:tcPr>
            <w:tcW w:w="2914" w:type="dxa"/>
          </w:tcPr>
          <w:p w:rsidR="005D1692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001" w:type="dxa"/>
          </w:tcPr>
          <w:p w:rsidR="005D1692" w:rsidRPr="008D0342" w:rsidRDefault="005D1692" w:rsidP="005D169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sz w:val="24"/>
                <w:szCs w:val="24"/>
              </w:rPr>
              <w:t xml:space="preserve">  </w:t>
            </w: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очікуваної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розміру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розраховано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 день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виходячи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кільк</w:t>
            </w:r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ості</w:t>
            </w:r>
            <w:proofErr w:type="spellEnd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рішення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виконавчого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комітету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Тернопільської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МР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від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15.01.2025 № 56 «Про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організацію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харчування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здобувачів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у закладах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загальної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середньої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професійної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професійно-технічної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) та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фахової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передвищої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у 2025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році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» та </w:t>
            </w:r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науки ТМР </w:t>
            </w:r>
            <w:proofErr w:type="spellStart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15.01.2025 р. №12 </w:t>
            </w:r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«Про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організацію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харчування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здобувачів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у закладах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загальної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середньої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професійної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професійно-технічної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) та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фахової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передвищої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у 2025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році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proofErr w:type="gramEnd"/>
          </w:p>
        </w:tc>
      </w:tr>
    </w:tbl>
    <w:p w:rsidR="008D0342" w:rsidRPr="00486D82" w:rsidRDefault="008D0342" w:rsidP="008D034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011E3C" w:rsidRPr="008D0342" w:rsidRDefault="00011E3C">
      <w:pPr>
        <w:rPr>
          <w:lang w:val="uk-UA"/>
        </w:rPr>
      </w:pPr>
    </w:p>
    <w:sectPr w:rsidR="00011E3C" w:rsidRPr="008D0342" w:rsidSect="003E17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42"/>
    <w:rsid w:val="00011E3C"/>
    <w:rsid w:val="00352084"/>
    <w:rsid w:val="00596334"/>
    <w:rsid w:val="005C1244"/>
    <w:rsid w:val="005D1692"/>
    <w:rsid w:val="00612152"/>
    <w:rsid w:val="0071615F"/>
    <w:rsid w:val="008D0342"/>
    <w:rsid w:val="00AD13E8"/>
    <w:rsid w:val="00BF4506"/>
    <w:rsid w:val="00C93022"/>
    <w:rsid w:val="00E6004E"/>
    <w:rsid w:val="00E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42"/>
    <w:pPr>
      <w:spacing w:after="160" w:line="259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8D0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3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8D0342"/>
    <w:pPr>
      <w:ind w:left="720"/>
      <w:contextualSpacing/>
    </w:pPr>
  </w:style>
  <w:style w:type="table" w:styleId="a5">
    <w:name w:val="Table Grid"/>
    <w:basedOn w:val="a1"/>
    <w:uiPriority w:val="39"/>
    <w:rsid w:val="008D034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D0342"/>
  </w:style>
  <w:style w:type="paragraph" w:styleId="a6">
    <w:name w:val="No Spacing"/>
    <w:uiPriority w:val="1"/>
    <w:qFormat/>
    <w:rsid w:val="008D0342"/>
    <w:pPr>
      <w:spacing w:after="0" w:line="240" w:lineRule="auto"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8D0342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42"/>
    <w:pPr>
      <w:spacing w:after="160" w:line="259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8D0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3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8D0342"/>
    <w:pPr>
      <w:ind w:left="720"/>
      <w:contextualSpacing/>
    </w:pPr>
  </w:style>
  <w:style w:type="table" w:styleId="a5">
    <w:name w:val="Table Grid"/>
    <w:basedOn w:val="a1"/>
    <w:uiPriority w:val="39"/>
    <w:rsid w:val="008D034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D0342"/>
  </w:style>
  <w:style w:type="paragraph" w:styleId="a6">
    <w:name w:val="No Spacing"/>
    <w:uiPriority w:val="1"/>
    <w:qFormat/>
    <w:rsid w:val="008D0342"/>
    <w:pPr>
      <w:spacing w:after="0" w:line="240" w:lineRule="auto"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8D034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10</cp:revision>
  <dcterms:created xsi:type="dcterms:W3CDTF">2024-11-07T11:44:00Z</dcterms:created>
  <dcterms:modified xsi:type="dcterms:W3CDTF">2025-09-24T06:13:00Z</dcterms:modified>
</cp:coreProperties>
</file>