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650C3BF9" w:rsidR="00300443" w:rsidRDefault="008A77F4" w:rsidP="0039267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Ноутбуки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6294EA9" w14:textId="77777777" w:rsidR="008A77F4" w:rsidRDefault="008A77F4" w:rsidP="008A77F4">
            <w:pPr>
              <w:shd w:val="clear" w:color="auto" w:fill="FFFFFF"/>
              <w:jc w:val="both"/>
              <w:textAlignment w:val="baseline"/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5760D"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  <w:t xml:space="preserve">30210000-4 Машини для обробки даних (апаратна частина) </w:t>
            </w:r>
          </w:p>
          <w:p w14:paraId="6B70925C" w14:textId="59BBA33A" w:rsidR="00D9450C" w:rsidRPr="00107F59" w:rsidRDefault="008A77F4" w:rsidP="008A77F4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5760D">
              <w:rPr>
                <w:rFonts w:eastAsia="Times New Roman"/>
                <w:bCs/>
                <w:color w:val="000000"/>
                <w:sz w:val="24"/>
                <w:szCs w:val="24"/>
                <w:lang w:eastAsia="uk-UA"/>
              </w:rPr>
              <w:t>30213100-6 Портативні комп’ютери</w:t>
            </w:r>
            <w:bookmarkEnd w:id="0"/>
            <w:r w:rsidR="00392679"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1E2345C" w:rsidR="00516F65" w:rsidRPr="00B42473" w:rsidRDefault="00C968F7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C968F7">
              <w:rPr>
                <w:sz w:val="24"/>
                <w:szCs w:val="24"/>
              </w:rPr>
              <w:t>UA-2025-06-12-012928-a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1313A0A" w:rsidR="00516F65" w:rsidRPr="009130AF" w:rsidRDefault="00095EE4" w:rsidP="00D419F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D419FD">
              <w:rPr>
                <w:rFonts w:eastAsia="Times New Roman"/>
                <w:iCs/>
                <w:sz w:val="24"/>
                <w:szCs w:val="24"/>
                <w:lang w:eastAsia="uk-UA"/>
              </w:rPr>
              <w:t>ноутбуків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A55DF">
              <w:rPr>
                <w:sz w:val="24"/>
                <w:szCs w:val="24"/>
              </w:rPr>
              <w:t xml:space="preserve"> та технічним умовам</w:t>
            </w:r>
            <w:r w:rsidR="000B29DA" w:rsidRPr="009130AF">
              <w:rPr>
                <w:sz w:val="24"/>
                <w:szCs w:val="24"/>
              </w:rPr>
              <w:t xml:space="preserve">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3D25ECE6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300E9A">
              <w:rPr>
                <w:rFonts w:cs="Times New Roman"/>
                <w:sz w:val="24"/>
                <w:szCs w:val="24"/>
              </w:rPr>
              <w:t>/2282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544D90A" w:rsidR="00516F65" w:rsidRPr="009130AF" w:rsidRDefault="006944FC" w:rsidP="006944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38 460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AE61F8">
              <w:rPr>
                <w:sz w:val="24"/>
                <w:szCs w:val="24"/>
              </w:rPr>
              <w:t>три</w:t>
            </w:r>
            <w:r>
              <w:rPr>
                <w:sz w:val="24"/>
                <w:szCs w:val="24"/>
              </w:rPr>
              <w:t>дцять вісім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 xml:space="preserve"> чотириста шістдесят </w:t>
            </w:r>
            <w:r w:rsidR="00AE61F8">
              <w:rPr>
                <w:sz w:val="24"/>
                <w:szCs w:val="24"/>
              </w:rPr>
              <w:t>г</w:t>
            </w:r>
            <w:r w:rsidR="000D5F76" w:rsidRPr="009130AF">
              <w:rPr>
                <w:sz w:val="24"/>
                <w:szCs w:val="24"/>
              </w:rPr>
              <w:t>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17884" w14:textId="77777777" w:rsidR="002E0306" w:rsidRDefault="002E0306" w:rsidP="003F52D9">
      <w:pPr>
        <w:spacing w:after="0" w:line="240" w:lineRule="auto"/>
      </w:pPr>
      <w:r>
        <w:separator/>
      </w:r>
    </w:p>
  </w:endnote>
  <w:endnote w:type="continuationSeparator" w:id="0">
    <w:p w14:paraId="6C67B11F" w14:textId="77777777" w:rsidR="002E0306" w:rsidRDefault="002E030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6960" w14:textId="77777777" w:rsidR="002E0306" w:rsidRDefault="002E0306" w:rsidP="003F52D9">
      <w:pPr>
        <w:spacing w:after="0" w:line="240" w:lineRule="auto"/>
      </w:pPr>
      <w:r>
        <w:separator/>
      </w:r>
    </w:p>
  </w:footnote>
  <w:footnote w:type="continuationSeparator" w:id="0">
    <w:p w14:paraId="08E8BDBA" w14:textId="77777777" w:rsidR="002E0306" w:rsidRDefault="002E030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21BF9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0306"/>
    <w:rsid w:val="002E7323"/>
    <w:rsid w:val="002F1276"/>
    <w:rsid w:val="002F2393"/>
    <w:rsid w:val="00300443"/>
    <w:rsid w:val="00300D9B"/>
    <w:rsid w:val="00300E9A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AA3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44FC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A03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A77F4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A53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5DF"/>
    <w:rsid w:val="009B0C30"/>
    <w:rsid w:val="009B19DD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E54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1F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2473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15EC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968F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CA7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05E5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19FD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4E3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79D8-F216-445C-A09B-08C6B1F1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2991</Words>
  <Characters>1706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111</cp:revision>
  <cp:lastPrinted>2023-05-30T12:51:00Z</cp:lastPrinted>
  <dcterms:created xsi:type="dcterms:W3CDTF">2024-04-30T08:20:00Z</dcterms:created>
  <dcterms:modified xsi:type="dcterms:W3CDTF">2025-06-13T06:20:00Z</dcterms:modified>
</cp:coreProperties>
</file>