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04785B5B" w14:textId="7E2A739F" w:rsidR="006002DF" w:rsidRPr="00672831" w:rsidRDefault="004B0798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4B0798">
              <w:rPr>
                <w:sz w:val="24"/>
                <w:szCs w:val="24"/>
              </w:rPr>
              <w:t>Послуги з актуалізації (оновлення) баз даних містобудівної та топографо-геодезичної документації геоінформаційної системи Тернопільської міської територіальної громади</w:t>
            </w:r>
          </w:p>
          <w:p w14:paraId="14FBE235" w14:textId="77777777" w:rsidR="004B0798" w:rsidRDefault="004B0798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12D4F89F" w14:textId="77777777" w:rsidR="004B0798" w:rsidRDefault="004B0798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713AA73E" w14:textId="77777777" w:rsidR="004B0798" w:rsidRDefault="004B0798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B039B72" w14:textId="778FF44D" w:rsidR="004B0798" w:rsidRPr="00672831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72831">
              <w:rPr>
                <w:sz w:val="24"/>
                <w:szCs w:val="24"/>
              </w:rPr>
              <w:t xml:space="preserve">Код за </w:t>
            </w:r>
            <w:r w:rsidR="00F35E97" w:rsidRPr="00672831">
              <w:rPr>
                <w:sz w:val="24"/>
                <w:szCs w:val="24"/>
              </w:rPr>
              <w:t>ДК</w:t>
            </w:r>
            <w:r w:rsidR="00D84AB7" w:rsidRPr="00672831">
              <w:rPr>
                <w:sz w:val="24"/>
                <w:szCs w:val="24"/>
              </w:rPr>
              <w:t xml:space="preserve"> </w:t>
            </w:r>
            <w:r w:rsidR="00F35E97" w:rsidRPr="00672831">
              <w:rPr>
                <w:sz w:val="24"/>
                <w:szCs w:val="24"/>
              </w:rPr>
              <w:t>021:2015</w:t>
            </w:r>
            <w:r w:rsidR="00AE6677" w:rsidRPr="00672831">
              <w:rPr>
                <w:sz w:val="24"/>
                <w:szCs w:val="24"/>
              </w:rPr>
              <w:t>:</w:t>
            </w:r>
          </w:p>
          <w:bookmarkEnd w:id="0"/>
          <w:p w14:paraId="6B70925C" w14:textId="16477563" w:rsidR="00D9450C" w:rsidRPr="00672831" w:rsidRDefault="004B0798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B0798">
              <w:rPr>
                <w:sz w:val="24"/>
                <w:szCs w:val="24"/>
              </w:rPr>
              <w:t>72310000-1: Послуги з обробки даних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3AE3F249" w:rsidR="00516F65" w:rsidRPr="00223BA0" w:rsidRDefault="004B0798" w:rsidP="00894E12">
            <w:pPr>
              <w:rPr>
                <w:sz w:val="24"/>
                <w:szCs w:val="24"/>
              </w:rPr>
            </w:pPr>
            <w:r w:rsidRPr="004B0798">
              <w:rPr>
                <w:sz w:val="24"/>
                <w:szCs w:val="24"/>
              </w:rPr>
              <w:t>UA-2025-10-20-009049-a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3DA6532D" w14:textId="77777777" w:rsidR="00473568" w:rsidRPr="00BB6552" w:rsidRDefault="00473568" w:rsidP="00473568">
            <w:pPr>
              <w:widowControl w:val="0"/>
              <w:suppressAutoHyphens/>
              <w:jc w:val="both"/>
              <w:rPr>
                <w:rFonts w:ascii="Times" w:eastAsia="Times New Roman" w:hAnsi="Times" w:cs="Times"/>
                <w:sz w:val="24"/>
                <w:szCs w:val="24"/>
                <w:lang w:eastAsia="zh-CN" w:bidi="hi-IN"/>
              </w:rPr>
            </w:pPr>
            <w:r w:rsidRPr="00BB6552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Головна мета надання послуги - автоматизація роботи </w:t>
            </w:r>
            <w:r w:rsidRPr="00BB6552">
              <w:rPr>
                <w:rFonts w:eastAsia="Times New Roman" w:cs="Times New Roman"/>
                <w:sz w:val="24"/>
                <w:szCs w:val="24"/>
                <w:highlight w:val="white"/>
                <w:lang w:eastAsia="zh-CN" w:bidi="hi-IN"/>
              </w:rPr>
              <w:t>управління містобудування, архітектури та кадастру</w:t>
            </w:r>
            <w:r w:rsidRPr="00BB6552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 Тернопільської міської ради у сфері управління містобудівною діяльністю Тернопільської міської територіальної громади. </w:t>
            </w:r>
          </w:p>
          <w:p w14:paraId="30D1B213" w14:textId="02C5CF5E" w:rsidR="00473568" w:rsidRPr="00BB6552" w:rsidRDefault="00473568" w:rsidP="00473568">
            <w:pPr>
              <w:widowControl w:val="0"/>
              <w:suppressAutoHyphens/>
              <w:jc w:val="both"/>
              <w:rPr>
                <w:rFonts w:ascii="Times" w:eastAsia="Times New Roman" w:hAnsi="Times" w:cs="Times"/>
                <w:sz w:val="24"/>
                <w:szCs w:val="24"/>
                <w:lang w:eastAsia="zh-CN" w:bidi="hi-IN"/>
              </w:rPr>
            </w:pPr>
            <w:r w:rsidRPr="00BB655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В рамках надання послуги у відповідності до вище зазначеної мети має бути здійснена електронна обробка матеріалів актуалізованої містобудівної, інженерно-топографічної та картографічної документації та внесення її до геоінформаційної системи містобудівного кадастру Тернопільської міської територіальної громади:</w:t>
            </w:r>
          </w:p>
          <w:p w14:paraId="77A95CBD" w14:textId="77777777" w:rsidR="00473568" w:rsidRPr="00BB6552" w:rsidRDefault="00473568" w:rsidP="00473568">
            <w:pPr>
              <w:widowControl w:val="0"/>
              <w:numPr>
                <w:ilvl w:val="0"/>
                <w:numId w:val="8"/>
              </w:num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ascii="Times" w:eastAsia="Times New Roman" w:hAnsi="Times" w:cs="Times"/>
                <w:sz w:val="24"/>
                <w:szCs w:val="24"/>
                <w:lang w:eastAsia="zh-CN" w:bidi="hi-IN"/>
              </w:rPr>
            </w:pPr>
            <w:r w:rsidRPr="00BB655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автоматизація ведення містобудівного кадастру громади шляхом внесення матеріалів генерального плану, топографічних, картографічних планів населених пунктів громади, детальних планів території, та інших;</w:t>
            </w:r>
          </w:p>
          <w:p w14:paraId="3757B6B2" w14:textId="77777777" w:rsidR="00473568" w:rsidRPr="00485B63" w:rsidRDefault="00473568" w:rsidP="00473568">
            <w:pPr>
              <w:widowControl w:val="0"/>
              <w:numPr>
                <w:ilvl w:val="0"/>
                <w:numId w:val="8"/>
              </w:num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ascii="Times" w:eastAsia="Times New Roman" w:hAnsi="Times" w:cs="Times"/>
                <w:sz w:val="24"/>
                <w:szCs w:val="24"/>
                <w:lang w:eastAsia="zh-CN" w:bidi="hi-IN"/>
              </w:rPr>
            </w:pPr>
            <w:r w:rsidRPr="00BB655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оперативне створення тематичних електронних карт, необхідних для планування містобудівної діяльності.</w:t>
            </w:r>
          </w:p>
          <w:p w14:paraId="6157D2A5" w14:textId="77777777" w:rsidR="008E7607" w:rsidRDefault="008E7607" w:rsidP="008E7607">
            <w:pPr>
              <w:jc w:val="both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 w:rsidRPr="008E7607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Виконавець повинен забезпечити завантаження до геоінформаційної системи Тернопільської міської територіальної громади наданих Замовником матеріалів актуалізованої (оновленої) містобудівної, </w:t>
            </w:r>
            <w:bookmarkStart w:id="1" w:name="_Hlk210727682"/>
            <w:r w:rsidRPr="008E7607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інженерно-топографічної та картографічної </w:t>
            </w:r>
            <w:bookmarkEnd w:id="1"/>
            <w:r w:rsidRPr="008E7607">
              <w:rPr>
                <w:rFonts w:eastAsia="Times New Roman" w:cs="Times New Roman"/>
                <w:sz w:val="24"/>
                <w:szCs w:val="24"/>
                <w:lang w:eastAsia="zh-CN" w:bidi="hi-IN"/>
              </w:rPr>
              <w:t>документації</w:t>
            </w: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.</w:t>
            </w:r>
          </w:p>
          <w:p w14:paraId="59402524" w14:textId="3E9F4B87" w:rsidR="00814D63" w:rsidRPr="00232E9F" w:rsidRDefault="00473568" w:rsidP="008E7607">
            <w:pPr>
              <w:jc w:val="both"/>
              <w:rPr>
                <w:rFonts w:eastAsia="Times New Roman" w:cs="Times New Roman"/>
                <w:position w:val="-1"/>
                <w:sz w:val="24"/>
                <w:szCs w:val="24"/>
              </w:rPr>
            </w:pPr>
            <w:r w:rsidRPr="00473568">
              <w:rPr>
                <w:rFonts w:eastAsia="Times New Roman" w:cs="Times New Roman"/>
                <w:position w:val="-1"/>
                <w:sz w:val="24"/>
                <w:szCs w:val="24"/>
              </w:rPr>
              <w:t>Виконавець за результатом надання послуги повинен надати технічний звіт про виконану роботу. Технічний звіт має бути оформленим у відповідності до вимог на звітну документацію. Вся технічна документація має бути передана Замовнику у друкованому та електронному вигляді в одному примірнику.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DBFA0BD" w:rsidR="00516F65" w:rsidRPr="009130AF" w:rsidRDefault="00516F65" w:rsidP="0021143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DA1490">
              <w:rPr>
                <w:sz w:val="24"/>
                <w:szCs w:val="24"/>
              </w:rPr>
              <w:t>п</w:t>
            </w:r>
            <w:r w:rsidR="000E2018" w:rsidRPr="000E2018">
              <w:rPr>
                <w:sz w:val="24"/>
                <w:szCs w:val="24"/>
              </w:rPr>
              <w:t>ункт</w:t>
            </w:r>
            <w:r w:rsidR="00DA1490">
              <w:rPr>
                <w:sz w:val="24"/>
                <w:szCs w:val="24"/>
              </w:rPr>
              <w:t>ом</w:t>
            </w:r>
            <w:r w:rsidR="000E2018" w:rsidRPr="000E2018">
              <w:rPr>
                <w:sz w:val="24"/>
                <w:szCs w:val="24"/>
              </w:rPr>
              <w:t xml:space="preserve"> </w:t>
            </w:r>
            <w:r w:rsidR="00DA1490">
              <w:rPr>
                <w:sz w:val="24"/>
                <w:szCs w:val="24"/>
              </w:rPr>
              <w:t>6</w:t>
            </w:r>
            <w:r w:rsidR="000E2018" w:rsidRPr="000E2018">
              <w:rPr>
                <w:sz w:val="24"/>
                <w:szCs w:val="24"/>
              </w:rPr>
              <w:t xml:space="preserve"> заходів Програми розвитку просторового планування та удосконалення містобудівного кадастру Тернопільської </w:t>
            </w:r>
            <w:r w:rsidR="000E2018" w:rsidRPr="000E2018">
              <w:rPr>
                <w:sz w:val="24"/>
                <w:szCs w:val="24"/>
              </w:rPr>
              <w:lastRenderedPageBreak/>
              <w:t>міської територіальної громади на 2025-2027 роки, затвердженої рішенням Тернопільської міської ради від 13.12.2024 №8/45/29</w:t>
            </w:r>
            <w:r w:rsidR="002230A6">
              <w:rPr>
                <w:sz w:val="24"/>
                <w:szCs w:val="24"/>
              </w:rPr>
              <w:t>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2230A6">
              <w:rPr>
                <w:sz w:val="24"/>
                <w:szCs w:val="24"/>
              </w:rPr>
              <w:t>0117350,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2230A6">
              <w:rPr>
                <w:rFonts w:cs="Times New Roman"/>
                <w:sz w:val="24"/>
                <w:szCs w:val="24"/>
              </w:rPr>
              <w:t>2281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6CFC858" w:rsidR="00516F65" w:rsidRPr="009130AF" w:rsidRDefault="000474BD" w:rsidP="00C60F5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14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Сто </w:t>
            </w:r>
            <w:r w:rsidR="00DA1490">
              <w:rPr>
                <w:sz w:val="24"/>
                <w:szCs w:val="24"/>
              </w:rPr>
              <w:t>п’ятдесят</w:t>
            </w:r>
            <w:r>
              <w:rPr>
                <w:sz w:val="24"/>
                <w:szCs w:val="24"/>
              </w:rPr>
              <w:t xml:space="preserve"> п’ять</w:t>
            </w:r>
            <w:r w:rsidR="00E87D15">
              <w:rPr>
                <w:sz w:val="24"/>
                <w:szCs w:val="24"/>
              </w:rPr>
              <w:t xml:space="preserve"> тисяч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7247781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666323">
              <w:rPr>
                <w:sz w:val="24"/>
                <w:szCs w:val="24"/>
              </w:rPr>
              <w:t xml:space="preserve">, </w:t>
            </w:r>
            <w:r w:rsidR="00666323">
              <w:rPr>
                <w:sz w:val="24"/>
                <w:szCs w:val="24"/>
              </w:rPr>
              <w:t>а також аналіз інформації, отриманої шляхом проведення ринкових консультацій з метою отримання актуальної інформації</w:t>
            </w:r>
            <w:r w:rsidR="00666323" w:rsidRPr="009F7985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C27FD" w14:textId="77777777" w:rsidR="00F97BE0" w:rsidRDefault="00F97BE0" w:rsidP="003F52D9">
      <w:pPr>
        <w:spacing w:after="0" w:line="240" w:lineRule="auto"/>
      </w:pPr>
      <w:r>
        <w:separator/>
      </w:r>
    </w:p>
  </w:endnote>
  <w:endnote w:type="continuationSeparator" w:id="0">
    <w:p w14:paraId="3CE32D70" w14:textId="77777777" w:rsidR="00F97BE0" w:rsidRDefault="00F97BE0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3DE20" w14:textId="77777777" w:rsidR="00F97BE0" w:rsidRDefault="00F97BE0" w:rsidP="003F52D9">
      <w:pPr>
        <w:spacing w:after="0" w:line="240" w:lineRule="auto"/>
      </w:pPr>
      <w:r>
        <w:separator/>
      </w:r>
    </w:p>
  </w:footnote>
  <w:footnote w:type="continuationSeparator" w:id="0">
    <w:p w14:paraId="78673ABD" w14:textId="77777777" w:rsidR="00F97BE0" w:rsidRDefault="00F97BE0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530321"/>
    <w:multiLevelType w:val="hybridMultilevel"/>
    <w:tmpl w:val="FFFFFFFF"/>
    <w:lvl w:ilvl="0" w:tplc="976A3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059102">
    <w:abstractNumId w:val="0"/>
  </w:num>
  <w:num w:numId="2" w16cid:durableId="691541338">
    <w:abstractNumId w:val="4"/>
  </w:num>
  <w:num w:numId="3" w16cid:durableId="1801799128">
    <w:abstractNumId w:val="3"/>
  </w:num>
  <w:num w:numId="4" w16cid:durableId="451949099">
    <w:abstractNumId w:val="1"/>
  </w:num>
  <w:num w:numId="5" w16cid:durableId="658533281">
    <w:abstractNumId w:val="7"/>
  </w:num>
  <w:num w:numId="6" w16cid:durableId="43407582">
    <w:abstractNumId w:val="6"/>
  </w:num>
  <w:num w:numId="7" w16cid:durableId="369379766">
    <w:abstractNumId w:val="5"/>
  </w:num>
  <w:num w:numId="8" w16cid:durableId="155388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4BD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6F5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2E11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44CD"/>
    <w:rsid w:val="000D5DB4"/>
    <w:rsid w:val="000D5F76"/>
    <w:rsid w:val="000D62FB"/>
    <w:rsid w:val="000D68E1"/>
    <w:rsid w:val="000E2018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0419E"/>
    <w:rsid w:val="00105048"/>
    <w:rsid w:val="001070C7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44E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1430"/>
    <w:rsid w:val="0021385A"/>
    <w:rsid w:val="00214F03"/>
    <w:rsid w:val="0021768B"/>
    <w:rsid w:val="00217B68"/>
    <w:rsid w:val="00217FA6"/>
    <w:rsid w:val="00220D5A"/>
    <w:rsid w:val="002230A6"/>
    <w:rsid w:val="00223939"/>
    <w:rsid w:val="00223BA0"/>
    <w:rsid w:val="002241F5"/>
    <w:rsid w:val="00224B24"/>
    <w:rsid w:val="00231C97"/>
    <w:rsid w:val="00232E9F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0824"/>
    <w:rsid w:val="002D1731"/>
    <w:rsid w:val="002D1AD3"/>
    <w:rsid w:val="002D2813"/>
    <w:rsid w:val="002D5D2D"/>
    <w:rsid w:val="002E7323"/>
    <w:rsid w:val="002F1276"/>
    <w:rsid w:val="002F2393"/>
    <w:rsid w:val="002F413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406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E4C2D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1270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3568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0798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13BB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1B5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D71DF"/>
    <w:rsid w:val="005E5376"/>
    <w:rsid w:val="005E72D3"/>
    <w:rsid w:val="005F4880"/>
    <w:rsid w:val="005F643F"/>
    <w:rsid w:val="006002DF"/>
    <w:rsid w:val="00606C48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66323"/>
    <w:rsid w:val="006700ED"/>
    <w:rsid w:val="00672831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5D1C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198B"/>
    <w:rsid w:val="007D4B17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033E"/>
    <w:rsid w:val="0081203D"/>
    <w:rsid w:val="00813C21"/>
    <w:rsid w:val="00814D63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625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E7607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1698E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333B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F9A"/>
    <w:rsid w:val="00B209F2"/>
    <w:rsid w:val="00B221C6"/>
    <w:rsid w:val="00B30159"/>
    <w:rsid w:val="00B33184"/>
    <w:rsid w:val="00B35950"/>
    <w:rsid w:val="00B37138"/>
    <w:rsid w:val="00B40200"/>
    <w:rsid w:val="00B449B8"/>
    <w:rsid w:val="00B44FC3"/>
    <w:rsid w:val="00B4786E"/>
    <w:rsid w:val="00B5352F"/>
    <w:rsid w:val="00B61C03"/>
    <w:rsid w:val="00B62E28"/>
    <w:rsid w:val="00B637AD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184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0A8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0F5F"/>
    <w:rsid w:val="00C63804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FD0"/>
    <w:rsid w:val="00CA4F90"/>
    <w:rsid w:val="00CA59AE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1D3"/>
    <w:rsid w:val="00D75C45"/>
    <w:rsid w:val="00D84AB7"/>
    <w:rsid w:val="00D92BB6"/>
    <w:rsid w:val="00D92DFF"/>
    <w:rsid w:val="00D9450C"/>
    <w:rsid w:val="00D9498C"/>
    <w:rsid w:val="00D961AE"/>
    <w:rsid w:val="00DA0F8E"/>
    <w:rsid w:val="00DA1490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87D15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5EC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0F05"/>
    <w:rsid w:val="00F61D25"/>
    <w:rsid w:val="00F646A2"/>
    <w:rsid w:val="00F711DF"/>
    <w:rsid w:val="00F74506"/>
    <w:rsid w:val="00F7450E"/>
    <w:rsid w:val="00F74587"/>
    <w:rsid w:val="00F86393"/>
    <w:rsid w:val="00F864D6"/>
    <w:rsid w:val="00F94F9E"/>
    <w:rsid w:val="00F967F1"/>
    <w:rsid w:val="00F97BE0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4F8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2695-0053-4C70-A94E-04296386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3215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121</cp:revision>
  <cp:lastPrinted>2023-05-30T12:51:00Z</cp:lastPrinted>
  <dcterms:created xsi:type="dcterms:W3CDTF">2024-04-30T08:20:00Z</dcterms:created>
  <dcterms:modified xsi:type="dcterms:W3CDTF">2025-10-20T12:01:00Z</dcterms:modified>
</cp:coreProperties>
</file>