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11770619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</w:p>
          <w:p w14:paraId="68E83353" w14:textId="16D8C9B2" w:rsidR="00EA4964" w:rsidRDefault="00674B2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36B05">
              <w:rPr>
                <w:rFonts w:eastAsia="Times New Roman" w:cs="Times New Roman"/>
                <w:color w:val="000000"/>
                <w:sz w:val="24"/>
                <w:szCs w:val="24"/>
              </w:rPr>
              <w:t>Плата ініціації</w:t>
            </w:r>
            <w:bookmarkStart w:id="1" w:name="_Hlk185929522"/>
            <w:bookmarkStart w:id="2" w:name="_Hlk180166128"/>
            <w:r>
              <w:t xml:space="preserve"> </w:t>
            </w:r>
            <w:bookmarkEnd w:id="1"/>
            <w:bookmarkEnd w:id="2"/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C9B249F" w14:textId="77777777" w:rsidR="00674B29" w:rsidRDefault="00674B29" w:rsidP="00674B29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36B05">
              <w:rPr>
                <w:rFonts w:cs="Times New Roman"/>
                <w:sz w:val="24"/>
                <w:szCs w:val="24"/>
              </w:rPr>
              <w:t>31710000-6 Електронне обладнання</w:t>
            </w:r>
          </w:p>
          <w:p w14:paraId="6B70925C" w14:textId="7F641318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4B563E8" w:rsidR="00516F65" w:rsidRPr="00C8091E" w:rsidRDefault="00674B29" w:rsidP="00894E12">
            <w:pPr>
              <w:rPr>
                <w:rFonts w:cs="Times New Roman"/>
                <w:sz w:val="24"/>
                <w:szCs w:val="24"/>
              </w:rPr>
            </w:pPr>
            <w:r w:rsidRPr="00674B29">
              <w:rPr>
                <w:rFonts w:cs="Times New Roman"/>
                <w:sz w:val="24"/>
                <w:szCs w:val="24"/>
              </w:rPr>
              <w:t>UA-2025-04-24-005682-a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102EB21B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674B29">
              <w:rPr>
                <w:sz w:val="24"/>
                <w:szCs w:val="24"/>
              </w:rPr>
              <w:t>плат ініціації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9C66AC">
        <w:trPr>
          <w:trHeight w:val="4243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5311930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</w:t>
            </w:r>
            <w:r w:rsidR="00563265" w:rsidRPr="009130AF">
              <w:rPr>
                <w:sz w:val="24"/>
                <w:szCs w:val="24"/>
              </w:rPr>
              <w:t xml:space="preserve"> Перелік</w:t>
            </w:r>
            <w:r w:rsidR="009C66AC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</w:t>
            </w:r>
            <w:r w:rsidR="009C66AC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E12B86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2A8E23B" w:rsidR="00516F65" w:rsidRPr="00674B29" w:rsidRDefault="00674B29" w:rsidP="00674B29">
            <w:pPr>
              <w:pStyle w:val="a3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830488">
              <w:rPr>
                <w:b/>
                <w:sz w:val="24"/>
                <w:szCs w:val="24"/>
              </w:rPr>
              <w:t xml:space="preserve"> </w:t>
            </w:r>
            <w:r w:rsidRPr="00674B29">
              <w:rPr>
                <w:bCs/>
                <w:sz w:val="24"/>
                <w:szCs w:val="24"/>
              </w:rPr>
              <w:t>51 700,00</w:t>
            </w:r>
            <w:r w:rsidRPr="00674B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грн. </w:t>
            </w:r>
            <w:r w:rsidRPr="00674B29">
              <w:rPr>
                <w:bCs/>
                <w:sz w:val="24"/>
                <w:szCs w:val="24"/>
              </w:rPr>
              <w:t>з ПДВ (  П’ятдесят одна тисяча  сімсот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2120" w14:textId="77777777" w:rsidR="00AB3E83" w:rsidRDefault="00AB3E83" w:rsidP="003F52D9">
      <w:pPr>
        <w:spacing w:after="0" w:line="240" w:lineRule="auto"/>
      </w:pPr>
      <w:r>
        <w:separator/>
      </w:r>
    </w:p>
  </w:endnote>
  <w:endnote w:type="continuationSeparator" w:id="0">
    <w:p w14:paraId="36DD31FE" w14:textId="77777777" w:rsidR="00AB3E83" w:rsidRDefault="00AB3E8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1E6C5" w14:textId="77777777" w:rsidR="00AB3E83" w:rsidRDefault="00AB3E83" w:rsidP="003F52D9">
      <w:pPr>
        <w:spacing w:after="0" w:line="240" w:lineRule="auto"/>
      </w:pPr>
      <w:r>
        <w:separator/>
      </w:r>
    </w:p>
  </w:footnote>
  <w:footnote w:type="continuationSeparator" w:id="0">
    <w:p w14:paraId="28B24041" w14:textId="77777777" w:rsidR="00AB3E83" w:rsidRDefault="00AB3E8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974670">
    <w:abstractNumId w:val="1"/>
  </w:num>
  <w:num w:numId="2" w16cid:durableId="1988169065">
    <w:abstractNumId w:val="4"/>
  </w:num>
  <w:num w:numId="3" w16cid:durableId="1678927254">
    <w:abstractNumId w:val="3"/>
  </w:num>
  <w:num w:numId="4" w16cid:durableId="1590583359">
    <w:abstractNumId w:val="2"/>
  </w:num>
  <w:num w:numId="5" w16cid:durableId="2134713399">
    <w:abstractNumId w:val="7"/>
  </w:num>
  <w:num w:numId="6" w16cid:durableId="1247544039">
    <w:abstractNumId w:val="6"/>
  </w:num>
  <w:num w:numId="7" w16cid:durableId="309868578">
    <w:abstractNumId w:val="5"/>
  </w:num>
  <w:num w:numId="8" w16cid:durableId="179702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270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49BC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4C8A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4D23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79DF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A5533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2CC0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481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4B29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21D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B88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104E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3994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2CB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A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83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91E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17C2"/>
    <w:rsid w:val="00D145A4"/>
    <w:rsid w:val="00D14ABF"/>
    <w:rsid w:val="00D15310"/>
    <w:rsid w:val="00D155F9"/>
    <w:rsid w:val="00D1614B"/>
    <w:rsid w:val="00D161F0"/>
    <w:rsid w:val="00D16462"/>
    <w:rsid w:val="00D17938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67E2B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56AC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B86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3CB6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A7C02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3CB6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30C6"/>
    <w:rsid w:val="00F74506"/>
    <w:rsid w:val="00F7450E"/>
    <w:rsid w:val="00F86393"/>
    <w:rsid w:val="00F864D6"/>
    <w:rsid w:val="00F94F9E"/>
    <w:rsid w:val="00F967F1"/>
    <w:rsid w:val="00FA1C24"/>
    <w:rsid w:val="00FA513F"/>
    <w:rsid w:val="00FA5647"/>
    <w:rsid w:val="00FA5B0F"/>
    <w:rsid w:val="00FB06F7"/>
    <w:rsid w:val="00FB09C3"/>
    <w:rsid w:val="00FB15F4"/>
    <w:rsid w:val="00FB1D1F"/>
    <w:rsid w:val="00FB2379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Chapter10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9</cp:revision>
  <cp:lastPrinted>2025-04-25T08:01:00Z</cp:lastPrinted>
  <dcterms:created xsi:type="dcterms:W3CDTF">2025-04-03T08:09:00Z</dcterms:created>
  <dcterms:modified xsi:type="dcterms:W3CDTF">2025-04-25T08:01:00Z</dcterms:modified>
</cp:coreProperties>
</file>