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7FB" w:rsidRPr="007D7637" w:rsidRDefault="009607FB" w:rsidP="00960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607FB" w:rsidRPr="007D7637" w:rsidRDefault="009607FB" w:rsidP="009607F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7D76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</w:t>
      </w:r>
      <w:r w:rsidRPr="00FD7308">
        <w:rPr>
          <w:rFonts w:ascii="Times New Roman" w:hAnsi="Times New Roman" w:cs="Times New Roman"/>
          <w:i/>
          <w:sz w:val="24"/>
          <w:szCs w:val="24"/>
          <w:lang w:val="uk-UA"/>
        </w:rPr>
        <w:t>Про ефективне використання державних коштів» (зі змінами)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607FB" w:rsidRPr="007D7637" w:rsidRDefault="009607FB" w:rsidP="009607F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10125" w:type="dxa"/>
        <w:tblLook w:val="04A0" w:firstRow="1" w:lastRow="0" w:firstColumn="1" w:lastColumn="0" w:noHBand="0" w:noVBand="1"/>
      </w:tblPr>
      <w:tblGrid>
        <w:gridCol w:w="636"/>
        <w:gridCol w:w="3990"/>
        <w:gridCol w:w="5499"/>
      </w:tblGrid>
      <w:tr w:rsidR="009607FB" w:rsidRPr="009607FB" w:rsidTr="0004205B">
        <w:tc>
          <w:tcPr>
            <w:tcW w:w="636" w:type="dxa"/>
          </w:tcPr>
          <w:p w:rsidR="009607FB" w:rsidRPr="00900B40" w:rsidRDefault="009607FB" w:rsidP="00042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990" w:type="dxa"/>
          </w:tcPr>
          <w:p w:rsidR="009607FB" w:rsidRPr="00900B40" w:rsidRDefault="009607FB" w:rsidP="0004205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5499" w:type="dxa"/>
          </w:tcPr>
          <w:p w:rsidR="009607FB" w:rsidRPr="00B80475" w:rsidRDefault="009607FB" w:rsidP="0004205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6B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Тернопільський академічний ліцей «Українська гімназія» ім. І.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76B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Франка Тернопільської міської ради</w:t>
            </w:r>
            <w:r w:rsidRPr="00C87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46001</w:t>
            </w:r>
            <w:r w:rsidRPr="00292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Україна, Тернопільська область, 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92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</w:t>
            </w:r>
            <w:r w:rsidRPr="00476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Коперника, 14</w:t>
            </w:r>
            <w:r w:rsidRPr="00C87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292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код  за ЄДРПОУ- </w:t>
            </w:r>
            <w:r w:rsidRPr="00476B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45207277</w:t>
            </w:r>
            <w:r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9607FB" w:rsidRPr="00C87877" w:rsidRDefault="009607FB" w:rsidP="000420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категорія замовника</w:t>
            </w:r>
            <w:r w:rsidRPr="00292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r w:rsidRPr="00292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  <w:r w:rsidRPr="00292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607FB" w:rsidRPr="009607FB" w:rsidTr="0004205B">
        <w:tc>
          <w:tcPr>
            <w:tcW w:w="636" w:type="dxa"/>
          </w:tcPr>
          <w:p w:rsidR="009607FB" w:rsidRPr="00900B40" w:rsidRDefault="009607FB" w:rsidP="00042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990" w:type="dxa"/>
          </w:tcPr>
          <w:p w:rsidR="009607FB" w:rsidRPr="00900B40" w:rsidRDefault="009607FB" w:rsidP="0004205B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5499" w:type="dxa"/>
          </w:tcPr>
          <w:p w:rsidR="009607FB" w:rsidRPr="009607FB" w:rsidRDefault="009607FB" w:rsidP="00960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bookmarkStart w:id="0" w:name="_GoBack"/>
            <w:bookmarkEnd w:id="0"/>
            <w:r w:rsidRPr="009607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 навчальних засобів для кабінетів фізики, хімії, біології, географії НУШ»</w:t>
            </w:r>
            <w:r w:rsidRPr="009607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9607FB" w:rsidRPr="009607FB" w:rsidRDefault="009607FB" w:rsidP="00960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607FB">
              <w:rPr>
                <w:rFonts w:ascii="Times New Roman" w:hAnsi="Times New Roman" w:cs="Times New Roman"/>
                <w:sz w:val="24"/>
                <w:szCs w:val="24"/>
              </w:rPr>
              <w:t>(Код ДК 021:2015 «</w:t>
            </w:r>
            <w:proofErr w:type="spellStart"/>
            <w:r w:rsidRPr="009607FB">
              <w:rPr>
                <w:rFonts w:ascii="Times New Roman" w:hAnsi="Times New Roman" w:cs="Times New Roman"/>
                <w:sz w:val="24"/>
                <w:szCs w:val="24"/>
              </w:rPr>
              <w:t>Єдиний</w:t>
            </w:r>
            <w:proofErr w:type="spellEnd"/>
            <w:r w:rsidRPr="0096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7FB">
              <w:rPr>
                <w:rFonts w:ascii="Times New Roman" w:hAnsi="Times New Roman" w:cs="Times New Roman"/>
                <w:sz w:val="24"/>
                <w:szCs w:val="24"/>
              </w:rPr>
              <w:t>закупівельний</w:t>
            </w:r>
            <w:proofErr w:type="spellEnd"/>
            <w:r w:rsidRPr="009607FB">
              <w:rPr>
                <w:rFonts w:ascii="Times New Roman" w:hAnsi="Times New Roman" w:cs="Times New Roman"/>
                <w:sz w:val="24"/>
                <w:szCs w:val="24"/>
              </w:rPr>
              <w:t xml:space="preserve"> словник» - 80520000-5 </w:t>
            </w:r>
            <w:proofErr w:type="spellStart"/>
            <w:r w:rsidRPr="009607FB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96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7FB">
              <w:rPr>
                <w:rFonts w:ascii="Times New Roman" w:hAnsi="Times New Roman" w:cs="Times New Roman"/>
                <w:sz w:val="24"/>
                <w:szCs w:val="24"/>
              </w:rPr>
              <w:t>засоби</w:t>
            </w:r>
            <w:proofErr w:type="spellEnd"/>
            <w:r w:rsidRPr="009607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07FB" w:rsidRPr="009607FB" w:rsidRDefault="009607FB" w:rsidP="000420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7FB" w:rsidRPr="0030753C" w:rsidRDefault="009607FB" w:rsidP="0004205B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9607FB" w:rsidRPr="008B0109" w:rsidTr="0004205B">
        <w:tc>
          <w:tcPr>
            <w:tcW w:w="636" w:type="dxa"/>
          </w:tcPr>
          <w:p w:rsidR="009607FB" w:rsidRPr="00900B40" w:rsidRDefault="009607FB" w:rsidP="00042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990" w:type="dxa"/>
          </w:tcPr>
          <w:p w:rsidR="009607FB" w:rsidRPr="00900B40" w:rsidRDefault="009607FB" w:rsidP="0004205B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499" w:type="dxa"/>
            <w:shd w:val="clear" w:color="auto" w:fill="auto"/>
          </w:tcPr>
          <w:p w:rsidR="009607FB" w:rsidRPr="0016320D" w:rsidRDefault="009607FB" w:rsidP="0004205B">
            <w:pPr>
              <w:spacing w:line="240" w:lineRule="auto"/>
              <w:rPr>
                <w:color w:val="FF0000"/>
                <w:lang w:val="uk-UA"/>
              </w:rPr>
            </w:pPr>
            <w:r w:rsidRPr="0016320D">
              <w:rPr>
                <w:rFonts w:ascii="Arial" w:hAnsi="Arial" w:cs="Arial"/>
                <w:color w:val="FF0000"/>
                <w:sz w:val="2"/>
                <w:szCs w:val="2"/>
                <w:shd w:val="clear" w:color="auto" w:fill="FFFFFF"/>
              </w:rPr>
              <w:t> </w:t>
            </w:r>
          </w:p>
          <w:p w:rsidR="009607FB" w:rsidRPr="00F14F9E" w:rsidRDefault="009607FB" w:rsidP="000420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UA-2025-07-23-008317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-а</w:t>
            </w:r>
          </w:p>
        </w:tc>
      </w:tr>
      <w:tr w:rsidR="009607FB" w:rsidRPr="009607FB" w:rsidTr="0004205B">
        <w:tc>
          <w:tcPr>
            <w:tcW w:w="636" w:type="dxa"/>
          </w:tcPr>
          <w:p w:rsidR="009607FB" w:rsidRPr="00900B40" w:rsidRDefault="009607FB" w:rsidP="00042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990" w:type="dxa"/>
          </w:tcPr>
          <w:p w:rsidR="009607FB" w:rsidRPr="00900B40" w:rsidRDefault="009607FB" w:rsidP="0004205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арактеристик предмета закупівлі</w:t>
            </w:r>
          </w:p>
          <w:p w:rsidR="009607FB" w:rsidRPr="00900B40" w:rsidRDefault="009607FB" w:rsidP="0004205B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9607FB" w:rsidRPr="006B479F" w:rsidRDefault="009607FB" w:rsidP="0004205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  <w:proofErr w:type="spellEnd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</w:t>
            </w:r>
            <w:proofErr w:type="spellStart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>передбачений</w:t>
            </w:r>
            <w:proofErr w:type="spellEnd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 xml:space="preserve"> за КЕКВ </w:t>
            </w:r>
            <w:r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3110 - </w:t>
            </w:r>
            <w:proofErr w:type="spellStart"/>
            <w:r w:rsidRPr="00B02008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008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02008">
              <w:rPr>
                <w:rFonts w:ascii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008">
              <w:rPr>
                <w:rFonts w:ascii="Times New Roman" w:hAnsi="Times New Roman" w:cs="Times New Roman"/>
                <w:sz w:val="24"/>
                <w:szCs w:val="24"/>
              </w:rPr>
              <w:t>довгострокового</w:t>
            </w:r>
            <w:proofErr w:type="spellEnd"/>
            <w:r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008">
              <w:rPr>
                <w:rFonts w:ascii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B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5E0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5B75E0">
              <w:rPr>
                <w:rFonts w:ascii="Times New Roman" w:hAnsi="Times New Roman" w:cs="Times New Roman"/>
                <w:sz w:val="24"/>
                <w:szCs w:val="24"/>
              </w:rPr>
              <w:t>класифікації</w:t>
            </w:r>
            <w:proofErr w:type="spellEnd"/>
            <w:r w:rsidRPr="005B7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5E0">
              <w:rPr>
                <w:rFonts w:ascii="Times New Roman" w:hAnsi="Times New Roman" w:cs="Times New Roman"/>
                <w:sz w:val="24"/>
                <w:szCs w:val="24"/>
              </w:rPr>
              <w:t>видатків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0611184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Виконання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заходів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спрямованих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реалізацію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публічного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інвестиційного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проекту на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забезпечення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якісної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сучасної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доступної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загальної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середньої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освіти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"Нова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українська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школа" за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рахунок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субвенції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державного бюджету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місцевим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бюджетом (СУБВЕНЦІЯ 70%)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Ukraine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Facility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9607FB" w:rsidRPr="006B479F" w:rsidRDefault="009607FB" w:rsidP="0004205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0611183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Співфінансування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заходів, що реалізуються за рахунок субвенції з державного бюджету місцевим бюджетом на реалізацію публічного інвестиційного проекту на забезпечення якісної, сучасної та доступної загальної середньої освіти "Нова українська школа" (СПІВФІНАНСУВАННЯ 30%)</w:t>
            </w:r>
          </w:p>
          <w:p w:rsidR="009607FB" w:rsidRPr="009607FB" w:rsidRDefault="009607FB" w:rsidP="00960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Необхідно закупити </w:t>
            </w:r>
            <w:r w:rsidRPr="009607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 навчальних засобів для кабінетів фізики, хімії, біології, географії НУШ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згідно специфікації.</w:t>
            </w:r>
          </w:p>
          <w:p w:rsidR="009607FB" w:rsidRDefault="009607FB" w:rsidP="0004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 повинен передати (поставити) Замовнику Товар, якість якого відповідає діючим стандартам, технічним вимогам, іншій технічній </w:t>
            </w:r>
            <w:r w:rsidRPr="00954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та/або нормативній документації, яка встановлює вимоги щодо якості товару. Постачальник гарантує якість Товару, що поставляється по даному Договору, а також повну відповідність Товару Специфікації і умовам Договору.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607FB" w:rsidRPr="0016320D" w:rsidRDefault="009607FB" w:rsidP="0004205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 здійснюється у відповідності до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«Про публічні закупівлі» від 25.12.2015 року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922-VIII ( зі змінами),  «Про ратифікацію Рамкової угоди між Україною та Європейським Союзом щодо спеціальних механізмів реалізації фінансування Союзу для України згідно з інструментом </w:t>
            </w:r>
            <w:proofErr w:type="spellStart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Facility</w:t>
            </w:r>
            <w:proofErr w:type="spellEnd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від 06.06.2024 року № 3786-ІХ (дал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– Рамкова угода),  постанов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Кабінету Міністрів України від 12.10.2022 року №1178 «Про затвердження особливостей здійснення публічних </w:t>
            </w:r>
            <w:proofErr w:type="spellStart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(зі змінам), «Про затвердження Порядку формування та використання електронного каталогу» від 14.09.2020 року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822  ( зі змінами),  «Деякі питання надання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― Нова українська школа у 2025 році» №1554 від 31.12.2024 року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задоволення вкрай важливих потреб Замовника, необхідних під час воєнного стану.</w:t>
            </w:r>
          </w:p>
        </w:tc>
      </w:tr>
      <w:tr w:rsidR="009607FB" w:rsidRPr="00F3013B" w:rsidTr="0004205B">
        <w:tc>
          <w:tcPr>
            <w:tcW w:w="636" w:type="dxa"/>
          </w:tcPr>
          <w:p w:rsidR="009607FB" w:rsidRPr="00900B40" w:rsidRDefault="009607FB" w:rsidP="00042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4.1.</w:t>
            </w:r>
          </w:p>
        </w:tc>
        <w:tc>
          <w:tcPr>
            <w:tcW w:w="3990" w:type="dxa"/>
          </w:tcPr>
          <w:p w:rsidR="009607FB" w:rsidRPr="00900B40" w:rsidRDefault="009607FB" w:rsidP="0004205B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Обґрунтування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розміру бюджетного призначення</w:t>
            </w:r>
          </w:p>
        </w:tc>
        <w:tc>
          <w:tcPr>
            <w:tcW w:w="5499" w:type="dxa"/>
          </w:tcPr>
          <w:p w:rsidR="009607FB" w:rsidRPr="00AB0A82" w:rsidRDefault="009607FB" w:rsidP="000420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607FB" w:rsidRPr="00F3013B" w:rsidTr="0004205B">
        <w:tc>
          <w:tcPr>
            <w:tcW w:w="636" w:type="dxa"/>
          </w:tcPr>
          <w:p w:rsidR="009607FB" w:rsidRPr="00900B40" w:rsidRDefault="009607FB" w:rsidP="00042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4.2.</w:t>
            </w:r>
          </w:p>
        </w:tc>
        <w:tc>
          <w:tcPr>
            <w:tcW w:w="3990" w:type="dxa"/>
          </w:tcPr>
          <w:p w:rsidR="009607FB" w:rsidRPr="00900B40" w:rsidRDefault="009607FB" w:rsidP="0004205B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 вартість предмета закупівлі</w:t>
            </w:r>
          </w:p>
        </w:tc>
        <w:tc>
          <w:tcPr>
            <w:tcW w:w="5499" w:type="dxa"/>
          </w:tcPr>
          <w:p w:rsidR="009607FB" w:rsidRPr="0052058E" w:rsidRDefault="009607FB" w:rsidP="0004205B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3100000,00 (Три мільйони сто тисяч грн 00 коп.) з ПДВ</w:t>
            </w:r>
          </w:p>
        </w:tc>
      </w:tr>
      <w:tr w:rsidR="009607FB" w:rsidRPr="0030753C" w:rsidTr="0004205B">
        <w:tc>
          <w:tcPr>
            <w:tcW w:w="636" w:type="dxa"/>
          </w:tcPr>
          <w:p w:rsidR="009607FB" w:rsidRPr="00900B40" w:rsidRDefault="009607FB" w:rsidP="00042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4.3</w:t>
            </w:r>
          </w:p>
        </w:tc>
        <w:tc>
          <w:tcPr>
            <w:tcW w:w="3990" w:type="dxa"/>
          </w:tcPr>
          <w:p w:rsidR="009607FB" w:rsidRPr="00900B40" w:rsidRDefault="009607FB" w:rsidP="0004205B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очікуваної вартості предмета закупівлі.</w:t>
            </w:r>
          </w:p>
          <w:p w:rsidR="009607FB" w:rsidRPr="00900B40" w:rsidRDefault="009607FB" w:rsidP="0004205B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9607FB" w:rsidRDefault="009607FB" w:rsidP="000420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Визначення очікуваної вартості предмета закупівлі здійснювалося із врахуванням рекомендацій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року      № 275, а саме аналіз загальнодоступної інформації щодо цін товару, яка міститься у відкритих джерелах, у тому числі спеціалізованих торгівельних майданчиках, в електронних каталогах,  в електронній системі 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"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Prozorro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", на підставі закупівельних цін попередніх 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 електронній системі 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Prozorro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 тощо.</w:t>
            </w:r>
          </w:p>
          <w:p w:rsidR="009607FB" w:rsidRDefault="009607FB" w:rsidP="000420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Також п</w:t>
            </w:r>
            <w:r w:rsidRPr="00F301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 визначенні очікуваної вартості одиниці товару враховувалась </w:t>
            </w:r>
            <w:proofErr w:type="spellStart"/>
            <w:r w:rsidRPr="00F301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</w:t>
            </w:r>
            <w:r w:rsidRPr="00300AEF">
              <w:rPr>
                <w:rFonts w:ascii="Times New Roman" w:hAnsi="Times New Roman" w:cs="Times New Roman"/>
                <w:sz w:val="24"/>
                <w:szCs w:val="24"/>
              </w:rPr>
              <w:t>рмація</w:t>
            </w:r>
            <w:proofErr w:type="spellEnd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>ціни</w:t>
            </w:r>
            <w:proofErr w:type="spellEnd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>міститься</w:t>
            </w:r>
            <w:proofErr w:type="spellEnd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  <w:proofErr w:type="spellEnd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>відкритому</w:t>
            </w:r>
            <w:proofErr w:type="spellEnd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>доступі</w:t>
            </w:r>
            <w:proofErr w:type="spellEnd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, в тому </w:t>
            </w:r>
            <w:proofErr w:type="spellStart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 </w:t>
            </w:r>
            <w:proofErr w:type="spellStart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>постачальників</w:t>
            </w:r>
            <w:proofErr w:type="spellEnd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7FB" w:rsidRPr="0030753C" w:rsidRDefault="009607FB" w:rsidP="0004205B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607FB" w:rsidRPr="00C87877" w:rsidTr="0004205B">
        <w:trPr>
          <w:trHeight w:val="319"/>
        </w:trPr>
        <w:tc>
          <w:tcPr>
            <w:tcW w:w="636" w:type="dxa"/>
          </w:tcPr>
          <w:p w:rsidR="009607FB" w:rsidRPr="00900B40" w:rsidRDefault="009607FB" w:rsidP="00042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3990" w:type="dxa"/>
          </w:tcPr>
          <w:p w:rsidR="009607FB" w:rsidRPr="00900B40" w:rsidRDefault="009607FB" w:rsidP="000420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  <w:p w:rsidR="009607FB" w:rsidRPr="00900B40" w:rsidRDefault="009607FB" w:rsidP="000420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</w:tcPr>
          <w:p w:rsidR="009607FB" w:rsidRPr="00B26978" w:rsidRDefault="009607FB" w:rsidP="0004205B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B269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Відкриті торги з особливостями</w:t>
            </w:r>
          </w:p>
        </w:tc>
      </w:tr>
    </w:tbl>
    <w:p w:rsidR="009607FB" w:rsidRDefault="009607FB" w:rsidP="009607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07FB" w:rsidRDefault="009607FB" w:rsidP="009607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07FB" w:rsidRDefault="009607FB" w:rsidP="009607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07FB" w:rsidRDefault="009607FB" w:rsidP="009607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07FB" w:rsidRDefault="009607FB" w:rsidP="009607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07FB" w:rsidRDefault="009607FB" w:rsidP="009607FB"/>
    <w:p w:rsidR="009607FB" w:rsidRDefault="009607FB" w:rsidP="009607FB"/>
    <w:p w:rsidR="007953C4" w:rsidRDefault="009607FB"/>
    <w:sectPr w:rsidR="007953C4" w:rsidSect="002A4D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FB"/>
    <w:rsid w:val="00031421"/>
    <w:rsid w:val="001255D8"/>
    <w:rsid w:val="0096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80675-4365-4BEF-BA8A-43021616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7FB"/>
    <w:pPr>
      <w:spacing w:line="25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9607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4"/>
    <w:uiPriority w:val="34"/>
    <w:locked/>
    <w:rsid w:val="009607FB"/>
  </w:style>
  <w:style w:type="paragraph" w:styleId="a4">
    <w:name w:val="List Paragraph"/>
    <w:aliases w:val="название табл/рис,Список уровня 2,Bullet Number,Bullet 1,Use Case List Paragraph,lp1,List Paragraph1,lp11,List Paragraph11"/>
    <w:basedOn w:val="a"/>
    <w:link w:val="a3"/>
    <w:uiPriority w:val="34"/>
    <w:qFormat/>
    <w:rsid w:val="009607FB"/>
    <w:pPr>
      <w:ind w:left="720"/>
      <w:contextualSpacing/>
    </w:pPr>
    <w:rPr>
      <w:lang w:val="uk-UA"/>
    </w:rPr>
  </w:style>
  <w:style w:type="table" w:styleId="a5">
    <w:name w:val="Table Grid"/>
    <w:basedOn w:val="a1"/>
    <w:uiPriority w:val="39"/>
    <w:rsid w:val="00960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607FB"/>
    <w:pPr>
      <w:spacing w:after="0" w:line="240" w:lineRule="auto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9607F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h-pre-line">
    <w:name w:val="h-pre-line"/>
    <w:basedOn w:val="a0"/>
    <w:rsid w:val="00960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3147</Words>
  <Characters>1795</Characters>
  <Application>Microsoft Office Word</Application>
  <DocSecurity>0</DocSecurity>
  <Lines>14</Lines>
  <Paragraphs>9</Paragraphs>
  <ScaleCrop>false</ScaleCrop>
  <Company>SPecialiST RePack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2025-08-28T12:36:00Z</dcterms:created>
  <dcterms:modified xsi:type="dcterms:W3CDTF">2025-08-28T12:42:00Z</dcterms:modified>
</cp:coreProperties>
</file>