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5C7EBB4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Галицький фаховий коледж імені В`ячеслава Чорновола</w:t>
            </w:r>
          </w:p>
          <w:p w14:paraId="04E3A42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46001, м. Тернопіль, вул. </w:t>
            </w:r>
            <w:proofErr w:type="spellStart"/>
            <w:r w:rsidRPr="00C54868">
              <w:rPr>
                <w:bCs/>
                <w:sz w:val="24"/>
                <w:szCs w:val="24"/>
              </w:rPr>
              <w:t>Б.Хмельницького</w:t>
            </w:r>
            <w:proofErr w:type="spellEnd"/>
            <w:r w:rsidRPr="00C54868">
              <w:rPr>
                <w:bCs/>
                <w:sz w:val="24"/>
                <w:szCs w:val="24"/>
              </w:rPr>
              <w:t xml:space="preserve"> , 15</w:t>
            </w:r>
          </w:p>
          <w:p w14:paraId="2C1D54B2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код ЄДРПОУ 14039833</w:t>
            </w:r>
          </w:p>
          <w:p w14:paraId="1FA45834" w14:textId="7C46F30C" w:rsidR="00516F65" w:rsidRPr="00C54868" w:rsidRDefault="00F65E29" w:rsidP="00F65E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6B70925C" w14:textId="10BB874F" w:rsidR="00D9450C" w:rsidRPr="00C54868" w:rsidRDefault="003B2400" w:rsidP="009D5071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3B2400">
              <w:rPr>
                <w:rFonts w:cs="Times New Roman"/>
                <w:bCs/>
                <w:sz w:val="24"/>
                <w:szCs w:val="24"/>
                <w:lang w:eastAsia="uk-UA"/>
              </w:rPr>
              <w:t>Електромобіль легковий</w:t>
            </w:r>
            <w:r w:rsidR="0065655B">
              <w:rPr>
                <w:rFonts w:cs="Times New Roman"/>
                <w:bCs/>
                <w:sz w:val="24"/>
                <w:szCs w:val="24"/>
                <w:lang w:eastAsia="uk-UA"/>
              </w:rPr>
              <w:t xml:space="preserve"> (навчальний)</w:t>
            </w:r>
            <w:r w:rsidRPr="003B2400">
              <w:rPr>
                <w:rFonts w:cs="Times New Roman"/>
                <w:bCs/>
                <w:sz w:val="24"/>
                <w:szCs w:val="24"/>
                <w:lang w:eastAsia="uk-UA"/>
              </w:rPr>
              <w:t xml:space="preserve"> (ДК 021:2015: 34110000-1 — Легкові автомобілі)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4C2B5A85" w:rsidR="00516F65" w:rsidRPr="00C54868" w:rsidRDefault="00532BB5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532BB5">
              <w:rPr>
                <w:rFonts w:cs="Times New Roman"/>
                <w:color w:val="FF0000"/>
                <w:sz w:val="24"/>
                <w:szCs w:val="24"/>
                <w:bdr w:val="none" w:sz="0" w:space="0" w:color="auto" w:frame="1"/>
                <w:lang w:eastAsia="uk-UA"/>
              </w:rPr>
              <w:t>UA-2025-11-19-017492-a</w:t>
            </w:r>
            <w:bookmarkStart w:id="0" w:name="_GoBack"/>
            <w:bookmarkEnd w:id="0"/>
          </w:p>
        </w:tc>
      </w:tr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18D99F46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</w:p>
          <w:p w14:paraId="258770BF" w14:textId="77777777" w:rsidR="00B4522B" w:rsidRDefault="00B4522B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402524" w14:textId="26BDE20C" w:rsidR="001B31F5" w:rsidRPr="00C54868" w:rsidRDefault="001B31F5" w:rsidP="00C85B4F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6CD6CF25" w14:textId="77777777" w:rsidR="00087087" w:rsidRPr="00087087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Дана закупівля </w:t>
            </w:r>
            <w:proofErr w:type="spellStart"/>
            <w:r w:rsidRPr="00087087">
              <w:rPr>
                <w:sz w:val="24"/>
                <w:szCs w:val="24"/>
              </w:rPr>
              <w:t>співфінансується</w:t>
            </w:r>
            <w:proofErr w:type="spellEnd"/>
            <w:r w:rsidRPr="00087087">
              <w:rPr>
                <w:sz w:val="24"/>
                <w:szCs w:val="24"/>
              </w:rPr>
              <w:t xml:space="preserve"> Європейським Союзом в рамках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 (постанова Кабінету Міністрів України від 15.11.2024 року № 1318 «Деякі питання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».  </w:t>
            </w:r>
            <w:r w:rsidRPr="00EF076A">
              <w:rPr>
                <w:b/>
                <w:sz w:val="24"/>
                <w:szCs w:val="24"/>
              </w:rPr>
              <w:t>КЕКВ 3210</w:t>
            </w:r>
            <w:r w:rsidRPr="00087087">
              <w:rPr>
                <w:sz w:val="24"/>
                <w:szCs w:val="24"/>
              </w:rPr>
              <w:t xml:space="preserve">. Закупівля здійснюється в період правового режиму воєнного стану на виконання вимог Постанови Кабінету Міністрів України від 12.10.2022 року        № 1178 «Про затвердження особливостей здійснення публічних </w:t>
            </w:r>
            <w:proofErr w:type="spellStart"/>
            <w:r w:rsidRPr="00087087">
              <w:rPr>
                <w:sz w:val="24"/>
                <w:szCs w:val="24"/>
              </w:rPr>
              <w:t>закупівель</w:t>
            </w:r>
            <w:proofErr w:type="spellEnd"/>
            <w:r w:rsidRPr="00087087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  <w:p w14:paraId="236CED19" w14:textId="77777777" w:rsidR="00E67870" w:rsidRDefault="00E67870" w:rsidP="00E67870">
            <w:pPr>
              <w:widowControl w:val="0"/>
              <w:suppressAutoHyphens/>
              <w:autoSpaceDE w:val="0"/>
              <w:spacing w:line="360" w:lineRule="atLeast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noProof/>
                <w:color w:val="FF0000"/>
                <w:sz w:val="24"/>
                <w:szCs w:val="24"/>
                <w:lang w:val="ru-RU" w:eastAsia="ru-RU"/>
              </w:rPr>
              <w:drawing>
                <wp:inline distT="0" distB="0" distL="0" distR="0" wp14:anchorId="73387412" wp14:editId="57C9C92E">
                  <wp:extent cx="1485900" cy="990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D0A436" w14:textId="77777777" w:rsidR="00E67870" w:rsidRDefault="00E67870" w:rsidP="00E67870">
            <w:pPr>
              <w:widowControl w:val="0"/>
              <w:suppressAutoHyphens/>
              <w:autoSpaceDE w:val="0"/>
              <w:spacing w:line="360" w:lineRule="atLeas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співфінансується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Європейським Союзом </w:t>
            </w:r>
            <w:proofErr w:type="spellStart"/>
            <w:r>
              <w:rPr>
                <w:b/>
                <w:bCs/>
                <w:sz w:val="24"/>
                <w:szCs w:val="24"/>
              </w:rPr>
              <w:t>Ukraine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Facility</w:t>
            </w:r>
            <w:proofErr w:type="spellEnd"/>
          </w:p>
          <w:p w14:paraId="1D74C316" w14:textId="77777777" w:rsidR="00E67870" w:rsidRDefault="00E67870" w:rsidP="00087087">
            <w:pPr>
              <w:jc w:val="both"/>
              <w:rPr>
                <w:sz w:val="24"/>
                <w:szCs w:val="24"/>
              </w:rPr>
            </w:pPr>
          </w:p>
          <w:p w14:paraId="4409A2C9" w14:textId="07D5B189" w:rsidR="00A11135" w:rsidRPr="00C54868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Закупівля здійснюється на дотримання Рамкової угоди між Україною та Європейським Союзом щодо спеціальних механізмів реалізації фінансування Союзу для України згідно з інструментом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>, ратифікованої Законом України від 06 червня 2024 року № 3786-IX. Всі умови та вимоги закупівлі, а також відповідні фінансові механізми, регулюються положеннями цієї угоди, яка спрямована на підтримку України.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28CD1C5F" w:rsidR="00516F65" w:rsidRPr="008C7E6A" w:rsidRDefault="00E21FFE" w:rsidP="00EC65AA">
            <w:pPr>
              <w:spacing w:line="240" w:lineRule="atLeast"/>
              <w:jc w:val="both"/>
              <w:rPr>
                <w:i/>
                <w:sz w:val="24"/>
                <w:szCs w:val="24"/>
              </w:rPr>
            </w:pPr>
            <w:r w:rsidRPr="00E21FFE">
              <w:rPr>
                <w:sz w:val="24"/>
                <w:szCs w:val="24"/>
              </w:rPr>
              <w:t>1 400 000 грн. 00коп. (один мільйон чотириста тисяч гривень 00 коп.) з/без ПДВ  (*для платників ПДВ).</w:t>
            </w:r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>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C54868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 xml:space="preserve">Про затвердження особливостей здійснення публічних закупівель товарів, робіт і </w:t>
            </w:r>
            <w:r w:rsidRPr="001338DE">
              <w:rPr>
                <w:i/>
                <w:sz w:val="24"/>
                <w:szCs w:val="24"/>
              </w:rPr>
              <w:lastRenderedPageBreak/>
              <w:t>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6B98C" w14:textId="77777777" w:rsidR="008E3E3A" w:rsidRDefault="008E3E3A" w:rsidP="003F52D9">
      <w:pPr>
        <w:spacing w:after="0" w:line="240" w:lineRule="auto"/>
      </w:pPr>
      <w:r>
        <w:separator/>
      </w:r>
    </w:p>
  </w:endnote>
  <w:endnote w:type="continuationSeparator" w:id="0">
    <w:p w14:paraId="773CCDB5" w14:textId="77777777" w:rsidR="008E3E3A" w:rsidRDefault="008E3E3A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A3A16" w14:textId="77777777" w:rsidR="008E3E3A" w:rsidRDefault="008E3E3A" w:rsidP="003F52D9">
      <w:pPr>
        <w:spacing w:after="0" w:line="240" w:lineRule="auto"/>
      </w:pPr>
      <w:r>
        <w:separator/>
      </w:r>
    </w:p>
  </w:footnote>
  <w:footnote w:type="continuationSeparator" w:id="0">
    <w:p w14:paraId="30663291" w14:textId="77777777" w:rsidR="008E3E3A" w:rsidRDefault="008E3E3A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224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2519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87087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C6885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E79AD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38DE"/>
    <w:rsid w:val="00135128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4A7E"/>
    <w:rsid w:val="001759B2"/>
    <w:rsid w:val="00182CE1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A7C22"/>
    <w:rsid w:val="001B17B4"/>
    <w:rsid w:val="001B31F5"/>
    <w:rsid w:val="001B5383"/>
    <w:rsid w:val="001B5948"/>
    <w:rsid w:val="001C0A47"/>
    <w:rsid w:val="001C2D2D"/>
    <w:rsid w:val="001C514F"/>
    <w:rsid w:val="001C66A0"/>
    <w:rsid w:val="001D065D"/>
    <w:rsid w:val="001D2F62"/>
    <w:rsid w:val="001D3926"/>
    <w:rsid w:val="001D4B29"/>
    <w:rsid w:val="001D567E"/>
    <w:rsid w:val="001D5A5A"/>
    <w:rsid w:val="001E09A6"/>
    <w:rsid w:val="001E0F38"/>
    <w:rsid w:val="001E1AD8"/>
    <w:rsid w:val="001E44AB"/>
    <w:rsid w:val="001E455E"/>
    <w:rsid w:val="001E5505"/>
    <w:rsid w:val="001F06FA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5783D"/>
    <w:rsid w:val="00261B67"/>
    <w:rsid w:val="002627FE"/>
    <w:rsid w:val="0026378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1671"/>
    <w:rsid w:val="00294B28"/>
    <w:rsid w:val="0029629A"/>
    <w:rsid w:val="002A19F2"/>
    <w:rsid w:val="002A1C0D"/>
    <w:rsid w:val="002A2B6F"/>
    <w:rsid w:val="002A3060"/>
    <w:rsid w:val="002A51FF"/>
    <w:rsid w:val="002A5984"/>
    <w:rsid w:val="002A5F3A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D6140"/>
    <w:rsid w:val="002E19A7"/>
    <w:rsid w:val="002E7323"/>
    <w:rsid w:val="002F1276"/>
    <w:rsid w:val="002F2393"/>
    <w:rsid w:val="002F5D5C"/>
    <w:rsid w:val="002F69EF"/>
    <w:rsid w:val="002F6DCA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2400"/>
    <w:rsid w:val="003B34CC"/>
    <w:rsid w:val="003B4429"/>
    <w:rsid w:val="003B4910"/>
    <w:rsid w:val="003B5A58"/>
    <w:rsid w:val="003B5D71"/>
    <w:rsid w:val="003B6D3C"/>
    <w:rsid w:val="003B713B"/>
    <w:rsid w:val="003C00B9"/>
    <w:rsid w:val="003C11EE"/>
    <w:rsid w:val="003C6017"/>
    <w:rsid w:val="003C7B15"/>
    <w:rsid w:val="003D4AD4"/>
    <w:rsid w:val="003D631C"/>
    <w:rsid w:val="003D675E"/>
    <w:rsid w:val="003E0CF3"/>
    <w:rsid w:val="003E2601"/>
    <w:rsid w:val="003E2DD9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398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1A99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4EAE"/>
    <w:rsid w:val="00485862"/>
    <w:rsid w:val="00485ACF"/>
    <w:rsid w:val="00485E79"/>
    <w:rsid w:val="00487F36"/>
    <w:rsid w:val="00490015"/>
    <w:rsid w:val="00490312"/>
    <w:rsid w:val="004928AE"/>
    <w:rsid w:val="00494C0A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5271"/>
    <w:rsid w:val="00516F65"/>
    <w:rsid w:val="00521412"/>
    <w:rsid w:val="00521790"/>
    <w:rsid w:val="005227AA"/>
    <w:rsid w:val="00530230"/>
    <w:rsid w:val="00532BB5"/>
    <w:rsid w:val="0053710D"/>
    <w:rsid w:val="005448B8"/>
    <w:rsid w:val="00545E04"/>
    <w:rsid w:val="00546B07"/>
    <w:rsid w:val="00546C68"/>
    <w:rsid w:val="005530BA"/>
    <w:rsid w:val="00553D4B"/>
    <w:rsid w:val="00555AD4"/>
    <w:rsid w:val="00563265"/>
    <w:rsid w:val="0057012F"/>
    <w:rsid w:val="00573A6C"/>
    <w:rsid w:val="00573D81"/>
    <w:rsid w:val="00574FEB"/>
    <w:rsid w:val="005758F6"/>
    <w:rsid w:val="005759AB"/>
    <w:rsid w:val="00577902"/>
    <w:rsid w:val="00583289"/>
    <w:rsid w:val="00584B93"/>
    <w:rsid w:val="00587D0D"/>
    <w:rsid w:val="005902D2"/>
    <w:rsid w:val="00591EBF"/>
    <w:rsid w:val="005920BA"/>
    <w:rsid w:val="0059223F"/>
    <w:rsid w:val="00593A26"/>
    <w:rsid w:val="00595F91"/>
    <w:rsid w:val="005A038D"/>
    <w:rsid w:val="005A151C"/>
    <w:rsid w:val="005A1C67"/>
    <w:rsid w:val="005A387A"/>
    <w:rsid w:val="005A63CC"/>
    <w:rsid w:val="005A6EA2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0703D"/>
    <w:rsid w:val="00614942"/>
    <w:rsid w:val="00615A8B"/>
    <w:rsid w:val="00615E05"/>
    <w:rsid w:val="00616411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36E42"/>
    <w:rsid w:val="00652247"/>
    <w:rsid w:val="00652A8E"/>
    <w:rsid w:val="00653F86"/>
    <w:rsid w:val="00654941"/>
    <w:rsid w:val="0065655B"/>
    <w:rsid w:val="006604A6"/>
    <w:rsid w:val="00660ECB"/>
    <w:rsid w:val="00663461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26E1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48E4"/>
    <w:rsid w:val="0070748E"/>
    <w:rsid w:val="007075F4"/>
    <w:rsid w:val="00710508"/>
    <w:rsid w:val="007129C1"/>
    <w:rsid w:val="00714DE6"/>
    <w:rsid w:val="00716A14"/>
    <w:rsid w:val="00716D31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C7F21"/>
    <w:rsid w:val="007D006D"/>
    <w:rsid w:val="007D368D"/>
    <w:rsid w:val="007E0DB8"/>
    <w:rsid w:val="007E4056"/>
    <w:rsid w:val="007E70DA"/>
    <w:rsid w:val="007F3674"/>
    <w:rsid w:val="007F4A61"/>
    <w:rsid w:val="007F4D82"/>
    <w:rsid w:val="007F5088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34757"/>
    <w:rsid w:val="00840CDD"/>
    <w:rsid w:val="00841324"/>
    <w:rsid w:val="008417DC"/>
    <w:rsid w:val="00842466"/>
    <w:rsid w:val="00844620"/>
    <w:rsid w:val="00847708"/>
    <w:rsid w:val="00847D54"/>
    <w:rsid w:val="00852A5E"/>
    <w:rsid w:val="00852F74"/>
    <w:rsid w:val="008531AD"/>
    <w:rsid w:val="0085426A"/>
    <w:rsid w:val="008557FD"/>
    <w:rsid w:val="00864BC6"/>
    <w:rsid w:val="008659C3"/>
    <w:rsid w:val="008664F2"/>
    <w:rsid w:val="0086704D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0038"/>
    <w:rsid w:val="00891B0E"/>
    <w:rsid w:val="008941C0"/>
    <w:rsid w:val="00897AD2"/>
    <w:rsid w:val="008A2288"/>
    <w:rsid w:val="008A6056"/>
    <w:rsid w:val="008A6A07"/>
    <w:rsid w:val="008A74A3"/>
    <w:rsid w:val="008B015D"/>
    <w:rsid w:val="008B49DE"/>
    <w:rsid w:val="008B695C"/>
    <w:rsid w:val="008B6A97"/>
    <w:rsid w:val="008C17B0"/>
    <w:rsid w:val="008C5338"/>
    <w:rsid w:val="008C7E6A"/>
    <w:rsid w:val="008D18F9"/>
    <w:rsid w:val="008D30F8"/>
    <w:rsid w:val="008D3FB8"/>
    <w:rsid w:val="008D4CE9"/>
    <w:rsid w:val="008D4F30"/>
    <w:rsid w:val="008D728A"/>
    <w:rsid w:val="008E3E3A"/>
    <w:rsid w:val="008E50D8"/>
    <w:rsid w:val="008F2DEB"/>
    <w:rsid w:val="008F4772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03C8"/>
    <w:rsid w:val="009C413C"/>
    <w:rsid w:val="009C66D7"/>
    <w:rsid w:val="009C69CD"/>
    <w:rsid w:val="009C7C95"/>
    <w:rsid w:val="009D0D00"/>
    <w:rsid w:val="009D308D"/>
    <w:rsid w:val="009D5071"/>
    <w:rsid w:val="009D53D0"/>
    <w:rsid w:val="009E4B7B"/>
    <w:rsid w:val="009F6A44"/>
    <w:rsid w:val="009F7985"/>
    <w:rsid w:val="00A01861"/>
    <w:rsid w:val="00A06DCF"/>
    <w:rsid w:val="00A10522"/>
    <w:rsid w:val="00A10C3F"/>
    <w:rsid w:val="00A11135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631AE"/>
    <w:rsid w:val="00A70DFD"/>
    <w:rsid w:val="00A71CE6"/>
    <w:rsid w:val="00A75603"/>
    <w:rsid w:val="00A75A69"/>
    <w:rsid w:val="00A801C1"/>
    <w:rsid w:val="00A845F0"/>
    <w:rsid w:val="00A852D4"/>
    <w:rsid w:val="00A85318"/>
    <w:rsid w:val="00A95DFA"/>
    <w:rsid w:val="00A97371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75E"/>
    <w:rsid w:val="00AE686C"/>
    <w:rsid w:val="00AE6B94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157D9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522B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153C"/>
    <w:rsid w:val="00B92412"/>
    <w:rsid w:val="00B93338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2B51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16ED2"/>
    <w:rsid w:val="00C229D2"/>
    <w:rsid w:val="00C22AC3"/>
    <w:rsid w:val="00C24EDB"/>
    <w:rsid w:val="00C2573D"/>
    <w:rsid w:val="00C25AC7"/>
    <w:rsid w:val="00C26865"/>
    <w:rsid w:val="00C26B91"/>
    <w:rsid w:val="00C27D51"/>
    <w:rsid w:val="00C27F68"/>
    <w:rsid w:val="00C30046"/>
    <w:rsid w:val="00C31B81"/>
    <w:rsid w:val="00C327B5"/>
    <w:rsid w:val="00C35C33"/>
    <w:rsid w:val="00C40816"/>
    <w:rsid w:val="00C413A0"/>
    <w:rsid w:val="00C42B3A"/>
    <w:rsid w:val="00C438EA"/>
    <w:rsid w:val="00C446FE"/>
    <w:rsid w:val="00C51103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7E3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42EA"/>
    <w:rsid w:val="00D45779"/>
    <w:rsid w:val="00D45D7D"/>
    <w:rsid w:val="00D508B4"/>
    <w:rsid w:val="00D577FA"/>
    <w:rsid w:val="00D60C58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E1F4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21FFE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67870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4789"/>
    <w:rsid w:val="00EB519A"/>
    <w:rsid w:val="00EB7F15"/>
    <w:rsid w:val="00EC53D2"/>
    <w:rsid w:val="00EC62D0"/>
    <w:rsid w:val="00EC65AA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076A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8FF02-DA47-48AB-9996-3CF0FB24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56</cp:revision>
  <cp:lastPrinted>2025-01-29T15:53:00Z</cp:lastPrinted>
  <dcterms:created xsi:type="dcterms:W3CDTF">2025-02-06T09:21:00Z</dcterms:created>
  <dcterms:modified xsi:type="dcterms:W3CDTF">2025-11-19T18:41:00Z</dcterms:modified>
</cp:coreProperties>
</file>