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Галицький фаховий коледж імені В`ячеслава </w:t>
            </w:r>
            <w:proofErr w:type="spellStart"/>
            <w:r w:rsidRPr="00C54868">
              <w:rPr>
                <w:bCs/>
                <w:sz w:val="24"/>
                <w:szCs w:val="24"/>
              </w:rPr>
              <w:t>Чорновола</w:t>
            </w:r>
            <w:proofErr w:type="spellEnd"/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67058F2" w14:textId="415E03FB" w:rsidR="002B374A" w:rsidRPr="004E6B21" w:rsidRDefault="004E6B21" w:rsidP="004E6B21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4E6B21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Автомобільний </w:t>
            </w:r>
            <w:proofErr w:type="spellStart"/>
            <w:r w:rsidRPr="004E6B21">
              <w:rPr>
                <w:rFonts w:cs="Times New Roman"/>
                <w:bCs/>
                <w:sz w:val="24"/>
                <w:szCs w:val="24"/>
                <w:lang w:eastAsia="uk-UA"/>
              </w:rPr>
              <w:t>мультимарочний</w:t>
            </w:r>
            <w:proofErr w:type="spellEnd"/>
            <w:r w:rsidRPr="004E6B21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сканер, модуль прошивки </w:t>
            </w:r>
            <w:proofErr w:type="spellStart"/>
            <w:r w:rsidRPr="004E6B21">
              <w:rPr>
                <w:rFonts w:cs="Times New Roman"/>
                <w:bCs/>
                <w:sz w:val="24"/>
                <w:szCs w:val="24"/>
                <w:lang w:eastAsia="uk-UA"/>
              </w:rPr>
              <w:t>іммобілайзера</w:t>
            </w:r>
            <w:proofErr w:type="spellEnd"/>
            <w:r w:rsidRPr="004E6B21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4E6B21">
              <w:rPr>
                <w:rFonts w:cs="Times New Roman"/>
                <w:bCs/>
                <w:sz w:val="24"/>
                <w:szCs w:val="24"/>
                <w:lang w:eastAsia="uk-UA"/>
              </w:rPr>
              <w:t>программатор</w:t>
            </w:r>
            <w:proofErr w:type="spellEnd"/>
            <w:r w:rsidRPr="004E6B21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ключів та модуль налаштування системи контролю тиску в шинах  в майстерню з ремонту та діагност</w:t>
            </w:r>
            <w:r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ики автомобілів </w:t>
            </w:r>
            <w:r w:rsidRPr="004E6B21">
              <w:rPr>
                <w:rFonts w:cs="Times New Roman"/>
                <w:bCs/>
                <w:sz w:val="24"/>
                <w:szCs w:val="24"/>
                <w:lang w:eastAsia="uk-UA"/>
              </w:rPr>
              <w:t>(ДК 021:2015: 38540000-2 — Випробувальні та вимірювальні пристрої і апарати)</w:t>
            </w:r>
          </w:p>
          <w:p w14:paraId="4ECB86D4" w14:textId="77777777" w:rsidR="004E6B21" w:rsidRDefault="004E6B21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3E9E3A30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4E6B21" w:rsidRPr="004E6B2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 38540000-2 — Випробувальні та вимірювальні пристрої і апарати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7AB1E681" w:rsidR="00516F65" w:rsidRPr="004E6B21" w:rsidRDefault="009B1172" w:rsidP="00894E12">
            <w:pPr>
              <w:rPr>
                <w:rFonts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9B1172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UA-2025-12-05-009531-a</w:t>
            </w:r>
            <w:bookmarkStart w:id="1" w:name="_GoBack"/>
            <w:bookmarkEnd w:id="1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7F98D83F" w:rsidR="00516F65" w:rsidRPr="00C54868" w:rsidRDefault="00485E79" w:rsidP="00C85B4F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по </w:t>
            </w:r>
            <w:r w:rsidR="00F65E29" w:rsidRPr="00C54868">
              <w:rPr>
                <w:sz w:val="24"/>
                <w:szCs w:val="24"/>
              </w:rPr>
              <w:t>кошторису</w:t>
            </w:r>
            <w:r w:rsidRPr="00C54868">
              <w:rPr>
                <w:sz w:val="24"/>
                <w:szCs w:val="24"/>
              </w:rPr>
              <w:t xml:space="preserve"> </w:t>
            </w:r>
            <w:r w:rsidR="00C30046" w:rsidRPr="00C54868">
              <w:rPr>
                <w:sz w:val="24"/>
                <w:szCs w:val="24"/>
              </w:rPr>
              <w:t xml:space="preserve">на 2025 рік </w:t>
            </w:r>
            <w:r w:rsidR="00F65E29" w:rsidRPr="00C54868">
              <w:rPr>
                <w:sz w:val="24"/>
                <w:szCs w:val="24"/>
              </w:rPr>
              <w:t xml:space="preserve">за </w:t>
            </w:r>
            <w:r w:rsidR="00C526BE" w:rsidRPr="00C526BE">
              <w:rPr>
                <w:sz w:val="24"/>
                <w:szCs w:val="24"/>
              </w:rPr>
              <w:t>3210 - Капітальні трансферти підприємствам (установам, організаціям)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Pr="00C54868">
              <w:rPr>
                <w:sz w:val="24"/>
                <w:szCs w:val="24"/>
              </w:rPr>
              <w:t xml:space="preserve">А також, здійснення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</w:t>
            </w:r>
            <w:proofErr w:type="spellStart"/>
            <w:r w:rsidRPr="00C85B4F">
              <w:rPr>
                <w:i/>
                <w:sz w:val="24"/>
                <w:szCs w:val="24"/>
              </w:rPr>
              <w:t>закупівель</w:t>
            </w:r>
            <w:proofErr w:type="spellEnd"/>
            <w:r w:rsidRPr="00C85B4F">
              <w:rPr>
                <w:i/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76FBEE14" w:rsidR="00516F65" w:rsidRPr="00A10522" w:rsidRDefault="004E6B21" w:rsidP="002B374A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4E6B21">
              <w:rPr>
                <w:sz w:val="24"/>
                <w:szCs w:val="24"/>
              </w:rPr>
              <w:t>230 790 грн. 00коп. (двісті тридцять тисяч сімсот дев’яносто гривень 00 коп.) з/без ПДВ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C54868">
              <w:rPr>
                <w:sz w:val="24"/>
                <w:szCs w:val="24"/>
              </w:rPr>
              <w:t>закупівель</w:t>
            </w:r>
            <w:proofErr w:type="spellEnd"/>
            <w:r w:rsidR="0000796D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</w:t>
            </w:r>
            <w:proofErr w:type="spellStart"/>
            <w:r w:rsidRPr="001338DE">
              <w:rPr>
                <w:i/>
                <w:sz w:val="24"/>
                <w:szCs w:val="24"/>
              </w:rPr>
              <w:t>закупівель</w:t>
            </w:r>
            <w:proofErr w:type="spellEnd"/>
            <w:r w:rsidRPr="001338DE">
              <w:rPr>
                <w:i/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158B2" w14:textId="77777777" w:rsidR="00560711" w:rsidRDefault="00560711" w:rsidP="003F52D9">
      <w:pPr>
        <w:spacing w:after="0" w:line="240" w:lineRule="auto"/>
      </w:pPr>
      <w:r>
        <w:separator/>
      </w:r>
    </w:p>
  </w:endnote>
  <w:endnote w:type="continuationSeparator" w:id="0">
    <w:p w14:paraId="224B65D0" w14:textId="77777777" w:rsidR="00560711" w:rsidRDefault="0056071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EFF59" w14:textId="77777777" w:rsidR="00560711" w:rsidRDefault="00560711" w:rsidP="003F52D9">
      <w:pPr>
        <w:spacing w:after="0" w:line="240" w:lineRule="auto"/>
      </w:pPr>
      <w:r>
        <w:separator/>
      </w:r>
    </w:p>
  </w:footnote>
  <w:footnote w:type="continuationSeparator" w:id="0">
    <w:p w14:paraId="6CA7D277" w14:textId="77777777" w:rsidR="00560711" w:rsidRDefault="0056071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17B4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210"/>
    <w:rsid w:val="00167981"/>
    <w:rsid w:val="00170F2D"/>
    <w:rsid w:val="00172129"/>
    <w:rsid w:val="0017325A"/>
    <w:rsid w:val="00173B46"/>
    <w:rsid w:val="00174A7E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874D5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374A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5F50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1102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E6B21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0711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6792A"/>
    <w:rsid w:val="00767B99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1DE0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558F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2A3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1172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26BE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869BC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0EA7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E3D9A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399E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0FD87-5239-4DAB-AFDC-D5DC2D19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32</cp:revision>
  <cp:lastPrinted>2025-01-29T15:53:00Z</cp:lastPrinted>
  <dcterms:created xsi:type="dcterms:W3CDTF">2025-02-06T09:21:00Z</dcterms:created>
  <dcterms:modified xsi:type="dcterms:W3CDTF">2025-12-05T11:05:00Z</dcterms:modified>
</cp:coreProperties>
</file>