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9790" w14:textId="77777777" w:rsidR="00C340E3" w:rsidRDefault="00C340E3" w:rsidP="00C340E3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07FC4D47" w14:textId="77777777" w:rsidR="00C340E3" w:rsidRDefault="00C340E3" w:rsidP="00C340E3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752D47B9" w14:textId="77777777" w:rsidR="00C340E3" w:rsidRDefault="00C340E3" w:rsidP="00C340E3">
      <w:pPr>
        <w:widowControl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9C9981" wp14:editId="0FB9B864">
            <wp:simplePos x="0" y="0"/>
            <wp:positionH relativeFrom="margin">
              <wp:align>center</wp:align>
            </wp:positionH>
            <wp:positionV relativeFrom="margin">
              <wp:posOffset>-177800</wp:posOffset>
            </wp:positionV>
            <wp:extent cx="666750" cy="857250"/>
            <wp:effectExtent l="0" t="0" r="0" b="0"/>
            <wp:wrapSquare wrapText="bothSides"/>
            <wp:docPr id="128853925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019872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5877B" w14:textId="77777777" w:rsidR="00C340E3" w:rsidRDefault="00C340E3" w:rsidP="00C340E3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6BCB5C83" w14:textId="77777777" w:rsidR="00C340E3" w:rsidRDefault="00C340E3" w:rsidP="00C340E3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2F5496"/>
          <w:kern w:val="0"/>
          <w:sz w:val="24"/>
          <w:szCs w:val="24"/>
          <w:lang w:eastAsia="uk-UA"/>
          <w14:ligatures w14:val="none"/>
        </w:rPr>
        <w:t>ТЕРНОПІЛЬСЬКА  МІСЬКА   РАДА</w:t>
      </w:r>
    </w:p>
    <w:p w14:paraId="73A8FDD4" w14:textId="77777777" w:rsidR="00C340E3" w:rsidRDefault="00C340E3" w:rsidP="00C340E3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2F5496"/>
          <w:kern w:val="0"/>
          <w:sz w:val="24"/>
          <w:szCs w:val="24"/>
          <w:lang w:eastAsia="uk-UA"/>
          <w14:ligatures w14:val="none"/>
        </w:rPr>
        <w:t>                                                    Управління освіти і науки</w:t>
      </w:r>
    </w:p>
    <w:p w14:paraId="351EB21D" w14:textId="77777777" w:rsidR="00C340E3" w:rsidRDefault="00C340E3" w:rsidP="00C340E3">
      <w:pPr>
        <w:widowControl/>
        <w:tabs>
          <w:tab w:val="left" w:pos="6661"/>
        </w:tabs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46000 м. Тернопіль, бульвар Т. Шевченка, 1,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тел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. 52-56-94, upravl.osvita@ukr.net</w:t>
      </w:r>
    </w:p>
    <w:p w14:paraId="75A3E55D" w14:textId="77777777" w:rsidR="00C340E3" w:rsidRDefault="00C340E3" w:rsidP="00C340E3">
      <w:pPr>
        <w:widowControl/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asciiTheme="minorHAnsi" w:hAnsiTheme="minorHAnsi" w:cstheme="minorBidi"/>
          <w:noProof/>
          <w:kern w:val="0"/>
          <w:sz w:val="22"/>
          <w:szCs w:val="22"/>
        </w:rPr>
        <w:drawing>
          <wp:inline distT="0" distB="0" distL="0" distR="0" wp14:anchorId="62E39597" wp14:editId="4FEEA3B6">
            <wp:extent cx="5762625" cy="57150"/>
            <wp:effectExtent l="0" t="0" r="9525" b="0"/>
            <wp:docPr id="10854770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9887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1108" w14:textId="77777777" w:rsidR="00C340E3" w:rsidRDefault="00C340E3" w:rsidP="00C340E3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</w:p>
    <w:p w14:paraId="29D11748" w14:textId="77777777" w:rsidR="00C340E3" w:rsidRDefault="00C340E3" w:rsidP="00C340E3">
      <w:pPr>
        <w:widowControl/>
        <w:spacing w:after="160"/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НАКАЗ</w:t>
      </w:r>
    </w:p>
    <w:p w14:paraId="5576E18C" w14:textId="2A5FC298" w:rsidR="00C340E3" w:rsidRDefault="00C340E3" w:rsidP="00C340E3">
      <w:pPr>
        <w:widowControl/>
        <w:spacing w:after="160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 w:rsidRPr="001F00EF">
        <w:rPr>
          <w:rFonts w:eastAsia="Times New Roman"/>
          <w:b/>
          <w:bCs/>
          <w:kern w:val="0"/>
          <w:sz w:val="24"/>
          <w:szCs w:val="24"/>
          <w:lang w:eastAsia="uk-UA"/>
          <w14:ligatures w14:val="none"/>
        </w:rPr>
        <w:t>21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.08.2025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  <w:t>№</w:t>
      </w:r>
      <w:r w:rsidR="001F00EF"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236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</w:p>
    <w:p w14:paraId="4CB7A122" w14:textId="77777777" w:rsidR="00C340E3" w:rsidRDefault="00C340E3" w:rsidP="00C340E3">
      <w:pPr>
        <w:widowControl/>
        <w:spacing w:after="160"/>
        <w:rPr>
          <w:rFonts w:eastAsia="Times New Roman"/>
          <w:kern w:val="0"/>
          <w:sz w:val="24"/>
          <w:szCs w:val="24"/>
          <w:lang w:eastAsia="uk-UA"/>
          <w14:ligatures w14:val="none"/>
        </w:rPr>
      </w:pPr>
    </w:p>
    <w:p w14:paraId="3BAD770F" w14:textId="77777777" w:rsidR="00C340E3" w:rsidRDefault="00C340E3" w:rsidP="00C340E3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Про затвердження тексту оголошення </w:t>
      </w:r>
    </w:p>
    <w:p w14:paraId="08BD4EE6" w14:textId="77777777" w:rsidR="00C340E3" w:rsidRDefault="00C340E3" w:rsidP="00C340E3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про проведення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електронного Аукціону</w:t>
      </w:r>
    </w:p>
    <w:p w14:paraId="618875DD" w14:textId="77777777" w:rsidR="00C340E3" w:rsidRDefault="00C340E3" w:rsidP="00C340E3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на продовження договору оренди</w:t>
      </w:r>
    </w:p>
    <w:p w14:paraId="4B1E94D9" w14:textId="77777777" w:rsidR="00C340E3" w:rsidRDefault="00C340E3" w:rsidP="00C340E3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нежитлового приміщення  комунальної власності</w:t>
      </w:r>
    </w:p>
    <w:p w14:paraId="6F412272" w14:textId="77777777" w:rsidR="00C340E3" w:rsidRDefault="00C340E3" w:rsidP="00C340E3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</w:p>
    <w:p w14:paraId="30D3528C" w14:textId="3D1914F7" w:rsidR="00C340E3" w:rsidRDefault="00C340E3" w:rsidP="00C340E3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Керуючись Законами України «Про місцеве самоврядування в Україні», «Про оренду державного та комунального майна», Порядком передачі в оренду державного та комунального майна, затвердженого  постановою Кабінету Міністрів України від 03.06.2020 №483 «Деякі питання оренди державного та комунального майна», Положенням про оренду  комунального майна Тернопільської міської територіальної громади затвердженого рішенням</w:t>
      </w:r>
      <w:r>
        <w:rPr>
          <w:rFonts w:eastAsia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Тернопільської міської ради від 29.10.2021 №8/10/21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«Про порядок оренди майна  комунальної власності Тернопільської міської територіальної громади»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, враховуючи рішення виконавчого комітету Тернопільської міської ради від 20.08.2025року</w:t>
      </w:r>
      <w:r w:rsidR="001F00EF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№</w:t>
      </w:r>
      <w:r w:rsidR="001F00EF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1144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«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Про включення об’єкту до Переліку першого типу та продовження договору оренди майна комунальної власності шляхом проведення аукціону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»</w:t>
      </w:r>
    </w:p>
    <w:p w14:paraId="36128453" w14:textId="77777777" w:rsidR="00C340E3" w:rsidRDefault="00C340E3" w:rsidP="00C340E3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</w:p>
    <w:p w14:paraId="7F6B3838" w14:textId="77777777" w:rsidR="00C340E3" w:rsidRDefault="00C340E3" w:rsidP="00C340E3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Н А К А З У Ю:</w:t>
      </w:r>
    </w:p>
    <w:p w14:paraId="4F58B4E7" w14:textId="77777777" w:rsidR="00C340E3" w:rsidRDefault="00C340E3" w:rsidP="00C340E3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1.Затвердити текст оголошення про проведення електронного Аукціону на продовження договору оренди 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адресою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м.Тернопіль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, вул. Василя-Костянтина Острозького,31 загальною площею 51.7кв.м. в тому числі площа спільного користування 11.9кв.м, згідно з додатком (додається).</w:t>
      </w:r>
    </w:p>
    <w:p w14:paraId="1920E5CD" w14:textId="77777777" w:rsidR="00C340E3" w:rsidRDefault="00C340E3" w:rsidP="00C340E3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2.В.о начальника групи централізованого господарського обслуговування Цушко В.М. розмістити в електронній торговій системі (ЕТС) оголошення про проведення електронного Аукціону на продовження договору оренди  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адресою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м.Тернопіль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,</w:t>
      </w:r>
      <w:r w:rsidRPr="002963A1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вул. Василя-Костянтина Острозького,31 загальною площею 51.7кв.м. в тому числі площа спільного користування 11.9кв.м,.</w:t>
      </w:r>
    </w:p>
    <w:p w14:paraId="1E1CA1D2" w14:textId="77777777" w:rsidR="00C340E3" w:rsidRDefault="00C340E3" w:rsidP="00C340E3">
      <w:pPr>
        <w:keepNext/>
        <w:keepLines/>
        <w:shd w:val="clear" w:color="auto" w:fill="FFFFFF"/>
        <w:spacing w:before="80" w:after="40"/>
        <w:jc w:val="both"/>
        <w:outlineLvl w:val="3"/>
        <w:rPr>
          <w:rFonts w:eastAsia="Calibri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 xml:space="preserve">3. </w:t>
      </w:r>
      <w:proofErr w:type="spellStart"/>
      <w:r>
        <w:rPr>
          <w:rFonts w:eastAsiaTheme="majorEastAsia"/>
          <w:bCs/>
          <w:sz w:val="24"/>
          <w:szCs w:val="24"/>
        </w:rPr>
        <w:t>В.о</w:t>
      </w:r>
      <w:proofErr w:type="spellEnd"/>
      <w:r>
        <w:rPr>
          <w:rFonts w:eastAsiaTheme="majorEastAsia"/>
          <w:bCs/>
          <w:sz w:val="24"/>
          <w:szCs w:val="24"/>
        </w:rPr>
        <w:t xml:space="preserve"> начальника групи централізованого господарського обслуговування Цушко В.М.  </w:t>
      </w:r>
      <w:r w:rsidRPr="00723795">
        <w:rPr>
          <w:rFonts w:eastAsiaTheme="majorEastAsia"/>
          <w:bCs/>
          <w:color w:val="000000" w:themeColor="text1"/>
          <w:sz w:val="24"/>
          <w:szCs w:val="24"/>
        </w:rPr>
        <w:t xml:space="preserve">направити </w:t>
      </w:r>
      <w:hyperlink r:id="rId6" w:history="1">
        <w:r w:rsidRPr="00723795">
          <w:rPr>
            <w:rStyle w:val="af"/>
            <w:rFonts w:eastAsiaTheme="majorEastAsia"/>
            <w:bCs/>
            <w:color w:val="000000" w:themeColor="text1"/>
            <w:sz w:val="24"/>
            <w:szCs w:val="24"/>
            <w:u w:val="none"/>
          </w:rPr>
          <w:t>управлінню цифрової трансформації та комунікацій з засобами масової інформації</w:t>
        </w:r>
      </w:hyperlink>
      <w:r w:rsidRPr="00723795">
        <w:rPr>
          <w:rFonts w:eastAsiaTheme="majorEastAsia"/>
          <w:bCs/>
          <w:color w:val="000000" w:themeColor="text1"/>
          <w:sz w:val="24"/>
          <w:szCs w:val="24"/>
        </w:rPr>
        <w:t xml:space="preserve"> </w:t>
      </w:r>
      <w:r>
        <w:rPr>
          <w:rFonts w:eastAsiaTheme="majorEastAsia"/>
          <w:bCs/>
          <w:sz w:val="24"/>
          <w:szCs w:val="24"/>
        </w:rPr>
        <w:t xml:space="preserve">текст оголошення </w:t>
      </w:r>
      <w:r>
        <w:rPr>
          <w:rFonts w:eastAsia="Calibri"/>
          <w:bCs/>
          <w:sz w:val="24"/>
          <w:szCs w:val="24"/>
        </w:rPr>
        <w:t xml:space="preserve">про проведення електронного Аукціону </w:t>
      </w:r>
      <w:r>
        <w:rPr>
          <w:rFonts w:eastAsiaTheme="majorEastAsia"/>
          <w:bCs/>
          <w:sz w:val="24"/>
          <w:szCs w:val="24"/>
        </w:rPr>
        <w:t>на продовження договору оренди</w:t>
      </w:r>
      <w:r>
        <w:rPr>
          <w:rFonts w:eastAsia="Calibri"/>
          <w:bCs/>
          <w:sz w:val="24"/>
          <w:szCs w:val="24"/>
        </w:rPr>
        <w:t xml:space="preserve"> 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Calibri"/>
          <w:bCs/>
          <w:sz w:val="24"/>
          <w:szCs w:val="24"/>
        </w:rPr>
        <w:t>адресою</w:t>
      </w:r>
      <w:proofErr w:type="spellEnd"/>
      <w:r>
        <w:rPr>
          <w:rFonts w:eastAsia="Calibri"/>
          <w:bCs/>
          <w:sz w:val="24"/>
          <w:szCs w:val="24"/>
        </w:rPr>
        <w:t xml:space="preserve">: </w:t>
      </w:r>
      <w:proofErr w:type="spellStart"/>
      <w:r>
        <w:rPr>
          <w:rFonts w:eastAsia="Calibri"/>
          <w:bCs/>
          <w:sz w:val="24"/>
          <w:szCs w:val="24"/>
        </w:rPr>
        <w:t>м.Тернопіль</w:t>
      </w:r>
      <w:proofErr w:type="spellEnd"/>
      <w:r>
        <w:rPr>
          <w:rFonts w:eastAsia="Calibri"/>
          <w:bCs/>
          <w:sz w:val="24"/>
          <w:szCs w:val="24"/>
        </w:rPr>
        <w:t>,</w:t>
      </w:r>
      <w:r>
        <w:rPr>
          <w:rFonts w:eastAsiaTheme="majorEastAsia"/>
          <w:bCs/>
          <w:sz w:val="24"/>
          <w:szCs w:val="24"/>
        </w:rPr>
        <w:t xml:space="preserve"> вул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. Василя-Костянтина Острозького,31 загальною площею 51.7кв.м. в тому числі площа спільного користування 11.9кв.м,</w:t>
      </w:r>
      <w:r>
        <w:rPr>
          <w:rFonts w:eastAsiaTheme="majorEastAsia"/>
          <w:bCs/>
          <w:sz w:val="24"/>
          <w:szCs w:val="24"/>
        </w:rPr>
        <w:t xml:space="preserve">. </w:t>
      </w:r>
      <w:r>
        <w:rPr>
          <w:rFonts w:eastAsia="Calibri"/>
          <w:bCs/>
          <w:sz w:val="24"/>
          <w:szCs w:val="24"/>
        </w:rPr>
        <w:t xml:space="preserve">з інформуванням про забезпечення розміщення його </w:t>
      </w:r>
      <w:r>
        <w:rPr>
          <w:rFonts w:eastAsiaTheme="majorEastAsia"/>
          <w:bCs/>
          <w:sz w:val="24"/>
          <w:szCs w:val="24"/>
        </w:rPr>
        <w:t>на веб-сайті Тернопільської міської ради .</w:t>
      </w:r>
    </w:p>
    <w:p w14:paraId="4B78BF8B" w14:textId="77777777" w:rsidR="00C340E3" w:rsidRDefault="00C340E3" w:rsidP="00C340E3">
      <w:pPr>
        <w:widowControl/>
        <w:spacing w:after="160"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4. Контроль за виконанням наказу залишаю за собою.</w:t>
      </w:r>
    </w:p>
    <w:p w14:paraId="7259118F" w14:textId="77777777" w:rsidR="00C340E3" w:rsidRDefault="00C340E3" w:rsidP="00C340E3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</w:p>
    <w:p w14:paraId="5E038186" w14:textId="413A2737" w:rsidR="00C340E3" w:rsidRDefault="00C340E3" w:rsidP="00C340E3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  </w:t>
      </w:r>
      <w:proofErr w:type="spellStart"/>
      <w:r w:rsidR="001F00EF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В.о.н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ачальник</w:t>
      </w:r>
      <w:r w:rsidR="001F00EF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управління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  <w:t xml:space="preserve">     </w:t>
      </w:r>
      <w:r w:rsidR="001F00EF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Ірина СУМ</w:t>
      </w:r>
    </w:p>
    <w:p w14:paraId="478CE525" w14:textId="77777777" w:rsidR="00C340E3" w:rsidRDefault="00C340E3" w:rsidP="00C340E3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            </w:t>
      </w:r>
    </w:p>
    <w:p w14:paraId="033F92C3" w14:textId="77777777" w:rsidR="00C340E3" w:rsidRDefault="00C340E3" w:rsidP="00C340E3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color w:val="000000"/>
          <w:kern w:val="0"/>
          <w:sz w:val="20"/>
          <w:szCs w:val="20"/>
          <w:lang w:eastAsia="uk-UA"/>
          <w14:ligatures w14:val="none"/>
        </w:rPr>
        <w:t>Вікторія Цушко 523623</w:t>
      </w:r>
    </w:p>
    <w:p w14:paraId="38EDFFE8" w14:textId="77777777" w:rsidR="00C340E3" w:rsidRDefault="00C340E3" w:rsidP="00C340E3">
      <w:pPr>
        <w:widowControl/>
        <w:spacing w:after="160"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lastRenderedPageBreak/>
        <w:t> </w:t>
      </w:r>
    </w:p>
    <w:p w14:paraId="1D7F428C" w14:textId="7856DD5D" w:rsidR="00C340E3" w:rsidRDefault="00C340E3" w:rsidP="00C340E3">
      <w:pPr>
        <w:widowControl/>
        <w:ind w:left="5664" w:firstLine="708"/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>Додаток до наказу №</w:t>
      </w:r>
      <w:r w:rsidR="001403AB">
        <w:rPr>
          <w:rFonts w:eastAsia="Calibri"/>
          <w:kern w:val="0"/>
          <w:sz w:val="20"/>
          <w:szCs w:val="20"/>
          <w14:ligatures w14:val="none"/>
        </w:rPr>
        <w:t>236</w:t>
      </w:r>
    </w:p>
    <w:p w14:paraId="3628C87B" w14:textId="77777777" w:rsidR="00C340E3" w:rsidRDefault="00C340E3" w:rsidP="00C340E3">
      <w:pPr>
        <w:widowControl/>
        <w:ind w:firstLine="6379"/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>від   21.08.2025року</w:t>
      </w:r>
    </w:p>
    <w:p w14:paraId="559FE56F" w14:textId="77777777" w:rsidR="00C340E3" w:rsidRDefault="00C340E3" w:rsidP="00C340E3">
      <w:pPr>
        <w:widowControl/>
        <w:ind w:firstLine="5529"/>
        <w:rPr>
          <w:rFonts w:eastAsia="Calibri"/>
          <w:kern w:val="0"/>
          <w:sz w:val="20"/>
          <w:szCs w:val="20"/>
          <w14:ligatures w14:val="none"/>
        </w:rPr>
      </w:pPr>
    </w:p>
    <w:p w14:paraId="7231A97D" w14:textId="77777777" w:rsidR="00C340E3" w:rsidRDefault="00C340E3" w:rsidP="00C340E3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>«ПОГОДЖЕНО»</w:t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:lang w:val="ru-RU"/>
          <w14:ligatures w14:val="none"/>
        </w:rPr>
        <w:t>«ЗАТВЕРДЖ</w:t>
      </w:r>
      <w:r>
        <w:rPr>
          <w:rFonts w:eastAsia="Calibri"/>
          <w:kern w:val="0"/>
          <w:sz w:val="24"/>
          <w:szCs w:val="24"/>
          <w14:ligatures w14:val="none"/>
        </w:rPr>
        <w:t>ЕНО</w:t>
      </w:r>
      <w:r>
        <w:rPr>
          <w:rFonts w:eastAsia="Calibri"/>
          <w:kern w:val="0"/>
          <w:sz w:val="24"/>
          <w:szCs w:val="24"/>
          <w:lang w:val="ru-RU"/>
          <w14:ligatures w14:val="none"/>
        </w:rPr>
        <w:t>»</w:t>
      </w:r>
    </w:p>
    <w:p w14:paraId="76401C43" w14:textId="53419AD6" w:rsidR="00C340E3" w:rsidRDefault="00C340E3" w:rsidP="00C340E3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Директор Тернопільського закладу </w:t>
      </w:r>
      <w:r>
        <w:rPr>
          <w:rFonts w:eastAsia="Calibri"/>
          <w:kern w:val="0"/>
          <w:sz w:val="24"/>
          <w:szCs w:val="24"/>
          <w14:ligatures w14:val="none"/>
        </w:rPr>
        <w:tab/>
        <w:t xml:space="preserve">                  </w:t>
      </w:r>
      <w:proofErr w:type="spellStart"/>
      <w:r w:rsidR="001F00EF">
        <w:rPr>
          <w:rFonts w:eastAsia="Calibri"/>
          <w:kern w:val="0"/>
          <w:sz w:val="24"/>
          <w:szCs w:val="24"/>
          <w14:ligatures w14:val="none"/>
        </w:rPr>
        <w:t>В.о.н</w:t>
      </w:r>
      <w:r>
        <w:rPr>
          <w:rFonts w:eastAsia="Calibri"/>
          <w:kern w:val="0"/>
          <w:sz w:val="24"/>
          <w:szCs w:val="24"/>
          <w14:ligatures w14:val="none"/>
        </w:rPr>
        <w:t>ачальник</w:t>
      </w:r>
      <w:r w:rsidR="001F00EF">
        <w:rPr>
          <w:rFonts w:eastAsia="Calibri"/>
          <w:kern w:val="0"/>
          <w:sz w:val="24"/>
          <w:szCs w:val="24"/>
          <w14:ligatures w14:val="none"/>
        </w:rPr>
        <w:t>а</w:t>
      </w:r>
      <w:proofErr w:type="spellEnd"/>
      <w:r>
        <w:rPr>
          <w:rFonts w:eastAsia="Calibri"/>
          <w:kern w:val="0"/>
          <w:sz w:val="24"/>
          <w:szCs w:val="24"/>
          <w14:ligatures w14:val="none"/>
        </w:rPr>
        <w:t xml:space="preserve"> управління освіти і науки</w:t>
      </w:r>
    </w:p>
    <w:p w14:paraId="14894049" w14:textId="499A05B2" w:rsidR="00C340E3" w:rsidRDefault="00C340E3" w:rsidP="00C340E3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 дошкільної освіти (ясла-садок)№2</w:t>
      </w:r>
      <w:r w:rsidR="001F00EF">
        <w:rPr>
          <w:rFonts w:eastAsia="Calibri"/>
          <w:kern w:val="0"/>
          <w:sz w:val="24"/>
          <w:szCs w:val="24"/>
          <w14:ligatures w14:val="none"/>
        </w:rPr>
        <w:t>4</w:t>
      </w:r>
      <w:r>
        <w:rPr>
          <w:rFonts w:eastAsia="Calibri"/>
          <w:kern w:val="0"/>
          <w:sz w:val="24"/>
          <w:szCs w:val="24"/>
          <w14:ligatures w14:val="none"/>
        </w:rPr>
        <w:t xml:space="preserve">                           Тернопільської міської ради</w:t>
      </w:r>
    </w:p>
    <w:p w14:paraId="7073F36E" w14:textId="77777777" w:rsidR="00C340E3" w:rsidRDefault="00C340E3" w:rsidP="00C340E3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                            </w:t>
      </w:r>
      <w:r>
        <w:rPr>
          <w:rFonts w:eastAsia="Calibri"/>
          <w:kern w:val="0"/>
          <w:sz w:val="24"/>
          <w:szCs w:val="24"/>
          <w14:ligatures w14:val="none"/>
        </w:rPr>
        <w:tab/>
        <w:t xml:space="preserve">       </w:t>
      </w:r>
    </w:p>
    <w:p w14:paraId="2B4EA4AB" w14:textId="77777777" w:rsidR="00C340E3" w:rsidRDefault="00C340E3" w:rsidP="00C340E3">
      <w:pPr>
        <w:widowControl/>
        <w:rPr>
          <w:rFonts w:eastAsia="Calibri"/>
          <w:kern w:val="0"/>
          <w:sz w:val="24"/>
          <w:szCs w:val="24"/>
          <w14:ligatures w14:val="none"/>
        </w:rPr>
      </w:pPr>
    </w:p>
    <w:p w14:paraId="03100892" w14:textId="76E1D392" w:rsidR="00C340E3" w:rsidRDefault="00C340E3" w:rsidP="00C340E3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>_______________Валентина МАШТАЛІР                   _____________</w:t>
      </w:r>
      <w:r w:rsidR="000C14D9">
        <w:rPr>
          <w:rFonts w:eastAsia="Calibri"/>
          <w:kern w:val="0"/>
          <w:sz w:val="24"/>
          <w:szCs w:val="24"/>
          <w14:ligatures w14:val="none"/>
        </w:rPr>
        <w:t>Ірина СУМ</w:t>
      </w:r>
    </w:p>
    <w:p w14:paraId="1925715A" w14:textId="77777777" w:rsidR="00C340E3" w:rsidRDefault="00C340E3" w:rsidP="00C340E3">
      <w:pPr>
        <w:widowControl/>
        <w:rPr>
          <w:rFonts w:eastAsia="Calibri"/>
          <w:b/>
          <w:kern w:val="0"/>
          <w:sz w:val="24"/>
          <w:szCs w:val="24"/>
          <w14:ligatures w14:val="none"/>
        </w:rPr>
      </w:pPr>
    </w:p>
    <w:p w14:paraId="4C7A58E5" w14:textId="77777777" w:rsidR="00C340E3" w:rsidRDefault="00C340E3" w:rsidP="00C340E3">
      <w:pPr>
        <w:widowControl/>
        <w:rPr>
          <w:rFonts w:eastAsia="Calibri"/>
          <w:b/>
          <w:kern w:val="0"/>
          <w:sz w:val="24"/>
          <w:szCs w:val="24"/>
          <w14:ligatures w14:val="none"/>
        </w:rPr>
      </w:pPr>
    </w:p>
    <w:p w14:paraId="0CB139D0" w14:textId="77777777" w:rsidR="00C340E3" w:rsidRDefault="00C340E3" w:rsidP="00C340E3">
      <w:pPr>
        <w:widowControl/>
        <w:jc w:val="center"/>
        <w:rPr>
          <w:rFonts w:eastAsia="Calibri"/>
          <w:b/>
          <w:kern w:val="0"/>
          <w:sz w:val="24"/>
          <w:szCs w:val="24"/>
          <w14:ligatures w14:val="none"/>
        </w:rPr>
      </w:pPr>
      <w:r>
        <w:rPr>
          <w:rFonts w:eastAsia="Calibri"/>
          <w:b/>
          <w:kern w:val="0"/>
          <w:sz w:val="24"/>
          <w:szCs w:val="24"/>
          <w14:ligatures w14:val="none"/>
        </w:rPr>
        <w:t>ОГОЛОШЕННЯ</w:t>
      </w:r>
    </w:p>
    <w:p w14:paraId="06039444" w14:textId="77777777" w:rsidR="00C340E3" w:rsidRDefault="00C340E3" w:rsidP="00C340E3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про проведення електронного </w:t>
      </w:r>
      <w:r>
        <w:rPr>
          <w:rFonts w:eastAsia="Calibri"/>
          <w:b/>
          <w:kern w:val="0"/>
          <w:sz w:val="24"/>
          <w:szCs w:val="24"/>
          <w:lang w:eastAsia="uk-UA"/>
          <w14:ligatures w14:val="none"/>
        </w:rPr>
        <w:t>Аукціону на продовження договору оренди</w:t>
      </w: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>адресою</w:t>
      </w:r>
      <w:proofErr w:type="spellEnd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>м.Тернопіль</w:t>
      </w:r>
      <w:proofErr w:type="spellEnd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,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вул. вул. Василя-Костянтина Острозького,31 загальною площею 51.7кв.м. в тому числі площа спільного користування 11.9кв.м,  </w:t>
      </w:r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1 поверх,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щодо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якого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Орендодавцем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прийнято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рішення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про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включення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об’єкта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до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Переліку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першого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типу</w:t>
      </w:r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 xml:space="preserve"> та </w:t>
      </w: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продовження договору оренди </w:t>
      </w:r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 xml:space="preserve">шляхом </w:t>
      </w:r>
      <w:proofErr w:type="spellStart"/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>проведення</w:t>
      </w:r>
      <w:proofErr w:type="spellEnd"/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>аукціону</w:t>
      </w:r>
      <w:proofErr w:type="spellEnd"/>
      <w:r>
        <w:rPr>
          <w:rFonts w:eastAsia="Calibri"/>
          <w:kern w:val="0"/>
          <w:sz w:val="24"/>
          <w:szCs w:val="24"/>
          <w:lang w:eastAsia="uk-UA"/>
          <w14:ligatures w14:val="none"/>
        </w:rPr>
        <w:t>.</w:t>
      </w:r>
    </w:p>
    <w:p w14:paraId="525BB4EA" w14:textId="77777777" w:rsidR="00C340E3" w:rsidRDefault="00C340E3" w:rsidP="00C340E3">
      <w:pPr>
        <w:widowControl/>
        <w:jc w:val="both"/>
        <w:rPr>
          <w:rFonts w:eastAsia="Calibri"/>
          <w:b/>
          <w:kern w:val="0"/>
          <w:sz w:val="24"/>
          <w:szCs w:val="24"/>
          <w14:ligatures w14:val="none"/>
        </w:rPr>
      </w:pPr>
    </w:p>
    <w:tbl>
      <w:tblPr>
        <w:tblW w:w="9923" w:type="dxa"/>
        <w:tblInd w:w="-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C340E3" w14:paraId="03F2B6F9" w14:textId="77777777" w:rsidTr="00C4589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86866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Назва аукціону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9E067" w14:textId="77777777" w:rsidR="00C340E3" w:rsidRDefault="00C340E3" w:rsidP="00D861C7">
            <w:pPr>
              <w:widowControl/>
              <w:spacing w:line="240" w:lineRule="atLeast"/>
              <w:rPr>
                <w:rFonts w:eastAsia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uk-UA"/>
                <w14:ligatures w14:val="none"/>
              </w:rPr>
              <w:t>Аукціон на продовження договору  оренди</w:t>
            </w:r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 xml:space="preserve"> нежитлового приміщення комунальної власності Тернопільської міської територіальної громади за 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>адресою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>м.Тернопіль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вул. вул. Василя-Костянтина Острозького,31 загальною площею 51.7кв.м. в тому числі площа спільного користування 11.9кв.м, </w:t>
            </w:r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>розміщеного на першому поверсі нежитлової будівлі.</w:t>
            </w:r>
          </w:p>
        </w:tc>
      </w:tr>
      <w:tr w:rsidR="00C340E3" w14:paraId="4747D2EE" w14:textId="77777777" w:rsidTr="00C4589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222FC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Орендодавця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майна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4DDAF" w14:textId="77777777" w:rsidR="00C340E3" w:rsidRDefault="00C340E3" w:rsidP="00D861C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Найменування: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  <w:t>Виконавчий комітет Тернопільської міської ради.</w:t>
            </w:r>
          </w:p>
          <w:p w14:paraId="73196EFE" w14:textId="77777777" w:rsidR="00C340E3" w:rsidRDefault="00C340E3" w:rsidP="00D861C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Код за ЄДРПОУ: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  <w:t>04058344.</w:t>
            </w:r>
          </w:p>
          <w:p w14:paraId="31C4002F" w14:textId="77777777" w:rsidR="00C340E3" w:rsidRDefault="00C340E3" w:rsidP="00D861C7">
            <w:pPr>
              <w:widowControl/>
              <w:spacing w:line="240" w:lineRule="atLeast"/>
              <w:ind w:left="1843" w:hanging="1843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Юридична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46001,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proofErr w:type="gram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,  вул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.Листопадова,5</w:t>
            </w:r>
          </w:p>
        </w:tc>
      </w:tr>
      <w:tr w:rsidR="00C340E3" w14:paraId="109D1E40" w14:textId="77777777" w:rsidTr="00C4589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3D5B8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gram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про 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Організатора</w:t>
            </w:r>
            <w:proofErr w:type="spellEnd"/>
            <w:proofErr w:type="gram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AC4D7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Найменування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Управління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о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світи і науки Тернопільської міської ради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72BE5381" w14:textId="77777777" w:rsidR="00C340E3" w:rsidRDefault="00C340E3" w:rsidP="00D861C7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Код за ЄДРПОУ: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26198169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0A966F2E" w14:textId="77777777" w:rsidR="00C340E3" w:rsidRDefault="00C340E3" w:rsidP="00D861C7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Юридична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46001,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proofErr w:type="gram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,  бульвар</w:t>
            </w:r>
            <w:proofErr w:type="gram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Тараса Шевченка,1</w:t>
            </w:r>
          </w:p>
          <w:p w14:paraId="4834002B" w14:textId="77777777" w:rsidR="00C340E3" w:rsidRDefault="00C340E3" w:rsidP="00D861C7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Електронна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7" w:tgtFrame="_blank" w:history="1">
              <w:r>
                <w:rPr>
                  <w:rStyle w:val="af"/>
                  <w:rFonts w:cstheme="minorBidi"/>
                  <w:sz w:val="22"/>
                  <w:szCs w:val="22"/>
                </w:rPr>
                <w:t>upravl.osvita@ukr.net</w:t>
              </w:r>
            </w:hyperlink>
          </w:p>
          <w:p w14:paraId="0DF73DE7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  <w:t>Т</w:t>
            </w: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елефон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: (0352) 52-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56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9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4 </w:t>
            </w:r>
          </w:p>
          <w:p w14:paraId="610E76F2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Контактна особа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 xml:space="preserve"> Цушко Вікторія Миколаївна</w:t>
            </w:r>
          </w:p>
          <w:p w14:paraId="02F60C51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  <w:t xml:space="preserve">Телефон: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(0352)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5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36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23</w:t>
            </w:r>
          </w:p>
          <w:p w14:paraId="34433035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Електронна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8" w:history="1"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viktoria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.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cushko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@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ukr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.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C340E3" w14:paraId="5E02A5C4" w14:textId="77777777" w:rsidTr="00C4589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E422E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Балансоутримувача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майна,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уповноваженого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gram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органу  по</w:t>
            </w:r>
            <w:proofErr w:type="gram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укладенню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DE31C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Найменування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Тернопільський заклад дошкільної освіти (ясла-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садок )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 № 24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Тернопільської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міської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ради.</w:t>
            </w:r>
          </w:p>
          <w:p w14:paraId="1CDE8184" w14:textId="77777777" w:rsidR="00C340E3" w:rsidRDefault="00C340E3" w:rsidP="00D861C7">
            <w:pPr>
              <w:widowControl/>
              <w:spacing w:line="256" w:lineRule="auto"/>
              <w:ind w:left="1843" w:hanging="1843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Код за ЄДРПОУ: 24621327</w:t>
            </w:r>
          </w:p>
          <w:p w14:paraId="1F1B5E5A" w14:textId="77777777" w:rsidR="00C340E3" w:rsidRDefault="00C340E3" w:rsidP="00D861C7">
            <w:pPr>
              <w:widowControl/>
              <w:spacing w:line="256" w:lineRule="auto"/>
              <w:ind w:left="100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Юридична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адреса: 46001,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,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вул. Василя Костянтина Острозького,31</w:t>
            </w:r>
          </w:p>
          <w:p w14:paraId="77FF5B6A" w14:textId="77777777" w:rsidR="00C340E3" w:rsidRPr="002963A1" w:rsidRDefault="00C340E3" w:rsidP="00D861C7">
            <w:pPr>
              <w:widowControl/>
              <w:spacing w:line="256" w:lineRule="auto"/>
              <w:jc w:val="both"/>
              <w:rPr>
                <w:rFonts w:eastAsia="Calibri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Контактний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телефон: (0352) 52-14-11</w:t>
            </w:r>
          </w:p>
          <w:p w14:paraId="1A62DE9B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Електронна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gram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адреса: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mahtalir70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@gmail.com</w:t>
            </w:r>
            <w:proofErr w:type="gramEnd"/>
          </w:p>
        </w:tc>
      </w:tr>
      <w:tr w:rsidR="00C340E3" w14:paraId="25C31BA3" w14:textId="77777777" w:rsidTr="00C4589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E38A8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нформац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я про 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Орендаря та 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догов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р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и, що продовжується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04074" w14:textId="77777777" w:rsidR="00C340E3" w:rsidRDefault="00C340E3" w:rsidP="00D861C7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Орендар: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фізична особа  - підприємець  </w:t>
            </w:r>
            <w:proofErr w:type="spellStart"/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>Ігнатєва</w:t>
            </w:r>
            <w:proofErr w:type="spellEnd"/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Антоніна Петрівна, </w:t>
            </w:r>
          </w:p>
          <w:p w14:paraId="01E55732" w14:textId="77777777" w:rsidR="00C340E3" w:rsidRDefault="00C340E3" w:rsidP="00D861C7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РНОКПП 3257002121</w:t>
            </w:r>
          </w:p>
          <w:p w14:paraId="564EBD5A" w14:textId="155776A7" w:rsidR="00C340E3" w:rsidRDefault="00C340E3" w:rsidP="00D861C7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Договір: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 № 112</w:t>
            </w:r>
            <w:r w:rsidR="00C4589E"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від 23.06.2022року</w:t>
            </w:r>
          </w:p>
        </w:tc>
      </w:tr>
      <w:tr w:rsidR="00C340E3" w14:paraId="6323284D" w14:textId="77777777" w:rsidTr="00C4589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802F2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Інформація про умови оренди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5E9BC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Термін</w:t>
            </w:r>
            <w:proofErr w:type="spellEnd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5 </w:t>
            </w:r>
            <w:proofErr w:type="spellStart"/>
            <w:r>
              <w:rPr>
                <w:rFonts w:eastAsia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років</w:t>
            </w:r>
            <w:proofErr w:type="spellEnd"/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</w:p>
          <w:p w14:paraId="07C4B9C0" w14:textId="79DBDCAF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Цільове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призначення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Об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єкт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може бути використаний за цільовим призначенням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–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проведення занять з </w:t>
            </w:r>
            <w:r w:rsidR="00C4589E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англійської мови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за графіком:</w:t>
            </w:r>
          </w:p>
          <w:p w14:paraId="2116B62C" w14:textId="79E53D4C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Вересень-</w:t>
            </w:r>
            <w:r w:rsidR="00C4589E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12г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од,         грудень -</w:t>
            </w:r>
            <w:r w:rsidR="00C4589E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12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год.        березень - </w:t>
            </w:r>
            <w:r w:rsidR="00C4589E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12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год,      червень -0год,  </w:t>
            </w:r>
          </w:p>
          <w:p w14:paraId="7F576B08" w14:textId="35343A36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Жовтень -</w:t>
            </w:r>
            <w:r w:rsidR="00C4589E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12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год,         січень -   </w:t>
            </w:r>
            <w:r w:rsidR="00C4589E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9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год,        квітень - </w:t>
            </w:r>
            <w:r w:rsidR="00C4589E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12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год,        липень -0год,</w:t>
            </w:r>
          </w:p>
          <w:p w14:paraId="57B202D2" w14:textId="378CF232" w:rsidR="00C340E3" w:rsidRPr="00126192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Листопад -</w:t>
            </w:r>
            <w:r w:rsidR="00C4589E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12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год,        лютий – </w:t>
            </w:r>
            <w:r w:rsidR="00C4589E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12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год,        травень - </w:t>
            </w:r>
            <w:r w:rsidR="00C4589E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12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год,        серпень -0 год.</w:t>
            </w:r>
          </w:p>
        </w:tc>
      </w:tr>
      <w:tr w:rsidR="00C340E3" w14:paraId="71EB01DA" w14:textId="77777777" w:rsidTr="00C4589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DEF08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</w:p>
          <w:p w14:paraId="3557F6AD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A9F0C7D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12AECF62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756B060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3B9418C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5145633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83BC129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76E2B8C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88951AF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70F666A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4D8C10E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A731A0A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CBAD74F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6E2DE33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872FE9A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E9E3CFF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179707C9" w14:textId="7A203E03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27B52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 xml:space="preserve">Тип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переліку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Перелік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першого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типу.</w:t>
            </w:r>
          </w:p>
          <w:p w14:paraId="1811AF57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Наявність рішення про включення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 до Переліку: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Так</w:t>
            </w:r>
          </w:p>
          <w:p w14:paraId="79805912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 xml:space="preserve">Вид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Нерухоме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майно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4BE5F7C8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Назва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нежитлове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приміщення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першого поверх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у.</w:t>
            </w:r>
          </w:p>
          <w:p w14:paraId="505F9164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Місцезнаходження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вул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. Василя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Костянтина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Острозького,31</w:t>
            </w:r>
          </w:p>
          <w:p w14:paraId="7D598C15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Загальна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площа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51.7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кв.м</w:t>
            </w:r>
            <w:proofErr w:type="spellEnd"/>
            <w:proofErr w:type="gramEnd"/>
          </w:p>
          <w:p w14:paraId="6F5FEAE7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Площа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спільного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використання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  11.9 кв.м.</w:t>
            </w:r>
          </w:p>
          <w:p w14:paraId="4DC381B3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Ринкова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вартість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:  742574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рн.</w:t>
            </w:r>
          </w:p>
          <w:p w14:paraId="60538B83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Характеристика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нежитлове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приміщення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загальною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площею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 51.7 кв.м.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яке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пропонується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для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занять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англійської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мови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розташоване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на 2-му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поверсі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закладу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який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знаходиться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недалеко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центру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міста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Тернополя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.</w:t>
            </w:r>
          </w:p>
          <w:p w14:paraId="001C187B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Т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ехнічн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ий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стан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Приміщення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задовільному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технічному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стані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обладнане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системами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електро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постачання,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водопостачання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водовідведення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теплопостачання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.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  <w:p w14:paraId="50E3CBC6" w14:textId="5FFB713D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Дані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Фотографічне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зображення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технічна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документація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договір оренди </w:t>
            </w:r>
            <w:r>
              <w:rPr>
                <w:kern w:val="0"/>
                <w:sz w:val="22"/>
                <w:szCs w:val="22"/>
                <w14:ligatures w14:val="none"/>
              </w:rPr>
              <w:t>№ 112</w:t>
            </w:r>
            <w:r w:rsidR="001F00EF">
              <w:rPr>
                <w:kern w:val="0"/>
                <w:sz w:val="22"/>
                <w:szCs w:val="22"/>
                <w14:ligatures w14:val="none"/>
              </w:rPr>
              <w:t>0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від 23.06.2022р,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рішення орендодавця від 20.08.2025 року</w:t>
            </w:r>
          </w:p>
          <w:p w14:paraId="4E0D4166" w14:textId="65D5E813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№</w:t>
            </w:r>
            <w:r w:rsidR="001F00EF">
              <w:rPr>
                <w:rFonts w:eastAsia="Calibri"/>
                <w:kern w:val="0"/>
                <w:sz w:val="22"/>
                <w:szCs w:val="22"/>
                <w14:ligatures w14:val="none"/>
              </w:rPr>
              <w:t>1144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про включення до Переліку першого типу,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проект типового договору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додаються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Типова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форма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затверджена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рішенням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Тернопільської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міської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ради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29.10.2021р. №8/10/21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«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 xml:space="preserve">Про порядок оренди </w:t>
            </w:r>
            <w:proofErr w:type="gramStart"/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майна  комунальної</w:t>
            </w:r>
            <w:proofErr w:type="gramEnd"/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 xml:space="preserve"> власності Тернопільської міської територіальної громади».</w:t>
            </w:r>
          </w:p>
          <w:p w14:paraId="6D92BF71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>Інформація про можливість передачі об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>суборенду: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Заборонено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.</w:t>
            </w:r>
          </w:p>
          <w:p w14:paraId="31C746A4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Інформація про стан реєстрації права власності: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Зареєстровано.</w:t>
            </w:r>
          </w:p>
          <w:p w14:paraId="44EDCD55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Інформація про наявність рішень про проведення інвестиційного договору або про включення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 до переліку майна, що підлягає приватизації: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Рішення не приймались.</w:t>
            </w:r>
          </w:p>
        </w:tc>
      </w:tr>
      <w:tr w:rsidR="00C340E3" w14:paraId="54DC2B9D" w14:textId="77777777" w:rsidTr="00C4589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30F70" w14:textId="77777777" w:rsidR="00C340E3" w:rsidRDefault="00C340E3" w:rsidP="00D861C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Інформація про аукціон та умови його проведення</w:t>
            </w:r>
          </w:p>
          <w:p w14:paraId="736436A4" w14:textId="77777777" w:rsidR="00C340E3" w:rsidRDefault="00C340E3" w:rsidP="00D861C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6691348D" w14:textId="77777777" w:rsidR="00C340E3" w:rsidRDefault="00C340E3" w:rsidP="00D861C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6B99F28A" w14:textId="77777777" w:rsidR="00C340E3" w:rsidRDefault="00C340E3" w:rsidP="00D861C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0BFA98DD" w14:textId="77777777" w:rsidR="00C340E3" w:rsidRDefault="00C340E3" w:rsidP="00D861C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70C29" w14:textId="77777777" w:rsidR="00C340E3" w:rsidRDefault="00C340E3" w:rsidP="00D861C7">
            <w:pPr>
              <w:widowControl/>
              <w:spacing w:line="240" w:lineRule="atLeast"/>
              <w:ind w:right="20"/>
              <w:jc w:val="both"/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uk-UA"/>
                <w14:ligatures w14:val="none"/>
              </w:rPr>
              <w:t xml:space="preserve">Вид аукціону: </w:t>
            </w:r>
            <w:r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  <w:t xml:space="preserve">Електронний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Аукціон з умовами на продовження договору оренди нежитлового приміщення.</w:t>
            </w:r>
          </w:p>
          <w:p w14:paraId="1A2A4B60" w14:textId="77777777" w:rsidR="00C340E3" w:rsidRDefault="00C340E3" w:rsidP="00D861C7">
            <w:pPr>
              <w:widowControl/>
              <w:spacing w:line="240" w:lineRule="atLeast"/>
              <w:ind w:right="20"/>
              <w:jc w:val="both"/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uk-UA"/>
                <w14:ligatures w14:val="none"/>
              </w:rPr>
              <w:t>Місце проведення аукціону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eastAsia="uk-UA"/>
                <w14:ligatures w14:val="none"/>
              </w:rPr>
              <w:t xml:space="preserve">: </w:t>
            </w:r>
            <w:r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  <w:t>Е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лектронний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аукціон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відбувається в електронній торговій системі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Прозорро.Продажі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через авторизовані електронні майданчики.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</w:p>
          <w:p w14:paraId="639A6A7B" w14:textId="77777777" w:rsidR="00C340E3" w:rsidRDefault="00C340E3" w:rsidP="00D861C7">
            <w:pPr>
              <w:widowControl/>
              <w:spacing w:line="240" w:lineRule="atLeast"/>
              <w:ind w:right="20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Дата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електронний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буде проведено 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в електронній торговій системі (</w:t>
            </w:r>
            <w:proofErr w:type="gram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ЕТС)  </w:t>
            </w:r>
            <w:r w:rsidRPr="00C4589E"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  <w:t>26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серпня 2025року</w:t>
            </w:r>
          </w:p>
          <w:p w14:paraId="35F3CAE6" w14:textId="77777777" w:rsidR="00C340E3" w:rsidRDefault="00C340E3" w:rsidP="00D861C7">
            <w:pPr>
              <w:widowControl/>
              <w:spacing w:line="240" w:lineRule="atLeast"/>
              <w:ind w:right="20"/>
              <w:jc w:val="both"/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Час проведення аукціону: 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Година початку аукціону встановлюється автоматично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електронною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торговою системою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(ЕТС)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для кожного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окремо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проміжку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часу з 09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00 до 18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00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години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64BBA7B4" w14:textId="77777777" w:rsidR="00C340E3" w:rsidRDefault="00C340E3" w:rsidP="00D861C7">
            <w:pPr>
              <w:widowControl/>
              <w:spacing w:line="240" w:lineRule="atLeast"/>
              <w:ind w:right="20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Строки подання з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аяв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цінов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их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пропозиці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й, документів: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подаються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учасник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ами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починаючи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дати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оприлюднення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відповідного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оголошення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електронній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торговій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системі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. </w:t>
            </w:r>
          </w:p>
          <w:p w14:paraId="0E1D8F8B" w14:textId="77777777" w:rsidR="00C340E3" w:rsidRDefault="00C340E3" w:rsidP="00D861C7">
            <w:pPr>
              <w:widowControl/>
              <w:spacing w:line="240" w:lineRule="atLeast"/>
              <w:ind w:right="20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Кінцевий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строк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подання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заяв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участь в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електронному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аукціоні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вст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ановлюється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електронною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торговою системою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в проміжку часу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 19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:30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 20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30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години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дня,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що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передує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дню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. </w:t>
            </w:r>
          </w:p>
          <w:p w14:paraId="1F18713C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Стартова орендна плата    – 35грн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. за годину.</w:t>
            </w:r>
          </w:p>
          <w:p w14:paraId="07BCC4F2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Орендна плата, яка буде визначена на аукціоні за базовий місяць оренди, за кожний наступний місяць оренди підлягає корегуванню на індекси інфляції наступних місяців.</w:t>
            </w:r>
          </w:p>
          <w:p w14:paraId="6FDC2997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- 1% від стартової орендної плати за базовий місяць. </w:t>
            </w:r>
          </w:p>
          <w:p w14:paraId="6C34701A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</w:t>
            </w:r>
            <w:r>
              <w:rPr>
                <w:kern w:val="0"/>
                <w:sz w:val="22"/>
                <w:szCs w:val="22"/>
                <w14:ligatures w14:val="none"/>
              </w:rPr>
              <w:t>:</w:t>
            </w:r>
          </w:p>
          <w:p w14:paraId="32BD852A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6056,00 грн. - для орендаря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;</w:t>
            </w:r>
          </w:p>
          <w:p w14:paraId="2BAA6F81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6056,00 грн.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>- для інших учасників аукціону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.</w:t>
            </w:r>
          </w:p>
          <w:p w14:paraId="44847A22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: </w:t>
            </w:r>
            <w:r>
              <w:rPr>
                <w:b/>
                <w:bCs/>
                <w:kern w:val="0"/>
                <w:sz w:val="22"/>
                <w:szCs w:val="22"/>
                <w14:ligatures w14:val="none"/>
              </w:rPr>
              <w:t>800,0 грн.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(сума коштів у розмірі 0,1 мінімальної заробітної плати, діючої на 1 січня поточного року)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94E5520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Аукціон 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із зниження стартової орендної плати на 50 відсотків:</w:t>
            </w:r>
          </w:p>
          <w:p w14:paraId="3D24803F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Стартова орендна плата на аукціоні зі зниження стартової орендної плати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на 50 відсотків, становить: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 17.5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грн.без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ПДВ.</w:t>
            </w:r>
          </w:p>
          <w:p w14:paraId="3C58BFA3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:1% від стартової орендної плати за базовий місяць. </w:t>
            </w:r>
          </w:p>
          <w:p w14:paraId="33BCA662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становить: 6056</w:t>
            </w:r>
            <w:r>
              <w:rPr>
                <w:rFonts w:eastAsia="Calibri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грн. без ПДВ. </w:t>
            </w:r>
          </w:p>
          <w:p w14:paraId="6747D318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800,0 грн.</w:t>
            </w:r>
          </w:p>
          <w:p w14:paraId="497A2339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Аукціон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за методом покрокового зниження стартової орендної плати та подальшого подання цінових пропозицій:</w:t>
            </w:r>
          </w:p>
          <w:p w14:paraId="6DA623F0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lastRenderedPageBreak/>
              <w:t>Стартова орендна плата на аукціоні за методом покрокового зниження стартової орендної плати та подальшого подання цінових пропозицій, становить: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17.5 б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ез ПДВ.</w:t>
            </w:r>
          </w:p>
          <w:p w14:paraId="19BD8D0D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аукціону: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 1% від стартової орендної плати за базовий місяць. </w:t>
            </w:r>
          </w:p>
          <w:p w14:paraId="17D8DDB4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6056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грн. без ПДВ.</w:t>
            </w:r>
          </w:p>
          <w:p w14:paraId="75BDFBC8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800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,0 грн.</w:t>
            </w:r>
          </w:p>
          <w:p w14:paraId="14712D1B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Кількість кроків,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на які знижується стартова орендна плата на аукціоні за методом покрокового зниження стартової орендної плати та подальшого подання цінових пропозицій, становить: 5.</w:t>
            </w:r>
          </w:p>
        </w:tc>
      </w:tr>
      <w:tr w:rsidR="00C340E3" w14:paraId="36C8F88E" w14:textId="77777777" w:rsidTr="00C4589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218D4" w14:textId="77777777" w:rsidR="00C340E3" w:rsidRDefault="00C340E3" w:rsidP="00D861C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Критерії оцінки аукціону та аукціонних пропозицій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F3AFC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При оцінці наданих аукціонних пропозицій застосовуватиметься критерій - найвища ціна.</w:t>
            </w:r>
          </w:p>
          <w:p w14:paraId="34869157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Відповідно до умов п. 149 Порядку 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передачі в оренду державного та комунального майна затвердженого постановою Кабінету Міністрів України від 03.06.2020 №483 «Деякі питання оренди державного та комунального майна» (далі – Порядок КМУ) – 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Чинний орендар має переважне право на продовження договору оренди в ході аукціону на продовження договору оренди за умови, що він бере участь в такому аукціоні та зробив закриту цінову пропозицію, яка є не меншою, ніж розмір стартової орендної плати.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29828E80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Для реалізації переважного права чинний орендар надає згоду сплачувати орендну плату, що є рівною ціновій пропозиції учасника, який подав найвищу цінову пропозицію за лот відповідно до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9" w:anchor="n411" w:history="1">
              <w:r>
                <w:rPr>
                  <w:rStyle w:val="af"/>
                  <w:sz w:val="22"/>
                  <w:szCs w:val="22"/>
                </w:rPr>
                <w:t>пункту 75</w:t>
              </w:r>
            </w:hyperlink>
            <w:r>
              <w:rPr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 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Порядку КМУ, після чого чинний орендар набуває статусу переможця аукціону на продовження договору оренди. </w:t>
            </w:r>
          </w:p>
          <w:p w14:paraId="10A17A74" w14:textId="77777777" w:rsidR="00C340E3" w:rsidRDefault="00C340E3" w:rsidP="00D861C7">
            <w:pPr>
              <w:widowControl/>
              <w:spacing w:line="240" w:lineRule="atLeast"/>
              <w:ind w:right="10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У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випадках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передбачених</w:t>
            </w:r>
            <w:proofErr w:type="spellEnd"/>
            <w:r>
              <w:rPr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0" w:anchor="n705" w:history="1">
              <w:r>
                <w:rPr>
                  <w:rStyle w:val="af"/>
                  <w:sz w:val="22"/>
                  <w:szCs w:val="22"/>
                </w:rPr>
                <w:t>пунктом 152</w:t>
              </w:r>
            </w:hyperlink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Порядку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КМУ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чинний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орендар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втрачає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своє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переважне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право на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продовження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1DE35F3A" w14:textId="77777777" w:rsidR="00C340E3" w:rsidRDefault="00C340E3" w:rsidP="00D861C7">
            <w:pPr>
              <w:widowControl/>
              <w:spacing w:line="240" w:lineRule="atLeast"/>
              <w:ind w:right="20" w:firstLine="34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У разі якщо переможцем став інший учасник аукціону, договір з чинним орендарем припиняється у зв’язку із закінченням строку на який його укладено.</w:t>
            </w:r>
          </w:p>
        </w:tc>
      </w:tr>
      <w:tr w:rsidR="00C340E3" w14:paraId="3F3D553F" w14:textId="77777777" w:rsidTr="00C4589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43A2C" w14:textId="77777777" w:rsidR="00C340E3" w:rsidRPr="001F00EF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1F00EF"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Додаткові</w:t>
            </w:r>
            <w:proofErr w:type="spellEnd"/>
            <w:r w:rsidRPr="001F00EF"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 w:rsidRPr="001F00EF"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умови</w:t>
            </w:r>
            <w:proofErr w:type="spellEnd"/>
            <w:r w:rsidRPr="001F00EF"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оренди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89AF9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1.Орендар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самостійно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сплачує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за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послуги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вивіз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сміття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та </w:t>
            </w:r>
            <w:proofErr w:type="spellStart"/>
            <w:proofErr w:type="gram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інші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послуги</w:t>
            </w:r>
            <w:proofErr w:type="spellEnd"/>
            <w:proofErr w:type="gram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передбачені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проектом договору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320E3F5D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2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. 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Орендар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повинен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відповідати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вимогам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статті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4 Закону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    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майна».</w:t>
            </w:r>
          </w:p>
          <w:p w14:paraId="67A1A4D4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5.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Суборенда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комунального майна Тернопільської міської територіальної громади 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не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дозволяється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</w:tc>
      </w:tr>
      <w:tr w:rsidR="00C340E3" w14:paraId="140316DD" w14:textId="77777777" w:rsidTr="00C4589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C31DF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Час 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місце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ознайомлення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об’єктом</w:t>
            </w:r>
            <w:proofErr w:type="spellEnd"/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205A4" w14:textId="77777777" w:rsidR="00C340E3" w:rsidRDefault="00C340E3" w:rsidP="00D861C7">
            <w:pPr>
              <w:widowControl/>
              <w:spacing w:line="240" w:lineRule="atLeast"/>
              <w:ind w:firstLine="61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Ознайомитися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об’єктом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можна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місцем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його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розташування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робочі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дні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попередньо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узгодивши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представником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уповноваженого органу та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балансоутримувач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ем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годину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огляду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згідно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робочого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графіка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 телефон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и: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(0352) 52-14-11</w:t>
            </w:r>
          </w:p>
          <w:p w14:paraId="7A6F1EF2" w14:textId="77777777" w:rsidR="00C340E3" w:rsidRDefault="00C340E3" w:rsidP="00D861C7">
            <w:pPr>
              <w:widowControl/>
              <w:spacing w:line="240" w:lineRule="atLeast"/>
              <w:ind w:firstLine="61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 10:00до 1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6: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00(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понеділок-п’ятниця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).</w:t>
            </w:r>
          </w:p>
        </w:tc>
      </w:tr>
      <w:tr w:rsidR="00C340E3" w14:paraId="5659A9D4" w14:textId="77777777" w:rsidTr="00C4589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0D3F5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Порядок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подання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закритих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цінових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пропозицій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203645" w14:textId="77777777" w:rsidR="00C340E3" w:rsidRDefault="00C340E3" w:rsidP="00D861C7">
            <w:pPr>
              <w:widowControl/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</w:p>
          <w:p w14:paraId="5ECECDDB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Потенційний орендар повинен відповідати вимогам до особи орендаря, визначеними статтею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4 Закону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    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майна». </w:t>
            </w:r>
          </w:p>
          <w:p w14:paraId="3EBC2DC4" w14:textId="77777777" w:rsidR="00C340E3" w:rsidRDefault="00C340E3" w:rsidP="00D861C7">
            <w:pPr>
              <w:widowControl/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Для участі у  електронному аукціоні потенційний орендар реєструється на вибраному ним електронному майданчику, який підключений до електронної торгової системи </w:t>
            </w:r>
            <w:proofErr w:type="spellStart"/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>ProZorro.Продажі</w:t>
            </w:r>
            <w:proofErr w:type="spellEnd"/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та через свій особистий кабінет подає:</w:t>
            </w:r>
          </w:p>
          <w:p w14:paraId="54347E8F" w14:textId="77777777" w:rsidR="00C340E3" w:rsidRDefault="00C340E3" w:rsidP="00D861C7">
            <w:pPr>
              <w:spacing w:line="240" w:lineRule="atLeast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>1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.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З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аяву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участь в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електронному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аукціоні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вимоги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якої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встановлюються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адміністратором</w:t>
            </w:r>
            <w:proofErr w:type="spellEnd"/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електронної торгової системи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в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електронній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формі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7CE8234A" w14:textId="77777777" w:rsidR="00C340E3" w:rsidRDefault="00C340E3" w:rsidP="00D861C7">
            <w:pPr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2</w:t>
            </w:r>
            <w:r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>.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Закриту цінову пропозицію (цінова пропозиція не може бути меншою за початковий розмір стартової орендної плати). </w:t>
            </w:r>
          </w:p>
          <w:p w14:paraId="709ECAEF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3.</w:t>
            </w:r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Завантажує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копії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перелік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визначений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частиною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3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статті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13 Закону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 та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даним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оголошенням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для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потенційних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орендарів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юридичних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осіб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,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саме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</w:p>
          <w:p w14:paraId="16DC392C" w14:textId="77777777" w:rsidR="00C340E3" w:rsidRDefault="00C340E3" w:rsidP="00D861C7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витяг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з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Єдиного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державного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реєстру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юридичних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осіб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фізичних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осіб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-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підприємців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громадських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формувань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;</w:t>
            </w:r>
          </w:p>
          <w:p w14:paraId="198A1AB0" w14:textId="77777777" w:rsidR="00C340E3" w:rsidRDefault="00C340E3" w:rsidP="00D861C7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копії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установчих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завірених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заявником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622E9346" w14:textId="77777777" w:rsidR="00C340E3" w:rsidRDefault="00C340E3" w:rsidP="00D861C7">
            <w:pPr>
              <w:widowControl/>
              <w:spacing w:line="254" w:lineRule="auto"/>
              <w:ind w:right="-1" w:firstLine="203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копію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документу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призначенння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керівника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особи (</w:t>
            </w:r>
            <w:proofErr w:type="gram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протокол 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загальних</w:t>
            </w:r>
            <w:proofErr w:type="spellEnd"/>
            <w:proofErr w:type="gram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зборів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вибори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рішення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наказ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призначення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завірених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заяником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2FD4CD41" w14:textId="77777777" w:rsidR="00C340E3" w:rsidRDefault="00C340E3" w:rsidP="00D861C7">
            <w:pPr>
              <w:widowControl/>
              <w:spacing w:line="254" w:lineRule="auto"/>
              <w:ind w:right="-1" w:firstLine="203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копію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свідоцтва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реєстрацію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платника ПДВ (за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наявності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);</w:t>
            </w:r>
          </w:p>
          <w:p w14:paraId="11D314E0" w14:textId="77777777" w:rsidR="00C340E3" w:rsidRDefault="00C340E3" w:rsidP="00D861C7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14:paraId="69D49C2E" w14:textId="77777777" w:rsidR="00C340E3" w:rsidRDefault="00C340E3" w:rsidP="00D861C7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інформація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кінцевого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бенефіціарного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власника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Якщо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особа не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має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кінцевого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бенефіціарного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власника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зазначається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інформація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відсутність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кінцевого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бенефіціарного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власника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і причина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його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відсутності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  <w:p w14:paraId="1C788381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/>
                <w14:ligatures w14:val="none"/>
              </w:rPr>
              <w:t>4</w:t>
            </w:r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Документи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що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підтверджують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сплату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реєстраційного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гарантійного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внесків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рахунок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оператора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майданчика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через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який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подається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заява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участь у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аукціоні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</w:tc>
      </w:tr>
      <w:tr w:rsidR="00C340E3" w14:paraId="44F65858" w14:textId="77777777" w:rsidTr="00C4589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50C2C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Вимоги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зобов’язання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) до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Переможця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–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потенційного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орендаря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0CBE0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Переможець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зобов’язаний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:</w:t>
            </w:r>
          </w:p>
          <w:p w14:paraId="40DA2CB0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Протягом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3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робочих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днів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 дня,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наступного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за днем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формування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підписати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результати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направити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надати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його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оператору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майданчика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через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ним подано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цінову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пропозицію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0CF12D63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2. </w:t>
            </w:r>
            <w:proofErr w:type="gram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До моменту</w:t>
            </w:r>
            <w:proofErr w:type="gram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затвердження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) протоколу про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результати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(10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робочих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днів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)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надати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організатору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належним</w:t>
            </w:r>
            <w:proofErr w:type="spellEnd"/>
            <w:proofErr w:type="gram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чином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завірені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копії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що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підтверджують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його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відповідність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вимогам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організатора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які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були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визначені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1B66F374" w14:textId="77777777" w:rsidR="00C340E3" w:rsidRDefault="00C340E3" w:rsidP="00D861C7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Важливо!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7965D5D" w14:textId="77777777" w:rsidR="00C340E3" w:rsidRDefault="00C340E3" w:rsidP="00D861C7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*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напис про засвідчення документа складається зі слів «</w:t>
            </w: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Згідно з оригіналом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», найменуванням посади (для  юридичних осіб), особистого підпису особи, яка засвідчує копію, її ініціалів та прізвища, дати засвідчення копії, печатки (за наявності).</w:t>
            </w:r>
          </w:p>
          <w:p w14:paraId="3E88A9C7" w14:textId="77777777" w:rsidR="00C340E3" w:rsidRDefault="00C340E3" w:rsidP="00D861C7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*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овноваження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претендентів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учасників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) </w:t>
            </w:r>
            <w:r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  <w:t>аукціону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їх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представників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повинні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бути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підтверджені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довіреностями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інши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  <w:t xml:space="preserve">ми 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документами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відповідно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до чинного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законодавства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</w:p>
          <w:p w14:paraId="1BE60DD6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2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.  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До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укладення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або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в день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такого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сплатити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рахунок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зазначений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в оголошенні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організатор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а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авансовий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внесок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у подвійному розмірі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орендн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ої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плат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и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визначен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ої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за результатами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(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зараховується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рахунок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орендної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плати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після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укладення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).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  <w:p w14:paraId="63AD9CB6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3.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Укласти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договір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організатором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протягом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20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робочих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днів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дня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наступного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 днем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формування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1661E762" w14:textId="77777777" w:rsidR="00C340E3" w:rsidRDefault="00C340E3" w:rsidP="00D861C7">
            <w:pPr>
              <w:widowControl/>
              <w:spacing w:line="240" w:lineRule="atLeast"/>
              <w:jc w:val="both"/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4.Переможець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який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відмовився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про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результати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або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позбавляється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права на участь 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подальших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аукціонах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того самого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gram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а 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сплачені</w:t>
            </w:r>
            <w:proofErr w:type="spellEnd"/>
            <w:proofErr w:type="gram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ним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гарантійний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реєстраційний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внески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не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повертаються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перераховуються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оператором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майданчика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через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якого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надано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найвищу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цінову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пропозицію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на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казначейський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рахунок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зазначений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організатором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</w:tc>
      </w:tr>
      <w:tr w:rsidR="00C340E3" w14:paraId="7EA2A49C" w14:textId="77777777" w:rsidTr="00C4589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7F538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Умови дискваліфікації учасника, визначеного Переможцем електронного аукціону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74998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Дискваліфікація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відбувається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у таких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випадках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:</w:t>
            </w:r>
          </w:p>
          <w:p w14:paraId="2A4F4DC5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невідповідість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вимогам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статті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4 Закону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державного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майна»;</w:t>
            </w:r>
          </w:p>
          <w:p w14:paraId="3F675AA7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невиконання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переможцем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зобов’язань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визначених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Регламенті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ЕТС;</w:t>
            </w:r>
          </w:p>
          <w:p w14:paraId="7B0D9B92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невиконання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Переможцем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умов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вимог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оголошення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54162740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не подано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документи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або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відомості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обов’язкове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подання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було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передбачено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70EC9BC9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відмови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торгів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4021708C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відмови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5DE76E85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подано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неправдиві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відомості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себе; </w:t>
            </w:r>
          </w:p>
          <w:p w14:paraId="1287BEFC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не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здійснено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встановлені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терміни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розрахунки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організатором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були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визначені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7CB674C7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наявність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факти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порушення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кримінальних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справ,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ознак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здійснення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незаконного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підприємництва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Переможцем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можуть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вплинути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недійсним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7EAAEF13" w14:textId="77777777" w:rsidR="00C340E3" w:rsidRDefault="00C340E3" w:rsidP="00D861C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наявність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боргів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майна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комунальної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власності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Тернопільської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міської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територіальної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громади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по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діючих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припинених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договорах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</w:tc>
      </w:tr>
      <w:tr w:rsidR="00C340E3" w14:paraId="2D752AE6" w14:textId="77777777" w:rsidTr="00C4589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1E67D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Реквізити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засоби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платежу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41FF4" w14:textId="77777777" w:rsidR="00C340E3" w:rsidRDefault="00C340E3" w:rsidP="00D861C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1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.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перерахування операторами електронних майданчиків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реєстраційних внесків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потенційних орендарів в національній валюті: </w:t>
            </w:r>
          </w:p>
          <w:p w14:paraId="288AA59D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eastAsia="Times New Roman" w:cstheme="minorBidi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Тернопільський заклад дошкільної освіти (ясла-садок)</w:t>
            </w:r>
          </w:p>
          <w:p w14:paraId="6A0046EF" w14:textId="02AE2A20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№ 24</w:t>
            </w:r>
            <w:r w:rsidR="00C4589E"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Тернопільської міської ради</w:t>
            </w:r>
          </w:p>
          <w:p w14:paraId="27AE22EE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24621327</w:t>
            </w:r>
          </w:p>
          <w:p w14:paraId="5E7ED1B6" w14:textId="77777777" w:rsidR="00C340E3" w:rsidRDefault="00C340E3" w:rsidP="00D861C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4240175F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</w:t>
            </w:r>
            <w:proofErr w:type="spellStart"/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м.Києві</w:t>
            </w:r>
            <w:proofErr w:type="spellEnd"/>
          </w:p>
          <w:p w14:paraId="2FCD72B3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  <w:p w14:paraId="77B61909" w14:textId="77777777" w:rsidR="00C340E3" w:rsidRDefault="00C340E3" w:rsidP="00D861C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2.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перерахування переможцем аукціону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авансового внеску та орендних платежів:</w:t>
            </w:r>
          </w:p>
          <w:p w14:paraId="1FEB7092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cstheme="minorBid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Тернопільський заклад дошкільної освіти (ясла-садок)</w:t>
            </w:r>
          </w:p>
          <w:p w14:paraId="264A6616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№ 24 Тернопільської міської ради</w:t>
            </w:r>
          </w:p>
          <w:p w14:paraId="0F3B13B1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24621327</w:t>
            </w:r>
          </w:p>
          <w:p w14:paraId="686F1B88" w14:textId="77777777" w:rsidR="00C340E3" w:rsidRDefault="00C340E3" w:rsidP="00D861C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09800D05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</w:t>
            </w:r>
            <w:proofErr w:type="spellStart"/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м.Києві</w:t>
            </w:r>
            <w:proofErr w:type="spellEnd"/>
          </w:p>
          <w:p w14:paraId="10803FC7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  <w:p w14:paraId="231B694C" w14:textId="77777777" w:rsidR="00C340E3" w:rsidRDefault="00C340E3" w:rsidP="00D861C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3. 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перерахування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операторами електронних майданчиків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гарантійних внесків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учасників аукціону у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разі невиконання ними однієї з вимог,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передбачених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1" w:anchor="n408" w:history="1">
              <w:r>
                <w:rPr>
                  <w:rStyle w:val="af"/>
                  <w:rFonts w:cstheme="minorBidi"/>
                  <w:sz w:val="22"/>
                  <w:szCs w:val="22"/>
                </w:rPr>
                <w:t>пунктами 74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,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2" w:anchor="n487" w:history="1">
              <w:r>
                <w:rPr>
                  <w:rStyle w:val="af"/>
                  <w:rFonts w:cstheme="minorBidi"/>
                  <w:sz w:val="22"/>
                  <w:szCs w:val="22"/>
                </w:rPr>
                <w:t>97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Порядку КМУ, а також у випадках, передбачених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3" w:anchor="n413" w:history="1">
              <w:r>
                <w:rPr>
                  <w:rStyle w:val="af"/>
                  <w:rFonts w:cstheme="minorBidi"/>
                  <w:sz w:val="22"/>
                  <w:szCs w:val="22"/>
                </w:rPr>
                <w:t>пунктом 76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або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4" w:anchor="n490" w:history="1">
              <w:r>
                <w:rPr>
                  <w:rStyle w:val="af"/>
                  <w:rFonts w:cstheme="minorBidi"/>
                  <w:sz w:val="22"/>
                  <w:szCs w:val="22"/>
                </w:rPr>
                <w:t>98</w:t>
              </w:r>
            </w:hyperlink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Порядку КМУ: </w:t>
            </w:r>
          </w:p>
          <w:p w14:paraId="6DA33E55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   Тернопільський заклад дошкільної освіти  (ясла-садок)</w:t>
            </w:r>
          </w:p>
          <w:p w14:paraId="2A9B25C9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№ 24 Тернопільської міської ради</w:t>
            </w:r>
          </w:p>
          <w:p w14:paraId="1D0560DF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24621327</w:t>
            </w:r>
          </w:p>
          <w:p w14:paraId="7261FE1C" w14:textId="77777777" w:rsidR="00C340E3" w:rsidRDefault="00C340E3" w:rsidP="00D861C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345E73BB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</w:t>
            </w:r>
            <w:proofErr w:type="spellStart"/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м.Києві</w:t>
            </w:r>
            <w:proofErr w:type="spellEnd"/>
          </w:p>
          <w:p w14:paraId="268A94A4" w14:textId="77777777" w:rsidR="00C340E3" w:rsidRDefault="00C340E3" w:rsidP="00D861C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</w:tc>
      </w:tr>
      <w:tr w:rsidR="00C340E3" w14:paraId="2D90A87D" w14:textId="77777777" w:rsidTr="00C4589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B92CC" w14:textId="77777777" w:rsidR="00C340E3" w:rsidRDefault="00C340E3" w:rsidP="00D861C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Додаткова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інформація</w:t>
            </w:r>
            <w:proofErr w:type="spellEnd"/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B5C67" w14:textId="77777777" w:rsidR="00C340E3" w:rsidRDefault="00C340E3" w:rsidP="00D861C7">
            <w:pPr>
              <w:widowControl/>
              <w:spacing w:line="240" w:lineRule="atLeast"/>
              <w:ind w:firstLine="284"/>
              <w:jc w:val="both"/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>Переліки авторизованих майданчиків та їх рахунки  для оплати потенційними покупцями гарантійних та реєстраційних внесків доступні за посиланням:</w:t>
            </w:r>
            <w:hyperlink r:id="rId15" w:history="1">
              <w:r>
                <w:rPr>
                  <w:rStyle w:val="af"/>
                  <w:sz w:val="22"/>
                  <w:szCs w:val="22"/>
                </w:rPr>
                <w:t>https://prozorro.sale/info/elektronni-majdanchiki-ets-prozorroprodazhi-cbd2</w:t>
              </w:r>
            </w:hyperlink>
          </w:p>
          <w:p w14:paraId="6854890D" w14:textId="77777777" w:rsidR="00C340E3" w:rsidRDefault="00C340E3" w:rsidP="00D861C7">
            <w:pPr>
              <w:widowControl/>
              <w:spacing w:line="240" w:lineRule="atLeast"/>
              <w:ind w:firstLine="284"/>
              <w:jc w:val="both"/>
              <w:rPr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Електронний аукціон проводиться  із врахуванням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№483 «Деякі питання оренди державного та комунального майна», </w:t>
            </w:r>
            <w:r>
              <w:rPr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Положення про оренду  комунального майна </w:t>
            </w:r>
            <w:r>
              <w:rPr>
                <w:color w:val="000000"/>
                <w:kern w:val="0"/>
                <w:sz w:val="22"/>
                <w:szCs w:val="22"/>
                <w14:ligatures w14:val="none"/>
              </w:rPr>
              <w:t>Тернопільської міської територіальної громади,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 затвердженого рішенням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Тернопільської міської ради від 20.06.2011 № 6/9/14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«Про удосконалення порядку оренди майна, що належить до комунальної власності</w:t>
            </w:r>
            <w:r>
              <w:rPr>
                <w:color w:val="000000"/>
                <w:kern w:val="0"/>
                <w:sz w:val="22"/>
                <w:szCs w:val="22"/>
                <w14:ligatures w14:val="none"/>
              </w:rPr>
              <w:t xml:space="preserve"> Тернопільської міської територіальної громади» 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(зі змінами та доповненнями) та Регламенту роботи електронної торгової системи </w:t>
            </w:r>
            <w:proofErr w:type="spellStart"/>
            <w:r>
              <w:rPr>
                <w:bCs/>
                <w:kern w:val="0"/>
                <w:sz w:val="22"/>
                <w:szCs w:val="22"/>
                <w14:ligatures w14:val="none"/>
              </w:rPr>
              <w:t>ProZorro.Продажі</w:t>
            </w:r>
            <w:proofErr w:type="spellEnd"/>
            <w:r>
              <w:rPr>
                <w:bCs/>
                <w:kern w:val="0"/>
                <w:sz w:val="22"/>
                <w:szCs w:val="22"/>
                <w14:ligatures w14:val="none"/>
              </w:rPr>
              <w:t>.</w:t>
            </w:r>
          </w:p>
          <w:p w14:paraId="0E1A99F3" w14:textId="77777777" w:rsidR="00C340E3" w:rsidRDefault="00C340E3" w:rsidP="00D861C7">
            <w:pPr>
              <w:widowControl/>
              <w:spacing w:line="240" w:lineRule="atLeast"/>
              <w:ind w:firstLine="284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У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разі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якщо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об’єкт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не буде передано в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за результатами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продовження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протягом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п’яти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робочих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днів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дати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формування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протоколу про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визнання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таким,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що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не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відбувся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буде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опубліковано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оголошення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у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відповідно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</w:t>
            </w:r>
            <w:hyperlink r:id="rId16" w:anchor="n245" w:history="1">
              <w:r>
                <w:rPr>
                  <w:rStyle w:val="af"/>
                  <w:b/>
                  <w:sz w:val="22"/>
                  <w:szCs w:val="22"/>
                </w:rPr>
                <w:t> статті 13</w:t>
              </w:r>
            </w:hyperlink>
            <w:r>
              <w:rPr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Закону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майна».</w:t>
            </w:r>
          </w:p>
        </w:tc>
      </w:tr>
    </w:tbl>
    <w:p w14:paraId="26A965C8" w14:textId="77777777" w:rsidR="00073E2A" w:rsidRDefault="00073E2A"/>
    <w:sectPr w:rsidR="0007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ED"/>
    <w:rsid w:val="00041DE3"/>
    <w:rsid w:val="00073E2A"/>
    <w:rsid w:val="000C14D9"/>
    <w:rsid w:val="001403AB"/>
    <w:rsid w:val="001A5196"/>
    <w:rsid w:val="001F00EF"/>
    <w:rsid w:val="002B7A71"/>
    <w:rsid w:val="002C53A9"/>
    <w:rsid w:val="00353654"/>
    <w:rsid w:val="004532C5"/>
    <w:rsid w:val="005D1397"/>
    <w:rsid w:val="008F2DC0"/>
    <w:rsid w:val="00A92DA3"/>
    <w:rsid w:val="00B117ED"/>
    <w:rsid w:val="00C340E3"/>
    <w:rsid w:val="00C4589E"/>
    <w:rsid w:val="00D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71F9"/>
  <w15:chartTrackingRefBased/>
  <w15:docId w15:val="{AE0875B4-35A4-46CE-8B64-1D57FF61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E3"/>
    <w:pPr>
      <w:widowControl w:val="0"/>
      <w:spacing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117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117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117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117E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B117E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117E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B117E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ind w:left="720"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B1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117E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117E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B117E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B117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B117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B117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B117ED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qFormat/>
    <w:locked/>
    <w:rsid w:val="00B11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rsid w:val="00B1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locked/>
    <w:rsid w:val="00B117E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ідзаголовок Знак"/>
    <w:basedOn w:val="a0"/>
    <w:link w:val="a7"/>
    <w:rsid w:val="00B117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B117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B117ED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B117ED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1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B117ED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B117ED"/>
    <w:rPr>
      <w:b/>
      <w:bCs/>
      <w:smallCaps/>
      <w:color w:val="2F5496" w:themeColor="accent1" w:themeShade="BF"/>
      <w:spacing w:val="5"/>
    </w:rPr>
  </w:style>
  <w:style w:type="character" w:styleId="af">
    <w:name w:val="Hyperlink"/>
    <w:basedOn w:val="a0"/>
    <w:uiPriority w:val="99"/>
    <w:semiHidden/>
    <w:unhideWhenUsed/>
    <w:rsid w:val="00C34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a.cushko@ukr.com" TargetMode="External"/><Relationship Id="rId13" Type="http://schemas.openxmlformats.org/officeDocument/2006/relationships/hyperlink" Target="https://zakon.rada.gov.ua/laws/show/483-2020-%D0%B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pravl.osvita@ukr.net" TargetMode="External"/><Relationship Id="rId12" Type="http://schemas.openxmlformats.org/officeDocument/2006/relationships/hyperlink" Target="https://zakon.rada.gov.ua/laws/show/483-2020-%D0%B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57-20" TargetMode="External"/><Relationship Id="rId1" Type="http://schemas.openxmlformats.org/officeDocument/2006/relationships/styles" Target="styles.xml"/><Relationship Id="rId6" Type="http://schemas.openxmlformats.org/officeDocument/2006/relationships/hyperlink" Target="https://ternopilcity.gov.ua/vikonavchi-organi-radi/upravlinnya--viddili/4806.html" TargetMode="External"/><Relationship Id="rId11" Type="http://schemas.openxmlformats.org/officeDocument/2006/relationships/hyperlink" Target="https://zakon.rada.gov.ua/laws/show/483-2020-%D0%B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s://zakon.rada.gov.ua/laws/show/483-2020-%D0%B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zakon.rada.gov.ua/laws/show/483-2020-%D0%BF?find=1&amp;text=%D0%B3%D0%B0%D1%80%D0%B0%D0%BD%D1%82%D1%96%D0%B9%D0%BD%D0%B8%D0%B9+%D0%B2%D0%BD%D0%B5%D1%81%D0%BE%D0%BA" TargetMode="External"/><Relationship Id="rId14" Type="http://schemas.openxmlformats.org/officeDocument/2006/relationships/hyperlink" Target="https://zakon.rada.gov.ua/laws/show/483-2020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12674</Words>
  <Characters>7225</Characters>
  <Application>Microsoft Office Word</Application>
  <DocSecurity>0</DocSecurity>
  <Lines>60</Lines>
  <Paragraphs>39</Paragraphs>
  <ScaleCrop>false</ScaleCrop>
  <Company/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7</cp:revision>
  <cp:lastPrinted>2025-08-21T13:44:00Z</cp:lastPrinted>
  <dcterms:created xsi:type="dcterms:W3CDTF">2025-08-20T09:00:00Z</dcterms:created>
  <dcterms:modified xsi:type="dcterms:W3CDTF">2025-08-21T13:46:00Z</dcterms:modified>
</cp:coreProperties>
</file>