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9049" w14:textId="77777777" w:rsidR="00723795" w:rsidRDefault="00723795" w:rsidP="00723795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05FF1B30" w14:textId="77777777" w:rsidR="00723795" w:rsidRDefault="00723795" w:rsidP="00723795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26C2ABAC" w14:textId="57EF1D4D" w:rsidR="00723795" w:rsidRDefault="00723795" w:rsidP="00723795">
      <w:pPr>
        <w:widowControl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1234C" wp14:editId="537F5BBC">
            <wp:simplePos x="0" y="0"/>
            <wp:positionH relativeFrom="margin">
              <wp:align>center</wp:align>
            </wp:positionH>
            <wp:positionV relativeFrom="margin">
              <wp:posOffset>-177800</wp:posOffset>
            </wp:positionV>
            <wp:extent cx="666750" cy="857250"/>
            <wp:effectExtent l="0" t="0" r="0" b="0"/>
            <wp:wrapSquare wrapText="bothSides"/>
            <wp:docPr id="128853925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1987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B7E9" w14:textId="77777777" w:rsidR="00723795" w:rsidRDefault="00723795" w:rsidP="00723795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6EDC11A0" w14:textId="77777777" w:rsidR="00723795" w:rsidRDefault="00723795" w:rsidP="00723795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ТЕРНОПІЛЬСЬКА  МІСЬКА   РАДА</w:t>
      </w:r>
    </w:p>
    <w:p w14:paraId="0B9D18DF" w14:textId="77777777" w:rsidR="00723795" w:rsidRDefault="00723795" w:rsidP="00723795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 Управління освіти і науки</w:t>
      </w:r>
    </w:p>
    <w:p w14:paraId="24CFCC4D" w14:textId="77777777" w:rsidR="00723795" w:rsidRDefault="00723795" w:rsidP="00723795">
      <w:pPr>
        <w:widowControl/>
        <w:tabs>
          <w:tab w:val="left" w:pos="6661"/>
        </w:tabs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46000 м. Тернопіль, бульвар Т. Шевченка, 1,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тел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 52-56-94, upravl.osvita@ukr.net</w:t>
      </w:r>
    </w:p>
    <w:p w14:paraId="52DD5CAB" w14:textId="6FB95D79" w:rsidR="00723795" w:rsidRDefault="00723795" w:rsidP="00723795">
      <w:pPr>
        <w:widowControl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ascii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25D3F520" wp14:editId="251347E2">
            <wp:extent cx="5762625" cy="57150"/>
            <wp:effectExtent l="0" t="0" r="9525" b="0"/>
            <wp:docPr id="1085477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988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8FCE4" w14:textId="77777777" w:rsidR="00723795" w:rsidRDefault="00723795" w:rsidP="00723795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524A7877" w14:textId="77777777" w:rsidR="00723795" w:rsidRDefault="00723795" w:rsidP="00723795">
      <w:pPr>
        <w:widowControl/>
        <w:spacing w:after="160"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НАКАЗ</w:t>
      </w:r>
    </w:p>
    <w:p w14:paraId="0DFC4B92" w14:textId="637B6C88" w:rsidR="00723795" w:rsidRDefault="00723795" w:rsidP="00723795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 w:rsidRPr="001E7D81">
        <w:rPr>
          <w:rFonts w:eastAsia="Times New Roman"/>
          <w:b/>
          <w:bCs/>
          <w:kern w:val="0"/>
          <w:sz w:val="24"/>
          <w:szCs w:val="24"/>
          <w:lang w:eastAsia="uk-UA"/>
          <w14:ligatures w14:val="none"/>
        </w:rPr>
        <w:t>21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.08.2025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  <w:t xml:space="preserve">№ </w:t>
      </w:r>
      <w:r w:rsidR="00A70CB9"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235</w:t>
      </w:r>
    </w:p>
    <w:p w14:paraId="22EBC774" w14:textId="77777777" w:rsidR="00723795" w:rsidRDefault="00723795" w:rsidP="00723795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4A4F7572" w14:textId="77777777" w:rsidR="00723795" w:rsidRDefault="00723795" w:rsidP="00723795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Про затвердження тексту оголошення </w:t>
      </w:r>
    </w:p>
    <w:p w14:paraId="65597B1E" w14:textId="77777777" w:rsidR="00723795" w:rsidRDefault="00723795" w:rsidP="00723795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про проведення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електронного Аукціону</w:t>
      </w:r>
    </w:p>
    <w:p w14:paraId="34D50C89" w14:textId="77777777" w:rsidR="00723795" w:rsidRDefault="00723795" w:rsidP="00723795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на продовження договору оренди</w:t>
      </w:r>
    </w:p>
    <w:p w14:paraId="6C4EA70E" w14:textId="77777777" w:rsidR="00723795" w:rsidRDefault="00723795" w:rsidP="00723795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нежитлового приміщення  комунальної власності</w:t>
      </w:r>
    </w:p>
    <w:p w14:paraId="206BA246" w14:textId="77777777" w:rsidR="00723795" w:rsidRDefault="00723795" w:rsidP="00723795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5C3D1758" w14:textId="710AE998" w:rsidR="00723795" w:rsidRDefault="00723795" w:rsidP="00723795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  постановою Кабінету Міністрів України від 03.06.2020 №483 «Деякі питання оренди державного та комунального майна», Положенням про оренду  комунального майна Тернопільської міської територіальної громади затвердженого рішенням</w:t>
      </w: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Тернопільської міської ради від 29.10.2021 №8/10/21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«Про порядок оренди майна  комунальної власності Тернопільської міської територіальної громади»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враховуючи рішення виконавчого комітету Тернопільської міської ради від 20.08.2025року</w:t>
      </w:r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№</w:t>
      </w:r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1145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«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Про включення об’єкту до Переліку першого типу та продовження договору оренди майна комунальної власності шляхом проведення аукціону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</w:p>
    <w:p w14:paraId="2EB5627D" w14:textId="77777777" w:rsidR="00723795" w:rsidRDefault="00723795" w:rsidP="00723795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7F900EE0" w14:textId="77777777" w:rsidR="00723795" w:rsidRDefault="00723795" w:rsidP="00723795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 А К А З У Ю:</w:t>
      </w:r>
    </w:p>
    <w:p w14:paraId="5497B3CA" w14:textId="32E78762" w:rsidR="00723795" w:rsidRDefault="00723795" w:rsidP="00723795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1.Затвердити текст оголошення про проведення електронного Аукціону на продовження договору оренди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, вул. 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Василя-Костянтина Острозького,31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загальною площею 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51.7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кв.м. в тому числі площа спільного користування 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11.9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кв.м, згідно з додатком (додається).</w:t>
      </w:r>
    </w:p>
    <w:p w14:paraId="5AD93582" w14:textId="570CAAA9" w:rsidR="00723795" w:rsidRDefault="00723795" w:rsidP="00723795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2.В.о начальника групи централізованого господарського обслуговування Цушко В.М. розмістити в електронній торговій системі (ЕТС) оголошення про проведення електронного Аукціону на продовження договору оренди 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</w:t>
      </w:r>
      <w:r w:rsidR="002963A1" w:rsidRP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вул. Василя-Костянтина Острозького,31 загальною площею 51.7кв.м. в тому числі площа спільного користування 11.9кв.м,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59E68FFF" w14:textId="15F3056E" w:rsidR="00723795" w:rsidRDefault="00723795" w:rsidP="00723795">
      <w:pPr>
        <w:keepNext/>
        <w:keepLines/>
        <w:shd w:val="clear" w:color="auto" w:fill="FFFFFF"/>
        <w:spacing w:before="80" w:after="40"/>
        <w:jc w:val="both"/>
        <w:outlineLvl w:val="3"/>
        <w:rPr>
          <w:rFonts w:eastAsia="Calibri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3. </w:t>
      </w:r>
      <w:proofErr w:type="spellStart"/>
      <w:r>
        <w:rPr>
          <w:rFonts w:eastAsiaTheme="majorEastAsia"/>
          <w:bCs/>
          <w:sz w:val="24"/>
          <w:szCs w:val="24"/>
        </w:rPr>
        <w:t>В.о</w:t>
      </w:r>
      <w:proofErr w:type="spellEnd"/>
      <w:r>
        <w:rPr>
          <w:rFonts w:eastAsiaTheme="majorEastAsia"/>
          <w:bCs/>
          <w:sz w:val="24"/>
          <w:szCs w:val="24"/>
        </w:rPr>
        <w:t xml:space="preserve"> начальника групи централізованого господарського обслуговування Цушко В.М.  </w:t>
      </w:r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направити </w:t>
      </w:r>
      <w:hyperlink r:id="rId6" w:history="1">
        <w:r w:rsidRPr="00723795">
          <w:rPr>
            <w:rStyle w:val="af"/>
            <w:rFonts w:eastAsiaTheme="majorEastAsia"/>
            <w:bCs/>
            <w:color w:val="000000" w:themeColor="text1"/>
            <w:sz w:val="24"/>
            <w:szCs w:val="24"/>
            <w:u w:val="none"/>
          </w:rPr>
          <w:t>управлінню цифрової трансформації та комунікацій з засобами масової інформації</w:t>
        </w:r>
      </w:hyperlink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  <w:r>
        <w:rPr>
          <w:rFonts w:eastAsiaTheme="majorEastAsia"/>
          <w:bCs/>
          <w:sz w:val="24"/>
          <w:szCs w:val="24"/>
        </w:rPr>
        <w:t xml:space="preserve">текст оголошення </w:t>
      </w:r>
      <w:r>
        <w:rPr>
          <w:rFonts w:eastAsia="Calibri"/>
          <w:bCs/>
          <w:sz w:val="24"/>
          <w:szCs w:val="24"/>
        </w:rPr>
        <w:t xml:space="preserve">про проведення електронного Аукціону </w:t>
      </w:r>
      <w:r>
        <w:rPr>
          <w:rFonts w:eastAsiaTheme="majorEastAsia"/>
          <w:bCs/>
          <w:sz w:val="24"/>
          <w:szCs w:val="24"/>
        </w:rPr>
        <w:t>на продовження договору оренди</w:t>
      </w:r>
      <w:r>
        <w:rPr>
          <w:rFonts w:eastAsia="Calibri"/>
          <w:bCs/>
          <w:sz w:val="24"/>
          <w:szCs w:val="24"/>
        </w:rPr>
        <w:t xml:space="preserve">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bCs/>
          <w:sz w:val="24"/>
          <w:szCs w:val="24"/>
        </w:rPr>
        <w:t>адресою</w:t>
      </w:r>
      <w:proofErr w:type="spellEnd"/>
      <w:r>
        <w:rPr>
          <w:rFonts w:eastAsia="Calibri"/>
          <w:bCs/>
          <w:sz w:val="24"/>
          <w:szCs w:val="24"/>
        </w:rPr>
        <w:t xml:space="preserve">: </w:t>
      </w:r>
      <w:proofErr w:type="spellStart"/>
      <w:r>
        <w:rPr>
          <w:rFonts w:eastAsia="Calibri"/>
          <w:bCs/>
          <w:sz w:val="24"/>
          <w:szCs w:val="24"/>
        </w:rPr>
        <w:t>м.Тернопіль</w:t>
      </w:r>
      <w:proofErr w:type="spellEnd"/>
      <w:r>
        <w:rPr>
          <w:rFonts w:eastAsia="Calibri"/>
          <w:bCs/>
          <w:sz w:val="24"/>
          <w:szCs w:val="24"/>
        </w:rPr>
        <w:t>,</w:t>
      </w:r>
      <w:r>
        <w:rPr>
          <w:rFonts w:eastAsiaTheme="majorEastAsia"/>
          <w:bCs/>
          <w:sz w:val="24"/>
          <w:szCs w:val="24"/>
        </w:rPr>
        <w:t xml:space="preserve"> вул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 Василя-Костянтина Острозького,31 загальною площею 51.7кв.м. в тому числі площа спільного користування 11.9кв.м,</w:t>
      </w:r>
      <w:r>
        <w:rPr>
          <w:rFonts w:eastAsiaTheme="majorEastAsia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 xml:space="preserve">з інформуванням про забезпечення розміщення його </w:t>
      </w:r>
      <w:r>
        <w:rPr>
          <w:rFonts w:eastAsiaTheme="majorEastAsia"/>
          <w:bCs/>
          <w:sz w:val="24"/>
          <w:szCs w:val="24"/>
        </w:rPr>
        <w:t>на веб-сайті Тернопільської міської ради .</w:t>
      </w:r>
    </w:p>
    <w:p w14:paraId="7D2F0652" w14:textId="77777777" w:rsidR="00723795" w:rsidRDefault="00723795" w:rsidP="00723795">
      <w:pPr>
        <w:widowControl/>
        <w:spacing w:after="160"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4. Контроль за виконанням наказу залишаю за собою.</w:t>
      </w:r>
    </w:p>
    <w:p w14:paraId="10126C15" w14:textId="77777777" w:rsidR="00723795" w:rsidRDefault="00723795" w:rsidP="00723795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2DC91182" w14:textId="35D0A6D5" w:rsidR="00723795" w:rsidRDefault="00723795" w:rsidP="00723795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proofErr w:type="spellStart"/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В.о.н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ачальник</w:t>
      </w:r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</w:t>
      </w:r>
      <w:proofErr w:type="spellEnd"/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управління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  <w:t xml:space="preserve">     </w:t>
      </w:r>
      <w:r w:rsidR="00A70CB9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Ірина СУМ</w:t>
      </w:r>
    </w:p>
    <w:p w14:paraId="15B184B1" w14:textId="77777777" w:rsidR="00723795" w:rsidRDefault="00723795" w:rsidP="00723795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            </w:t>
      </w:r>
    </w:p>
    <w:p w14:paraId="563C3352" w14:textId="77777777" w:rsidR="00723795" w:rsidRDefault="00723795" w:rsidP="00723795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0"/>
          <w:szCs w:val="20"/>
          <w:lang w:eastAsia="uk-UA"/>
          <w14:ligatures w14:val="none"/>
        </w:rPr>
        <w:t>Вікторія Цушко 523623</w:t>
      </w:r>
    </w:p>
    <w:p w14:paraId="5E89B365" w14:textId="77777777" w:rsidR="00723795" w:rsidRDefault="00723795" w:rsidP="00723795">
      <w:pPr>
        <w:widowControl/>
        <w:spacing w:after="160"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lastRenderedPageBreak/>
        <w:t> </w:t>
      </w:r>
    </w:p>
    <w:p w14:paraId="63B40507" w14:textId="73DF373A" w:rsidR="00723795" w:rsidRDefault="00723795" w:rsidP="00723795">
      <w:pPr>
        <w:widowControl/>
        <w:ind w:left="5664" w:firstLine="708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Додаток до наказу №</w:t>
      </w:r>
      <w:r w:rsidR="00A70CB9">
        <w:rPr>
          <w:rFonts w:eastAsia="Calibri"/>
          <w:kern w:val="0"/>
          <w:sz w:val="20"/>
          <w:szCs w:val="20"/>
          <w14:ligatures w14:val="none"/>
        </w:rPr>
        <w:t>235</w:t>
      </w:r>
    </w:p>
    <w:p w14:paraId="0C31C77F" w14:textId="4EE37235" w:rsidR="00723795" w:rsidRDefault="00723795" w:rsidP="00723795">
      <w:pPr>
        <w:widowControl/>
        <w:ind w:firstLine="6379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від   21.08.2025року</w:t>
      </w:r>
    </w:p>
    <w:p w14:paraId="6CBF0077" w14:textId="77777777" w:rsidR="00723795" w:rsidRDefault="00723795" w:rsidP="00723795">
      <w:pPr>
        <w:widowControl/>
        <w:ind w:firstLine="5529"/>
        <w:rPr>
          <w:rFonts w:eastAsia="Calibri"/>
          <w:kern w:val="0"/>
          <w:sz w:val="20"/>
          <w:szCs w:val="20"/>
          <w14:ligatures w14:val="none"/>
        </w:rPr>
      </w:pPr>
    </w:p>
    <w:p w14:paraId="7681D14F" w14:textId="77777777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«ПОГОДЖЕНО»</w:t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«ЗАТВЕРДЖ</w:t>
      </w:r>
      <w:r>
        <w:rPr>
          <w:rFonts w:eastAsia="Calibri"/>
          <w:kern w:val="0"/>
          <w:sz w:val="24"/>
          <w:szCs w:val="24"/>
          <w14:ligatures w14:val="none"/>
        </w:rPr>
        <w:t>ЕНО</w:t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»</w:t>
      </w:r>
    </w:p>
    <w:p w14:paraId="6D47BC1B" w14:textId="2ADEF425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Директор Тернопільського закладу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        </w:t>
      </w:r>
      <w:r w:rsidR="002963A1">
        <w:rPr>
          <w:rFonts w:eastAsia="Calibri"/>
          <w:kern w:val="0"/>
          <w:sz w:val="24"/>
          <w:szCs w:val="24"/>
          <w14:ligatures w14:val="none"/>
        </w:rPr>
        <w:t xml:space="preserve">   </w:t>
      </w:r>
      <w:proofErr w:type="spellStart"/>
      <w:r w:rsidR="00A70CB9">
        <w:rPr>
          <w:rFonts w:eastAsia="Calibri"/>
          <w:kern w:val="0"/>
          <w:sz w:val="24"/>
          <w:szCs w:val="24"/>
          <w14:ligatures w14:val="none"/>
        </w:rPr>
        <w:t>В.о.н</w:t>
      </w:r>
      <w:r>
        <w:rPr>
          <w:rFonts w:eastAsia="Calibri"/>
          <w:kern w:val="0"/>
          <w:sz w:val="24"/>
          <w:szCs w:val="24"/>
          <w14:ligatures w14:val="none"/>
        </w:rPr>
        <w:t>ачальник</w:t>
      </w:r>
      <w:r w:rsidR="00A70CB9">
        <w:rPr>
          <w:rFonts w:eastAsia="Calibri"/>
          <w:kern w:val="0"/>
          <w:sz w:val="24"/>
          <w:szCs w:val="24"/>
          <w14:ligatures w14:val="none"/>
        </w:rPr>
        <w:t>а</w:t>
      </w:r>
      <w:proofErr w:type="spellEnd"/>
      <w:r>
        <w:rPr>
          <w:rFonts w:eastAsia="Calibri"/>
          <w:kern w:val="0"/>
          <w:sz w:val="24"/>
          <w:szCs w:val="24"/>
          <w14:ligatures w14:val="none"/>
        </w:rPr>
        <w:t xml:space="preserve"> управління освіти і науки</w:t>
      </w:r>
    </w:p>
    <w:p w14:paraId="7408541D" w14:textId="757B54DF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дошкільної освіти (ясла-садок)№2</w:t>
      </w:r>
      <w:r w:rsidR="00A70CB9">
        <w:rPr>
          <w:rFonts w:eastAsia="Calibri"/>
          <w:kern w:val="0"/>
          <w:sz w:val="24"/>
          <w:szCs w:val="24"/>
          <w14:ligatures w14:val="none"/>
        </w:rPr>
        <w:t>4</w:t>
      </w: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Тернопільської міської ради</w:t>
      </w:r>
    </w:p>
    <w:p w14:paraId="7E8FC38F" w14:textId="77777777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</w:t>
      </w:r>
    </w:p>
    <w:p w14:paraId="6C4E3BDC" w14:textId="77777777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</w:p>
    <w:p w14:paraId="105B4AF4" w14:textId="0B9142B6" w:rsidR="00723795" w:rsidRDefault="00723795" w:rsidP="00723795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_______________</w:t>
      </w:r>
      <w:r w:rsidR="002963A1">
        <w:rPr>
          <w:rFonts w:eastAsia="Calibri"/>
          <w:kern w:val="0"/>
          <w:sz w:val="24"/>
          <w:szCs w:val="24"/>
          <w14:ligatures w14:val="none"/>
        </w:rPr>
        <w:t>Валентина МАШТАЛІР</w:t>
      </w:r>
      <w:r>
        <w:rPr>
          <w:rFonts w:eastAsia="Calibri"/>
          <w:kern w:val="0"/>
          <w:sz w:val="24"/>
          <w:szCs w:val="24"/>
          <w14:ligatures w14:val="none"/>
        </w:rPr>
        <w:t xml:space="preserve">                   _____________</w:t>
      </w:r>
      <w:r w:rsidR="00A70CB9">
        <w:rPr>
          <w:rFonts w:eastAsia="Calibri"/>
          <w:kern w:val="0"/>
          <w:sz w:val="24"/>
          <w:szCs w:val="24"/>
          <w14:ligatures w14:val="none"/>
        </w:rPr>
        <w:t>Ірина СУМ</w:t>
      </w:r>
    </w:p>
    <w:p w14:paraId="19573900" w14:textId="77777777" w:rsidR="00723795" w:rsidRDefault="00723795" w:rsidP="00723795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2617DCE1" w14:textId="77777777" w:rsidR="00723795" w:rsidRDefault="00723795" w:rsidP="00723795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7C815D48" w14:textId="77777777" w:rsidR="00723795" w:rsidRDefault="00723795" w:rsidP="00723795">
      <w:pPr>
        <w:widowControl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r>
        <w:rPr>
          <w:rFonts w:eastAsia="Calibri"/>
          <w:b/>
          <w:kern w:val="0"/>
          <w:sz w:val="24"/>
          <w:szCs w:val="24"/>
          <w14:ligatures w14:val="none"/>
        </w:rPr>
        <w:t>ОГОЛОШЕННЯ</w:t>
      </w:r>
    </w:p>
    <w:p w14:paraId="09E4802E" w14:textId="6284CCD2" w:rsidR="00723795" w:rsidRDefault="00723795" w:rsidP="00723795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 проведення електронного </w:t>
      </w:r>
      <w:r>
        <w:rPr>
          <w:rFonts w:eastAsia="Calibri"/>
          <w:b/>
          <w:kern w:val="0"/>
          <w:sz w:val="24"/>
          <w:szCs w:val="24"/>
          <w:lang w:eastAsia="uk-UA"/>
          <w14:ligatures w14:val="none"/>
        </w:rPr>
        <w:t>Аукціону на продовження договору оренди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вул. </w:t>
      </w:r>
      <w:r w:rsidR="002963A1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вул. Василя-Костянтина Острозького,31 загальною площею 51.7кв.м. в тому числі площа спільного користування 11.9кв.м,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="002963A1"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1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 поверх,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щодо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якого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Орендодавцем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прийнято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рішення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про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включення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об’єкта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до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Переліку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першого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типу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та 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продовження договору оренди 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шляхом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проведення</w:t>
      </w:r>
      <w:proofErr w:type="spellEnd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аукціону</w:t>
      </w:r>
      <w:proofErr w:type="spellEnd"/>
      <w:r>
        <w:rPr>
          <w:rFonts w:eastAsia="Calibri"/>
          <w:kern w:val="0"/>
          <w:sz w:val="24"/>
          <w:szCs w:val="24"/>
          <w:lang w:eastAsia="uk-UA"/>
          <w14:ligatures w14:val="none"/>
        </w:rPr>
        <w:t>.</w:t>
      </w:r>
    </w:p>
    <w:p w14:paraId="1E162347" w14:textId="77777777" w:rsidR="00723795" w:rsidRDefault="00723795" w:rsidP="00723795">
      <w:pPr>
        <w:widowControl/>
        <w:jc w:val="both"/>
        <w:rPr>
          <w:rFonts w:eastAsia="Calibri"/>
          <w:b/>
          <w:kern w:val="0"/>
          <w:sz w:val="24"/>
          <w:szCs w:val="24"/>
          <w14:ligatures w14:val="none"/>
        </w:rPr>
      </w:pPr>
    </w:p>
    <w:tbl>
      <w:tblPr>
        <w:tblW w:w="10206" w:type="dxa"/>
        <w:tblInd w:w="-5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723795" w14:paraId="472F928C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427F8" w14:textId="77777777" w:rsidR="00723795" w:rsidRDefault="00723795">
            <w:pPr>
              <w:widowControl/>
              <w:spacing w:line="240" w:lineRule="atLeast"/>
              <w:jc w:val="center"/>
              <w:rPr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Назва аукціону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E3262" w14:textId="2122B6A1" w:rsidR="00723795" w:rsidRDefault="00723795">
            <w:pPr>
              <w:widowControl/>
              <w:spacing w:line="240" w:lineRule="atLeast"/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uk-UA"/>
                <w14:ligatures w14:val="none"/>
              </w:rPr>
              <w:t>Аукціон на продовження договору  оренди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 нежитлового приміщення комунальної власності Тернопільської міської територіальної громади за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адресою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вул. </w:t>
            </w:r>
            <w:r w:rsidR="002963A1"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вул. Василя-Костянтина Острозького,31 загальною площею 51.7кв.м. в тому числі площа спільного користування 11.9кв.м, 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розміщеного на </w:t>
            </w:r>
            <w:r w:rsidR="002963A1"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перш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ому поверсі нежитлової будівлі.</w:t>
            </w:r>
          </w:p>
        </w:tc>
      </w:tr>
      <w:tr w:rsidR="00723795" w14:paraId="455F0374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5E080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Орендодавця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майна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2530F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Найменування: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Виконавчий комітет Тернопільської міської ради.</w:t>
            </w:r>
          </w:p>
          <w:p w14:paraId="0A494802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Код за ЄДРПОУ: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04058344.</w:t>
            </w:r>
          </w:p>
          <w:p w14:paraId="385C3B62" w14:textId="77777777" w:rsidR="00723795" w:rsidRDefault="00723795">
            <w:pPr>
              <w:widowControl/>
              <w:spacing w:line="240" w:lineRule="atLeast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  вул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.Листопадова,5</w:t>
            </w:r>
          </w:p>
        </w:tc>
      </w:tr>
      <w:tr w:rsidR="00723795" w14:paraId="42FE9016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465B6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про 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ED886" w14:textId="77777777" w:rsidR="00723795" w:rsidRDefault="00723795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Управління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о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світи і науки Тернопільської міської ради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59156B9D" w14:textId="77777777" w:rsidR="00723795" w:rsidRDefault="00723795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Код за ЄДРПОУ: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26198169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25CE4532" w14:textId="77777777" w:rsidR="00723795" w:rsidRDefault="00723795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,  бульвар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Тараса Шевченка,1</w:t>
            </w:r>
          </w:p>
          <w:p w14:paraId="75415CDD" w14:textId="77777777" w:rsidR="00723795" w:rsidRDefault="00723795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7" w:tgtFrame="_blank" w:history="1">
              <w:r>
                <w:rPr>
                  <w:rStyle w:val="af"/>
                  <w:rFonts w:cstheme="minorBidi"/>
                  <w:sz w:val="22"/>
                  <w:szCs w:val="22"/>
                </w:rPr>
                <w:t>upravl.osvita@ukr.net</w:t>
              </w:r>
            </w:hyperlink>
          </w:p>
          <w:p w14:paraId="679471FC" w14:textId="77777777" w:rsidR="00723795" w:rsidRDefault="00723795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елефон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 (0352) 52-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56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4 </w:t>
            </w:r>
          </w:p>
          <w:p w14:paraId="44E5B95F" w14:textId="77777777" w:rsidR="00723795" w:rsidRDefault="00723795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Контактна особа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Цушко Вікторія Миколаївна</w:t>
            </w:r>
          </w:p>
          <w:p w14:paraId="3C054FC6" w14:textId="77777777" w:rsidR="00723795" w:rsidRDefault="00723795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 xml:space="preserve">Телефон: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(0352)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5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36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23</w:t>
            </w:r>
          </w:p>
          <w:p w14:paraId="32D225BD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8" w:history="1"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viktoria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cushko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@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ukr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723795" w14:paraId="2F77AFAC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A8052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Балансоутримувача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майна,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уповноваженого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органу  по</w:t>
            </w:r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укладенню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9ABF2" w14:textId="67499864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садок )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№ 2</w:t>
            </w:r>
            <w:r w:rsidR="002963A1"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4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ради.</w:t>
            </w:r>
          </w:p>
          <w:p w14:paraId="12563ACF" w14:textId="1ADBAA2E" w:rsidR="00723795" w:rsidRDefault="00723795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Код за ЄДРПОУ: </w:t>
            </w:r>
            <w:r w:rsidR="002963A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24621327</w:t>
            </w:r>
          </w:p>
          <w:p w14:paraId="111ACD27" w14:textId="594EB655" w:rsidR="00723795" w:rsidRDefault="00723795" w:rsidP="002963A1">
            <w:pPr>
              <w:widowControl/>
              <w:spacing w:line="256" w:lineRule="auto"/>
              <w:ind w:left="100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адреса: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вул. </w:t>
            </w:r>
            <w:r w:rsidR="002963A1">
              <w:rPr>
                <w:rFonts w:eastAsia="Calibri"/>
                <w:kern w:val="0"/>
                <w:sz w:val="22"/>
                <w:szCs w:val="22"/>
                <w14:ligatures w14:val="none"/>
              </w:rPr>
              <w:t>Василя Костянтина Острозького,31</w:t>
            </w:r>
          </w:p>
          <w:p w14:paraId="4C3CFC40" w14:textId="12E79152" w:rsidR="00723795" w:rsidRPr="002963A1" w:rsidRDefault="00723795">
            <w:pPr>
              <w:widowControl/>
              <w:spacing w:line="256" w:lineRule="auto"/>
              <w:jc w:val="both"/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Контактний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телефон: (0352) </w:t>
            </w:r>
            <w:r w:rsidR="002963A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52-14-11</w:t>
            </w:r>
          </w:p>
          <w:p w14:paraId="5AA60E19" w14:textId="72861832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адреса: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</w:t>
            </w:r>
            <w:r w:rsidR="002963A1">
              <w:rPr>
                <w:rFonts w:eastAsia="Calibri"/>
                <w:kern w:val="0"/>
                <w:sz w:val="22"/>
                <w:szCs w:val="22"/>
                <w14:ligatures w14:val="none"/>
              </w:rPr>
              <w:t>mahtalir70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@gmail.com</w:t>
            </w:r>
            <w:proofErr w:type="gramEnd"/>
          </w:p>
        </w:tc>
      </w:tr>
      <w:tr w:rsidR="00723795" w14:paraId="5804D28D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B241E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нформац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я про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Орендаря та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догов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р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и, що продовжується</w:t>
            </w:r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54313" w14:textId="77777777" w:rsidR="00723795" w:rsidRDefault="00723795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Орендар: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фізична особа  - підприємець 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Ігнатєва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Антоніна Петрівна, </w:t>
            </w:r>
          </w:p>
          <w:p w14:paraId="21AB283D" w14:textId="77777777" w:rsidR="00723795" w:rsidRDefault="00723795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РНОКПП 3257002121</w:t>
            </w:r>
          </w:p>
          <w:p w14:paraId="3E337B0F" w14:textId="7251154B" w:rsidR="00723795" w:rsidRDefault="00723795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Договір: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 № 11</w:t>
            </w:r>
            <w:r w:rsidR="002963A1"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21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від 23.06.2022року</w:t>
            </w:r>
          </w:p>
        </w:tc>
      </w:tr>
      <w:tr w:rsidR="00723795" w14:paraId="1324DAAB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E5ED6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умови оренди</w:t>
            </w:r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91BFF" w14:textId="77777777" w:rsidR="00723795" w:rsidRDefault="00723795">
            <w:pPr>
              <w:widowControl/>
              <w:spacing w:line="240" w:lineRule="atLeast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Термін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5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років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13C27677" w14:textId="7CF7C75C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Цільове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Об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єкт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може бути використаний за цільовим призначенням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–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проведення занять з </w:t>
            </w:r>
            <w:r w:rsidR="002963A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хореографії</w:t>
            </w:r>
            <w:r w:rsidR="0012619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 графіком:</w:t>
            </w:r>
          </w:p>
          <w:p w14:paraId="651E82B2" w14:textId="056A757B" w:rsidR="00126192" w:rsidRDefault="00126192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Вересень-</w:t>
            </w:r>
            <w:r w:rsidR="002963A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 грудень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год.        березень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червень -0год,  </w:t>
            </w:r>
          </w:p>
          <w:p w14:paraId="49AE177B" w14:textId="268983BF" w:rsidR="00126192" w:rsidRDefault="00126192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Жовтень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 січень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 6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квітень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 липень -0год,</w:t>
            </w:r>
          </w:p>
          <w:p w14:paraId="1B93E0D4" w14:textId="7A18E4BB" w:rsidR="00126192" w:rsidRPr="00126192" w:rsidRDefault="00126192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Листопад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год,        лютий – 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травень -</w:t>
            </w:r>
            <w:r w:rsidR="00FA3F91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год,         серпень -0 год.</w:t>
            </w:r>
          </w:p>
        </w:tc>
      </w:tr>
      <w:tr w:rsidR="00723795" w14:paraId="37C5E33B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587B3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</w:p>
          <w:p w14:paraId="0B938CA3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686FBF1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37C2543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CAE7DF0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D22511B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88E4875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57E8D91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309BE15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7CDED44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214280A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A50D569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A17E574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1CA517A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9A4BA51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249E00C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2FB5DBB" w14:textId="77777777" w:rsidR="00FA3F91" w:rsidRDefault="00FA3F91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F8C9F26" w14:textId="2B9E0051" w:rsidR="00FA3F91" w:rsidRDefault="00FA3F91" w:rsidP="001E7D81">
            <w:pPr>
              <w:widowControl/>
              <w:spacing w:line="240" w:lineRule="atLeast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25A09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Тип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переліку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першого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типу.</w:t>
            </w:r>
          </w:p>
          <w:p w14:paraId="0B04CDF6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Наявність рішення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Так</w:t>
            </w:r>
          </w:p>
          <w:p w14:paraId="525DFCCE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Вид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Нерухоме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майно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7AB84BA4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Назва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першого поверх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у.</w:t>
            </w:r>
          </w:p>
          <w:p w14:paraId="0B3AC67F" w14:textId="5072C7B6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Місцезнаходження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вул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  <w:r w:rsidR="00126192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Василя </w:t>
            </w:r>
            <w:proofErr w:type="spellStart"/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Костянтина</w:t>
            </w:r>
            <w:proofErr w:type="spellEnd"/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Острозького,31</w:t>
            </w:r>
          </w:p>
          <w:p w14:paraId="68DDA99C" w14:textId="0CA450BE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Загальна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</w:t>
            </w:r>
            <w:r w:rsidR="00FA3F91">
              <w:rPr>
                <w:rFonts w:eastAsia="Calibri"/>
                <w:kern w:val="0"/>
                <w:sz w:val="22"/>
                <w:szCs w:val="22"/>
                <w14:ligatures w14:val="none"/>
              </w:rPr>
              <w:t>51.7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кв.м</w:t>
            </w:r>
            <w:proofErr w:type="spellEnd"/>
            <w:proofErr w:type="gramEnd"/>
          </w:p>
          <w:p w14:paraId="1AC0BDB6" w14:textId="626E794D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спільного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використання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 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11.9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кв.м.</w:t>
            </w:r>
          </w:p>
          <w:p w14:paraId="6F3AA224" w14:textId="2F325A9D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Ринкова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вартість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 w:rsidR="00FA3F91"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742574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рн.</w:t>
            </w:r>
          </w:p>
          <w:p w14:paraId="376B33AB" w14:textId="006BE1A3" w:rsidR="00723795" w:rsidRDefault="00723795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Характеристика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загальною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площею</w:t>
            </w:r>
            <w:proofErr w:type="spellEnd"/>
            <w:r w:rsidR="00126192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51.7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кв.м.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яке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пропонується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занять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англійської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мови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розташоване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на </w:t>
            </w:r>
            <w:r w:rsidR="00126192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-му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поверсі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закладу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знаходиться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недалеко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центру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міста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Тернополя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.</w:t>
            </w:r>
          </w:p>
          <w:p w14:paraId="26A9F2E0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ехнічн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ий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стан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задовільному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стані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обладнане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системами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постачання,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водовідведення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теплопостачання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60D7475A" w14:textId="2A51277B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Дані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Фотографічне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зображення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документація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договір оренди </w:t>
            </w:r>
            <w:r>
              <w:rPr>
                <w:kern w:val="0"/>
                <w:sz w:val="22"/>
                <w:szCs w:val="22"/>
                <w14:ligatures w14:val="none"/>
              </w:rPr>
              <w:t>№ 11</w:t>
            </w:r>
            <w:r w:rsidR="00FA3F91">
              <w:rPr>
                <w:kern w:val="0"/>
                <w:sz w:val="22"/>
                <w:szCs w:val="22"/>
                <w14:ligatures w14:val="none"/>
              </w:rPr>
              <w:t>21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від 23.06.2022р,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рішення орендодавця від </w:t>
            </w:r>
            <w:r w:rsidR="00126192">
              <w:rPr>
                <w:rFonts w:eastAsia="Calibri"/>
                <w:kern w:val="0"/>
                <w:sz w:val="22"/>
                <w:szCs w:val="22"/>
                <w14:ligatures w14:val="none"/>
              </w:rPr>
              <w:t>20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.08.2025 року</w:t>
            </w:r>
          </w:p>
          <w:p w14:paraId="3DD92894" w14:textId="1F111ED3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№ </w:t>
            </w:r>
            <w:r w:rsidR="00A70CB9">
              <w:rPr>
                <w:rFonts w:eastAsia="Calibri"/>
                <w:kern w:val="0"/>
                <w:sz w:val="22"/>
                <w:szCs w:val="22"/>
                <w14:ligatures w14:val="none"/>
              </w:rPr>
              <w:t>1145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про включення до Переліку першого типу,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проект типового договору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додаються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Типова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форма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затверджена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рішенням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ради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29.10.2021р. №8/10/21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«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Про порядок оренди </w:t>
            </w:r>
            <w:proofErr w:type="gramStart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майна  комунальної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власності Тернопільської міської територіальної громади».</w:t>
            </w:r>
          </w:p>
          <w:p w14:paraId="4EF68A49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Інформація про можливість передачі об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суборенду: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Заборонено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6323E829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Інформація про стан реєстрації права власності: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Зареєстровано.</w:t>
            </w:r>
          </w:p>
          <w:p w14:paraId="738E5E55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наявність рішень про проведення інвестиційного договору або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 майна, що підлягає приватизації: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Рішення не приймались.</w:t>
            </w:r>
          </w:p>
        </w:tc>
      </w:tr>
      <w:tr w:rsidR="00723795" w14:paraId="60CD546F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B2E1E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Інформація про аукціон та умови його проведення</w:t>
            </w:r>
          </w:p>
          <w:p w14:paraId="6B150D03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21A11D4F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3CEE24DC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1708D880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67267" w14:textId="77777777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Вид аукціону: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Електронний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Аукціон з умовами на продовження договору оренди нежитлового приміщення.</w:t>
            </w:r>
          </w:p>
          <w:p w14:paraId="7A3FB354" w14:textId="77777777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Місце проведення аукціону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uk-UA"/>
                <w14:ligatures w14:val="none"/>
              </w:rPr>
              <w:t xml:space="preserve">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>Е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відбувається в електронній торговій системі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Прозорро.Продажі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через авторизовані електронні майданчики.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</w:p>
          <w:p w14:paraId="78CF9C84" w14:textId="164EC489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Дата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буде проведено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в електронній торговій системі (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ЕТС)  </w:t>
            </w:r>
            <w:r w:rsidR="00126192"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26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серпня 2025року</w:t>
            </w:r>
          </w:p>
          <w:p w14:paraId="4FB46FA9" w14:textId="77777777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Час проведення аукціону: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Година початку аукціону встановлюється автоматично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(ЕТС)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кожного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окремо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проміжку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часу з 09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00 до 18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00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години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582C7C09" w14:textId="77777777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Строки подання з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аяв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й, документів: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подаються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учасник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ами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починаючи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оприлюднення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торговій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системі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. </w:t>
            </w:r>
          </w:p>
          <w:p w14:paraId="3D9F56B6" w14:textId="77777777" w:rsidR="00723795" w:rsidRDefault="00723795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Кінцевий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строк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електронному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вст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ановлюється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 проміжку часу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 19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:30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20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30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години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дня,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передує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дню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</w:t>
            </w:r>
          </w:p>
          <w:p w14:paraId="24CE5E1C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   – 35грн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 за годину.</w:t>
            </w:r>
          </w:p>
          <w:p w14:paraId="1BFD116B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Орендна плата, яка буде визначена на аукціоні за базовий місяць оренди, за кожний наступний місяць оренди підлягає корегуванню на індекси інфляції наступних місяців.</w:t>
            </w:r>
          </w:p>
          <w:p w14:paraId="56920704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- 1% від стартової орендної плати за базовий місяць. </w:t>
            </w:r>
          </w:p>
          <w:p w14:paraId="3B2419CB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>:</w:t>
            </w:r>
          </w:p>
          <w:p w14:paraId="72FE4574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 - для орендаря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;</w:t>
            </w:r>
          </w:p>
          <w:p w14:paraId="1FBB62A3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>- для інших учасників аукціону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</w:p>
          <w:p w14:paraId="72C3C57A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800,0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(сума коштів у розмірі 0,1 мінімальної заробітної плати, діючої на 1 січня поточного року)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B7BD759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Аукціон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із зниження стартової орендної плати на 50 відсотків:</w:t>
            </w:r>
          </w:p>
          <w:p w14:paraId="39015F41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на аукціоні зі зниження стартової орендної плати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на 50 відсотків,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 17.5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грн.без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ПДВ.</w:t>
            </w:r>
          </w:p>
          <w:p w14:paraId="04B00600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:1% від стартової орендної плати за базовий місяць. </w:t>
            </w:r>
          </w:p>
          <w:p w14:paraId="6FE2E91E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становить: 6056</w:t>
            </w:r>
            <w:r>
              <w:rPr>
                <w:rFonts w:eastAsia="Calibr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грн. без ПДВ. </w:t>
            </w:r>
          </w:p>
          <w:p w14:paraId="6F1609CC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800,0 грн.</w:t>
            </w:r>
          </w:p>
          <w:p w14:paraId="3B82D883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Аукціон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за методом покрокового зниження стартової орендної плати та подальшого подання цінових пропозицій:</w:t>
            </w:r>
          </w:p>
          <w:p w14:paraId="25B8E7BE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>Стартова орендна плата на аукціоні за методом покрокового зниження стартової орендної плати та подальшого подання цінових пропозицій,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17.5 б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ез ПДВ.</w:t>
            </w:r>
          </w:p>
          <w:p w14:paraId="419F28CF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 1% від стартової орендної плати за базовий місяць. </w:t>
            </w:r>
          </w:p>
          <w:p w14:paraId="11ED5D4D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6056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грн. без ПДВ.</w:t>
            </w:r>
          </w:p>
          <w:p w14:paraId="5A210D1E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,0 грн.</w:t>
            </w:r>
          </w:p>
          <w:p w14:paraId="41010FF0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Кількість кроків,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на які знижується стартова орендна плата на аукціоні за методом покрокового зниження стартової орендної плати та подальшого подання цінових пропозицій, становить: 5.</w:t>
            </w:r>
          </w:p>
        </w:tc>
      </w:tr>
      <w:tr w:rsidR="00723795" w14:paraId="7BADD923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D15E5" w14:textId="77777777" w:rsidR="00723795" w:rsidRDefault="007237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Критерії оцінки аукціону та аукціонних пропозицій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B76D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При оцінці наданих аукціонних пропозицій застосовуватиметься критерій - найвища ціна.</w:t>
            </w:r>
          </w:p>
          <w:p w14:paraId="4F62A424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Відповідно до умов п. 149 Порядку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передачі в оренду державного та комунального майна затвердженого постановою Кабінету Міністрів України від 03.06.2020 №483 «Деякі питання оренди державного та комунального майна» (далі – Порядок КМУ) – 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Чинний орендар має переважне право на продовження договору оренди в ході аукціону на продовження договору оренди за умови, що він бере участь в такому аукціоні та зробив закриту цінову пропозицію, яка є не меншою, ніж розмір стартової орендної плати.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163FE73A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Для реалізації переважного права чинний орендар надає згоду сплачувати орендну плату, що є рівною ціновій пропозиції учасника, який подав найвищу цінову пропозицію за лот відповідно до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9" w:anchor="n411" w:history="1">
              <w:r>
                <w:rPr>
                  <w:rStyle w:val="af"/>
                  <w:sz w:val="22"/>
                  <w:szCs w:val="22"/>
                </w:rPr>
                <w:t>пункту 75</w:t>
              </w:r>
            </w:hyperlink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 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КМУ, після чого чинний орендар набуває статусу переможця аукціону на продовження договору оренди. </w:t>
            </w:r>
          </w:p>
          <w:p w14:paraId="2C964FFF" w14:textId="77777777" w:rsidR="00723795" w:rsidRDefault="00723795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випадках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передбачених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0" w:anchor="n705" w:history="1">
              <w:r>
                <w:rPr>
                  <w:rStyle w:val="af"/>
                  <w:sz w:val="22"/>
                  <w:szCs w:val="22"/>
                </w:rPr>
                <w:t>пунктом 152</w:t>
              </w:r>
            </w:hyperlink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Порядку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КМУ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чинний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втрачає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своє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переважне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право на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1D87BEC2" w14:textId="77777777" w:rsidR="00723795" w:rsidRDefault="00723795">
            <w:pPr>
              <w:widowControl/>
              <w:spacing w:line="240" w:lineRule="atLeast"/>
              <w:ind w:right="20" w:firstLine="34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 разі якщо переможцем став інший учасник аукціону, договір з чинним орендарем припиняється у зв’язку із закінченням строку на який його укладено.</w:t>
            </w:r>
          </w:p>
        </w:tc>
      </w:tr>
      <w:tr w:rsidR="00723795" w14:paraId="5FC7A438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00A8D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умови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оренди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1A05D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1.Орендар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самостійно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сплачує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вивіз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сміття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 </w:t>
            </w:r>
            <w:proofErr w:type="spellStart"/>
            <w:proofErr w:type="gram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інші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proofErr w:type="gram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проектом договору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5681BACB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2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повинен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відповідати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  <w:p w14:paraId="49E7E1A0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5.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Суборенда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комунального майна Тернопільської міської територіальної громади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не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дозволяється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723795" w14:paraId="076D3F30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3E42B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Час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ознайомлення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507B6" w14:textId="5153EB73" w:rsidR="00723795" w:rsidRDefault="00723795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Ознайомитися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можна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місцем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розташування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попередньо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узгодивши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представником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уповноваженого органу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балансоутримувач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годину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огляду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згідно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графіка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телефон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и: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(0352)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52-14-11</w:t>
            </w:r>
          </w:p>
          <w:p w14:paraId="7D858C88" w14:textId="77777777" w:rsidR="00723795" w:rsidRDefault="00723795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 10:00до 1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6: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00(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понеділок-п’ятниця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</w:p>
        </w:tc>
      </w:tr>
      <w:tr w:rsidR="00723795" w14:paraId="747586EC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DB8A2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Порядок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закритих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пропозицій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0C80F" w14:textId="77777777" w:rsidR="00723795" w:rsidRDefault="00723795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  <w:p w14:paraId="3047E3E8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Потенційний орендар повинен відповідати вимогам до особи орендаря, визначеними статтею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4 Закону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 </w:t>
            </w:r>
          </w:p>
          <w:p w14:paraId="50FF09CE" w14:textId="77777777" w:rsidR="00723795" w:rsidRDefault="00723795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Для участі у  електронному аукціоні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ProZorro.Продажі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та через свій особистий кабінет подає:</w:t>
            </w:r>
          </w:p>
          <w:p w14:paraId="63280B76" w14:textId="77777777" w:rsidR="00723795" w:rsidRDefault="00723795">
            <w:pPr>
              <w:spacing w:line="240" w:lineRule="atLeast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.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аяву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електронному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якої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встановлюються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адміністратором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електронної торгової системи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в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124C8FBA" w14:textId="77777777" w:rsidR="00723795" w:rsidRDefault="00723795">
            <w:pPr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Закриту цінову пропозицію (цінова пропозиція не може бути меншою за початковий розмір стартової орендної плати). </w:t>
            </w:r>
          </w:p>
          <w:p w14:paraId="1E328E97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3.</w:t>
            </w:r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Завантажує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визначений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частиною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13 Закону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даним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потенційних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,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саме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</w:p>
          <w:p w14:paraId="1494FD4B" w14:textId="77777777" w:rsidR="00723795" w:rsidRDefault="00723795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витяг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Єдиного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державного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реєстру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фізичних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підприємців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громадських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формувань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;</w:t>
            </w:r>
          </w:p>
          <w:p w14:paraId="32C5CFD5" w14:textId="77777777" w:rsidR="00723795" w:rsidRDefault="00723795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установчих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заявником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69C2F0F3" w14:textId="77777777" w:rsidR="00723795" w:rsidRDefault="00723795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документу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керівника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особи (</w:t>
            </w:r>
            <w:proofErr w:type="gram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протокол 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загальних</w:t>
            </w:r>
            <w:proofErr w:type="spellEnd"/>
            <w:proofErr w:type="gram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зборів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вибори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рішення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наказ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заяником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6A27A8F" w14:textId="77777777" w:rsidR="00723795" w:rsidRDefault="00723795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свідоцтва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реєстрацію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платника ПДВ (за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);</w:t>
            </w:r>
          </w:p>
          <w:p w14:paraId="5244A973" w14:textId="77777777" w:rsidR="00723795" w:rsidRDefault="00723795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2F257107" w14:textId="77777777" w:rsidR="00723795" w:rsidRDefault="00723795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Якщо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особа не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має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зазначається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відсутність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і причина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відсутності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4A6DE1A0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>4</w:t>
            </w:r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сплату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реєстраційного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гарантійного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внесків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оператора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у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723795" w14:paraId="3D38E54C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5F6BB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Вимоги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зобов’язання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) до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–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потенційного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орендаря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74C75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Переможець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зобов’язаний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4B5D0D41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дня,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направити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оператору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ним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4BD24DE8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2. </w:t>
            </w:r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 моменту</w:t>
            </w:r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затвердження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протоколу 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(10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належним</w:t>
            </w:r>
            <w:proofErr w:type="spellEnd"/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чином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завірені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відповідність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5E038835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Важливо!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88D4BAB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напис про засвідчення документа складається зі слів «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Згідно з оригіналом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14:paraId="6F9CC6F8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овноваження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претендентів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учасників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>аукціону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їх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представників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повинні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бути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підтверджені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довіреностями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інши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 xml:space="preserve">ми 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документами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до чинного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законодавства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</w:p>
          <w:p w14:paraId="6C8A0EDA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2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. 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До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день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такого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сплатити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в оголошенні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авансовий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у подвійному розмірі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и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зараховується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орендної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плати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після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0768BDA8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3.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Укласти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договір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дня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58407E44" w14:textId="77777777" w:rsidR="00723795" w:rsidRDefault="00723795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4.Переможець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відмовився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позбавляється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права на участь 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подальших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аукціонах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того самого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gram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а 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сплачені</w:t>
            </w:r>
            <w:proofErr w:type="spellEnd"/>
            <w:proofErr w:type="gram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ним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гарантійний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реєстраційний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внески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повертаються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перераховуються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оператором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надано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найвищу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казначейський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723795" w14:paraId="571D7991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17258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Умови дискваліфікації учасника, визначеного Переможцем електронного аукціону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C7CB9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Дискваліфікація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відбувається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таких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випадках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6359AE7B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невідповідість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майна»;</w:t>
            </w:r>
          </w:p>
          <w:p w14:paraId="02878678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Регламенті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ЕТС;</w:t>
            </w:r>
          </w:p>
          <w:p w14:paraId="243E5EA5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умов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07C1AA80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не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обов’язкове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було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передбачено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2BB6B0B7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1AA62982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3932F93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неправдиві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себе; </w:t>
            </w:r>
          </w:p>
          <w:p w14:paraId="709501F3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не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встановлені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терміни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розрахунки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1F78C8AE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факти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порушення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кримінальних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справ,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ознак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незаконного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підприємництва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можуть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вплинути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недійсним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77B7895C" w14:textId="77777777" w:rsidR="00723795" w:rsidRDefault="00723795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власності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територіальної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громади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по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діючих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припинених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договорах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723795" w14:paraId="2D677246" w14:textId="77777777" w:rsidTr="00A70CB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DA64A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Реквізити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засоби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платежу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12CF8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1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.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перерахування 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реєстраційних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потенційних орендарів в національній валюті: </w:t>
            </w:r>
          </w:p>
          <w:p w14:paraId="6CD6CF87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07E4590B" w14:textId="681650D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№ </w:t>
            </w:r>
            <w:r w:rsidR="00126192">
              <w:rPr>
                <w:rFonts w:eastAsia="Calibri"/>
                <w:kern w:val="0"/>
                <w:sz w:val="24"/>
                <w:szCs w:val="24"/>
                <w14:ligatures w14:val="none"/>
              </w:rPr>
              <w:t>2</w:t>
            </w:r>
            <w:r w:rsidR="00FA3F91">
              <w:rPr>
                <w:rFonts w:eastAsia="Calibri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Тернопільської міської ради</w:t>
            </w:r>
          </w:p>
          <w:p w14:paraId="5E38BD28" w14:textId="7D7A7EF4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24621327</w:t>
            </w:r>
          </w:p>
          <w:p w14:paraId="41BD9048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2054F173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75BF93B4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519252CE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переможцем аукціону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авансового внеску та орендних платежів:</w:t>
            </w:r>
          </w:p>
          <w:p w14:paraId="757F90C2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cstheme="minorBid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39E16035" w14:textId="1185063B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№ </w:t>
            </w:r>
            <w:r w:rsidR="00126192">
              <w:rPr>
                <w:rFonts w:eastAsia="Calibri"/>
                <w:kern w:val="0"/>
                <w:sz w:val="24"/>
                <w:szCs w:val="24"/>
                <w14:ligatures w14:val="none"/>
              </w:rPr>
              <w:t>2</w:t>
            </w:r>
            <w:r w:rsidR="00FA3F91">
              <w:rPr>
                <w:rFonts w:eastAsia="Calibri"/>
                <w:kern w:val="0"/>
                <w:sz w:val="24"/>
                <w:szCs w:val="24"/>
                <w14:ligatures w14:val="none"/>
              </w:rPr>
              <w:t>4</w:t>
            </w:r>
            <w:r w:rsidR="00126192"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Тернопільської міської ради</w:t>
            </w:r>
          </w:p>
          <w:p w14:paraId="1634A34E" w14:textId="0ADD3669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 w:rsidR="00126192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24621327</w:t>
            </w:r>
          </w:p>
          <w:p w14:paraId="7C6996D6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79CC9616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38A6BE0F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6FD606DC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3. 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гарантійних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учасників аукціону у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разі невиконання ними однієї з вимог,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передбачених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1" w:anchor="n408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пунктами 74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,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2" w:anchor="n487" w:history="1">
              <w:r>
                <w:rPr>
                  <w:rStyle w:val="af"/>
                  <w:rFonts w:cstheme="minorBidi"/>
                  <w:sz w:val="22"/>
                  <w:szCs w:val="22"/>
                </w:rPr>
                <w:t>97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Порядку КМУ, а також у випадках, передбачених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3" w:anchor="n413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пунктом 76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або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4" w:anchor="n490" w:history="1">
              <w:r>
                <w:rPr>
                  <w:rStyle w:val="af"/>
                  <w:rFonts w:cstheme="minorBidi"/>
                  <w:sz w:val="22"/>
                  <w:szCs w:val="22"/>
                </w:rPr>
                <w:t>98</w:t>
              </w:r>
            </w:hyperlink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КМУ: </w:t>
            </w:r>
          </w:p>
          <w:p w14:paraId="2D5FC1EA" w14:textId="77777777" w:rsidR="00126192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  Тернопільський заклад дошкільної освіти  (ясла-садок)</w:t>
            </w:r>
          </w:p>
          <w:p w14:paraId="00D215B8" w14:textId="16306AE1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№ </w:t>
            </w:r>
            <w:r w:rsidR="00126192">
              <w:rPr>
                <w:rFonts w:eastAsia="Calibri"/>
                <w:kern w:val="0"/>
                <w:sz w:val="24"/>
                <w:szCs w:val="24"/>
                <w14:ligatures w14:val="none"/>
              </w:rPr>
              <w:t>2</w:t>
            </w:r>
            <w:r w:rsidR="00FA3F91">
              <w:rPr>
                <w:rFonts w:eastAsia="Calibri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Тернопільської міської ради</w:t>
            </w:r>
          </w:p>
          <w:p w14:paraId="1697E79F" w14:textId="7CEE0620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FA3F91"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24621327</w:t>
            </w:r>
          </w:p>
          <w:p w14:paraId="5C9D85F1" w14:textId="77777777" w:rsidR="00723795" w:rsidRDefault="0072379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22286953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035D4D34" w14:textId="77777777" w:rsidR="00723795" w:rsidRDefault="00723795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</w:tc>
      </w:tr>
      <w:tr w:rsidR="00723795" w14:paraId="14D2033B" w14:textId="77777777" w:rsidTr="00A70CB9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7AB9D" w14:textId="77777777" w:rsidR="00723795" w:rsidRDefault="00723795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Додаткова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інформація</w:t>
            </w:r>
            <w:proofErr w:type="spellEnd"/>
          </w:p>
        </w:tc>
        <w:tc>
          <w:tcPr>
            <w:tcW w:w="8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F8B1C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Переліки авторизованих майданчиків та їх рахунки  для оплати потенційними покупцями гарантійних та реєстраційних внесків доступні за посиланням:</w:t>
            </w:r>
            <w:hyperlink r:id="rId15" w:history="1">
              <w:r>
                <w:rPr>
                  <w:rStyle w:val="af"/>
                  <w:sz w:val="22"/>
                  <w:szCs w:val="22"/>
                </w:rPr>
                <w:t>https://prozorro.sale/info/elektronni-majdanchiki-ets-prozorroprodazhi-cbd2</w:t>
              </w:r>
            </w:hyperlink>
          </w:p>
          <w:p w14:paraId="78A8B2B8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Електронний аукціон проводиться 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 </w:t>
            </w:r>
            <w:r>
              <w:rPr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Положення про оренду  комунального майна 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>Тернопільської міської територіальної громади,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 затвердженого рішенням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Тернопільської міської ради від 20.06.2011 № 6/9/14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«Про удосконалення порядку оренди майна, що належить до комунальної власності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 xml:space="preserve"> Тернопільської міської територіальної громади»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(зі змінами та доповненнями) та Регламенту роботи електронної торгової системи </w:t>
            </w:r>
            <w:proofErr w:type="spellStart"/>
            <w:r>
              <w:rPr>
                <w:bCs/>
                <w:kern w:val="0"/>
                <w:sz w:val="22"/>
                <w:szCs w:val="22"/>
                <w14:ligatures w14:val="none"/>
              </w:rPr>
              <w:t>ProZorro.Продажі</w:t>
            </w:r>
            <w:proofErr w:type="spellEnd"/>
            <w:r>
              <w:rPr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7ADD3F4A" w14:textId="77777777" w:rsidR="00723795" w:rsidRDefault="00723795">
            <w:pPr>
              <w:widowControl/>
              <w:spacing w:line="240" w:lineRule="atLeast"/>
              <w:ind w:firstLine="284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разі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об’єкт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буде передано в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протягом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п’яти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робочих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днів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таким,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відбувся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буде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опубліковано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</w:t>
            </w:r>
            <w:hyperlink r:id="rId16" w:anchor="n245" w:history="1">
              <w:r>
                <w:rPr>
                  <w:rStyle w:val="af"/>
                  <w:b/>
                  <w:sz w:val="22"/>
                  <w:szCs w:val="22"/>
                </w:rPr>
                <w:t> статті 13</w:t>
              </w:r>
            </w:hyperlink>
            <w:r>
              <w:rPr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Закону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</w:tc>
      </w:tr>
    </w:tbl>
    <w:p w14:paraId="48BE6A51" w14:textId="77777777" w:rsidR="00073E2A" w:rsidRDefault="00073E2A"/>
    <w:sectPr w:rsidR="00073E2A" w:rsidSect="00A70CB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0A"/>
    <w:rsid w:val="0000710A"/>
    <w:rsid w:val="00041DE3"/>
    <w:rsid w:val="00073E2A"/>
    <w:rsid w:val="00126192"/>
    <w:rsid w:val="001A5196"/>
    <w:rsid w:val="001E7D81"/>
    <w:rsid w:val="00203A06"/>
    <w:rsid w:val="002963A1"/>
    <w:rsid w:val="00353654"/>
    <w:rsid w:val="004532C5"/>
    <w:rsid w:val="004D67FF"/>
    <w:rsid w:val="005D1397"/>
    <w:rsid w:val="00723795"/>
    <w:rsid w:val="00A70CB9"/>
    <w:rsid w:val="00A92DA3"/>
    <w:rsid w:val="00B41CCA"/>
    <w:rsid w:val="00DA5837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34B"/>
  <w15:chartTrackingRefBased/>
  <w15:docId w15:val="{B0010228-A828-4F1F-8CFE-97A2D22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795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071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071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071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071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071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071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071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00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071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071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0071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0071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0071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0071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00710A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007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rsid w:val="0000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0071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rsid w:val="000071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07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00710A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00710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0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00710A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00710A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semiHidden/>
    <w:unhideWhenUsed/>
    <w:rsid w:val="0072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cushko@ukr.com" TargetMode="External"/><Relationship Id="rId13" Type="http://schemas.openxmlformats.org/officeDocument/2006/relationships/hyperlink" Target="https://zakon.rada.gov.ua/laws/show/483-2020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ravl.osvita@ukr.net" TargetMode="External"/><Relationship Id="rId12" Type="http://schemas.openxmlformats.org/officeDocument/2006/relationships/hyperlink" Target="https://zakon.rada.gov.ua/laws/show/483-2020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57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11" Type="http://schemas.openxmlformats.org/officeDocument/2006/relationships/hyperlink" Target="https://zakon.rada.gov.ua/laws/show/483-2020-%D0%B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zakon.rada.gov.ua/laws/show/483-2020-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483-2020-%D0%BF?find=1&amp;text=%D0%B3%D0%B0%D1%80%D0%B0%D0%BD%D1%82%D1%96%D0%B9%D0%BD%D0%B8%D0%B9+%D0%B2%D0%BD%D0%B5%D1%81%D0%BE%D0%BA" TargetMode="External"/><Relationship Id="rId14" Type="http://schemas.openxmlformats.org/officeDocument/2006/relationships/hyperlink" Target="https://zakon.rada.gov.ua/laws/show/483-202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12662</Words>
  <Characters>7218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6</cp:revision>
  <cp:lastPrinted>2025-08-21T07:21:00Z</cp:lastPrinted>
  <dcterms:created xsi:type="dcterms:W3CDTF">2025-08-20T08:21:00Z</dcterms:created>
  <dcterms:modified xsi:type="dcterms:W3CDTF">2025-08-21T07:23:00Z</dcterms:modified>
</cp:coreProperties>
</file>