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E2A2B" w14:textId="536F674A" w:rsidR="00851CD2" w:rsidRDefault="00851CD2" w:rsidP="00A93820">
      <w:pPr>
        <w:spacing w:after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Додаток</w:t>
      </w:r>
    </w:p>
    <w:p w14:paraId="57109CD7" w14:textId="77777777" w:rsidR="00851CD2" w:rsidRPr="00744670" w:rsidRDefault="00851CD2" w:rsidP="00A93820">
      <w:pPr>
        <w:spacing w:after="0"/>
        <w:jc w:val="center"/>
        <w:rPr>
          <w:b/>
          <w:bCs/>
          <w:sz w:val="24"/>
          <w:szCs w:val="24"/>
          <w:lang w:val="uk-UA"/>
        </w:rPr>
      </w:pPr>
    </w:p>
    <w:p w14:paraId="2208E1F9" w14:textId="75181A19" w:rsidR="00A93820" w:rsidRPr="00744670" w:rsidRDefault="00A93820" w:rsidP="00A93820">
      <w:pPr>
        <w:spacing w:after="0"/>
        <w:jc w:val="center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t>Положення</w:t>
      </w:r>
    </w:p>
    <w:p w14:paraId="49D1BF49" w14:textId="77777777" w:rsidR="00A93820" w:rsidRPr="00744670" w:rsidRDefault="00A93820" w:rsidP="00A93820">
      <w:pPr>
        <w:spacing w:after="0"/>
        <w:jc w:val="center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t>про інклюзивний шкільний громадський бюджет</w:t>
      </w:r>
    </w:p>
    <w:p w14:paraId="747CCA15" w14:textId="77777777" w:rsidR="00CD3D17" w:rsidRPr="00744670" w:rsidRDefault="00CD3D17" w:rsidP="00F317EF">
      <w:pPr>
        <w:spacing w:after="0"/>
        <w:ind w:firstLine="709"/>
        <w:rPr>
          <w:b/>
          <w:bCs/>
          <w:sz w:val="24"/>
          <w:szCs w:val="24"/>
          <w:lang w:val="uk-UA"/>
        </w:rPr>
      </w:pPr>
    </w:p>
    <w:p w14:paraId="4A3961EE" w14:textId="291DBA32" w:rsidR="00A93820" w:rsidRPr="00744670" w:rsidRDefault="00A93820" w:rsidP="00F317EF">
      <w:pPr>
        <w:spacing w:after="0"/>
        <w:ind w:firstLine="709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t>Преамбула</w:t>
      </w:r>
      <w:r w:rsidR="00F317EF" w:rsidRPr="00744670">
        <w:rPr>
          <w:b/>
          <w:bCs/>
          <w:sz w:val="24"/>
          <w:szCs w:val="24"/>
          <w:lang w:val="uk-UA"/>
        </w:rPr>
        <w:t xml:space="preserve"> положення</w:t>
      </w:r>
    </w:p>
    <w:p w14:paraId="166ED3CF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Інклюзивний шкільний громадський бюджет - це:</w:t>
      </w:r>
    </w:p>
    <w:p w14:paraId="34C078B4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процес від подачі ідеї до підготовки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на шкільний/позашкільний конкурс та обрання дітьми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-переможців, які в подальшому будуть реалізовані, а результати використані в межах закладу загальної середньої освіти, позашкільної освіти та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>-ресурсних центрів з урахуванням принципів універсального дизайну та доступності;</w:t>
      </w:r>
    </w:p>
    <w:p w14:paraId="56E35653" w14:textId="56C65505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інструмент налагодження взаємодії, включення дітей у процес розробки, ухвалення та реалізації рішень спрямовані </w:t>
      </w:r>
      <w:r w:rsidR="00CD3D17" w:rsidRPr="00744670">
        <w:rPr>
          <w:sz w:val="24"/>
          <w:szCs w:val="24"/>
          <w:lang w:val="uk-UA"/>
        </w:rPr>
        <w:t xml:space="preserve">на розвиток та покращення освітнього середовища, </w:t>
      </w:r>
      <w:r w:rsidRPr="00744670">
        <w:rPr>
          <w:sz w:val="24"/>
          <w:szCs w:val="24"/>
          <w:lang w:val="uk-UA"/>
        </w:rPr>
        <w:t>незалежно від їх індивідуальних особливостей.</w:t>
      </w:r>
    </w:p>
    <w:p w14:paraId="6A738C2F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Інклюзивний шкільний громадський бюджет має на меті навчити всіх дітей, зокрема з особливими освітніми потребами (далі - з ООП), в тому числі з інвалідністю, створювати та розробляти ідеї, готувати </w:t>
      </w:r>
      <w:proofErr w:type="spellStart"/>
      <w:r w:rsidRPr="00744670">
        <w:rPr>
          <w:sz w:val="24"/>
          <w:szCs w:val="24"/>
          <w:lang w:val="uk-UA"/>
        </w:rPr>
        <w:t>проєкти</w:t>
      </w:r>
      <w:proofErr w:type="spellEnd"/>
      <w:r w:rsidRPr="00744670">
        <w:rPr>
          <w:sz w:val="24"/>
          <w:szCs w:val="24"/>
          <w:lang w:val="uk-UA"/>
        </w:rPr>
        <w:t xml:space="preserve">, ефективно </w:t>
      </w:r>
      <w:proofErr w:type="spellStart"/>
      <w:r w:rsidRPr="00744670">
        <w:rPr>
          <w:sz w:val="24"/>
          <w:szCs w:val="24"/>
          <w:lang w:val="uk-UA"/>
        </w:rPr>
        <w:t>комунікувати</w:t>
      </w:r>
      <w:proofErr w:type="spellEnd"/>
      <w:r w:rsidRPr="00744670">
        <w:rPr>
          <w:sz w:val="24"/>
          <w:szCs w:val="24"/>
          <w:lang w:val="uk-UA"/>
        </w:rPr>
        <w:t xml:space="preserve"> та працювати в команді, розвиваючи при цьому відчуття причетності та важливості власного голосу. </w:t>
      </w:r>
    </w:p>
    <w:p w14:paraId="6DD5E5B3" w14:textId="283D5C4D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Результатом застосування такого механізму є формування </w:t>
      </w:r>
      <w:proofErr w:type="spellStart"/>
      <w:r w:rsidRPr="00744670">
        <w:rPr>
          <w:sz w:val="24"/>
          <w:szCs w:val="24"/>
          <w:lang w:val="uk-UA"/>
        </w:rPr>
        <w:t>проактивних</w:t>
      </w:r>
      <w:proofErr w:type="spellEnd"/>
      <w:r w:rsidRPr="00744670">
        <w:rPr>
          <w:sz w:val="24"/>
          <w:szCs w:val="24"/>
          <w:lang w:val="uk-UA"/>
        </w:rPr>
        <w:t>, свідомих, відповідальних громадян та громадянок, які активно залучені до інклюзивного сталого розвитку та життєдіяльності своєї спільноти, громади і країни, чий голос є почутим, а думка  врахована, незалежно від їх індивідуальних особливостей.</w:t>
      </w:r>
    </w:p>
    <w:p w14:paraId="41DA032E" w14:textId="72DF05C2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Це Положення про інклюзивний шкільний громадський бюджет (далі - Положення) розроблено з урахуванням:</w:t>
      </w:r>
    </w:p>
    <w:p w14:paraId="63B8DEFD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норм Конвенції Організації Об’єднаних Націй про права дитини;</w:t>
      </w:r>
    </w:p>
    <w:p w14:paraId="464F8399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керівних принципів та стандартів громадської участі Ради Європи;</w:t>
      </w:r>
    </w:p>
    <w:p w14:paraId="73786FCD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переглянутої Європейської хартії про участь молоді в місцевому та регіональному житті;</w:t>
      </w:r>
    </w:p>
    <w:p w14:paraId="6E6608E6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норм Бюджетного кодексу України;</w:t>
      </w:r>
    </w:p>
    <w:p w14:paraId="5B706274" w14:textId="0DA2B91E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Закон</w:t>
      </w:r>
      <w:r w:rsidR="00CD3D17" w:rsidRPr="00744670">
        <w:rPr>
          <w:sz w:val="24"/>
          <w:szCs w:val="24"/>
          <w:lang w:val="uk-UA"/>
        </w:rPr>
        <w:t>ів</w:t>
      </w:r>
      <w:r w:rsidRPr="00744670">
        <w:rPr>
          <w:sz w:val="24"/>
          <w:szCs w:val="24"/>
          <w:lang w:val="uk-UA"/>
        </w:rPr>
        <w:t xml:space="preserve"> України «Про освіту», «Про повну загальну середню освіту», «Про позашкільну освіту», «Про реабілітацію осіб з інвалідністю в Україні»;</w:t>
      </w:r>
    </w:p>
    <w:p w14:paraId="017DE29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Закону України «Про місцеве самоврядування в Україні»;</w:t>
      </w:r>
    </w:p>
    <w:p w14:paraId="5569BA21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Постанов Кабінету Міністрів України, що затверджують порядок організації інклюзивного навчання;</w:t>
      </w:r>
    </w:p>
    <w:p w14:paraId="78C42F07" w14:textId="53FC623D" w:rsidR="00A93820" w:rsidRPr="00744670" w:rsidRDefault="00A93820" w:rsidP="00F317EF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Інструментарію Ради Європи з впровадження шкільного громадського бюджету в українських громадах</w:t>
      </w:r>
      <w:r w:rsidR="00F317EF" w:rsidRPr="00744670">
        <w:rPr>
          <w:sz w:val="24"/>
          <w:szCs w:val="24"/>
          <w:lang w:val="uk-UA"/>
        </w:rPr>
        <w:t>.</w:t>
      </w:r>
    </w:p>
    <w:p w14:paraId="194D1FD3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Положення враховує досвід реалізації шкільного громадського бюджету в понад 60 українських громадах у період з 2019 по 2025 роки.</w:t>
      </w:r>
    </w:p>
    <w:p w14:paraId="3ECA93EE" w14:textId="68FD039C" w:rsidR="00A93820" w:rsidRPr="00744670" w:rsidRDefault="00A93820" w:rsidP="00F317EF">
      <w:pPr>
        <w:spacing w:after="0"/>
        <w:ind w:firstLine="709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t>І. Визначення термінів та загальні положення</w:t>
      </w:r>
    </w:p>
    <w:p w14:paraId="7C99E6BA" w14:textId="1DED80EB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1.1. Інклюзивний шкільний громадський бюджет </w:t>
      </w:r>
      <w:r w:rsidR="00A91E85" w:rsidRPr="00744670">
        <w:rPr>
          <w:sz w:val="24"/>
          <w:szCs w:val="24"/>
          <w:lang w:val="uk-UA"/>
        </w:rPr>
        <w:t>Тернопільської міської територіальної громади</w:t>
      </w:r>
      <w:r w:rsidRPr="00744670">
        <w:rPr>
          <w:sz w:val="24"/>
          <w:szCs w:val="24"/>
          <w:lang w:val="uk-UA"/>
        </w:rPr>
        <w:t xml:space="preserve"> (далі –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) - цифровий механізм громадської участі дітей, зокрема з ООП, в тому числі з інвалідністю, що виховує свідомих та активних українців і українок, які знають, можуть і впливають на розвиток своєї спільноти, громади і країни впродовж всього життя. </w:t>
      </w:r>
      <w:proofErr w:type="spellStart"/>
      <w:r w:rsidR="00CD3D17" w:rsidRPr="00744670">
        <w:rPr>
          <w:sz w:val="24"/>
          <w:szCs w:val="24"/>
          <w:lang w:val="uk-UA"/>
        </w:rPr>
        <w:t>іШГБ</w:t>
      </w:r>
      <w:proofErr w:type="spellEnd"/>
      <w:r w:rsidR="00CD3D17" w:rsidRPr="00744670">
        <w:rPr>
          <w:sz w:val="24"/>
          <w:szCs w:val="24"/>
          <w:lang w:val="uk-UA"/>
        </w:rPr>
        <w:t xml:space="preserve"> </w:t>
      </w:r>
      <w:r w:rsidRPr="00744670">
        <w:rPr>
          <w:sz w:val="24"/>
          <w:szCs w:val="24"/>
          <w:lang w:val="uk-UA"/>
        </w:rPr>
        <w:t xml:space="preserve"> здійснюється шляхом подання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, відкритого голосування, подальшої реалізації і користування результатами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-переможців, безпосередньо визначених дітьми закладу загальної середньої освіти,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-ресурсних центрів.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 сприяє розвитку інклюзивного середовища та врахуванню індивідуальних потреб кожної дитини громади.</w:t>
      </w:r>
      <w:r w:rsidR="000034E7" w:rsidRPr="00744670">
        <w:rPr>
          <w:sz w:val="24"/>
          <w:szCs w:val="24"/>
          <w:lang w:val="uk-UA"/>
        </w:rPr>
        <w:t xml:space="preserve"> </w:t>
      </w:r>
    </w:p>
    <w:p w14:paraId="443CB534" w14:textId="1D071F42" w:rsidR="00746026" w:rsidRPr="00744670" w:rsidRDefault="00A93820" w:rsidP="00561E6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color w:val="000000" w:themeColor="text1"/>
          <w:sz w:val="24"/>
          <w:szCs w:val="24"/>
          <w:lang w:val="uk-UA"/>
        </w:rPr>
        <w:lastRenderedPageBreak/>
        <w:t xml:space="preserve">1.2. Автор/ка </w:t>
      </w:r>
      <w:proofErr w:type="spellStart"/>
      <w:r w:rsidRPr="00744670">
        <w:rPr>
          <w:color w:val="000000" w:themeColor="text1"/>
          <w:sz w:val="24"/>
          <w:szCs w:val="24"/>
          <w:lang w:val="uk-UA"/>
        </w:rPr>
        <w:t>проєкту</w:t>
      </w:r>
      <w:proofErr w:type="spellEnd"/>
      <w:r w:rsidRPr="00744670">
        <w:rPr>
          <w:color w:val="000000" w:themeColor="text1"/>
          <w:sz w:val="24"/>
          <w:szCs w:val="24"/>
          <w:lang w:val="uk-UA"/>
        </w:rPr>
        <w:t xml:space="preserve"> (далі – Автор) - </w:t>
      </w:r>
      <w:r w:rsidR="00746026" w:rsidRPr="00744670">
        <w:rPr>
          <w:color w:val="000000" w:themeColor="text1"/>
          <w:sz w:val="24"/>
          <w:szCs w:val="24"/>
          <w:lang w:val="uk-UA"/>
        </w:rPr>
        <w:t>У</w:t>
      </w:r>
      <w:r w:rsidR="00746026" w:rsidRPr="00744670">
        <w:rPr>
          <w:rFonts w:eastAsia="Arial" w:cs="Times New Roman"/>
          <w:color w:val="000000" w:themeColor="text1"/>
          <w:sz w:val="24"/>
          <w:szCs w:val="24"/>
          <w:lang w:val="uk-UA"/>
        </w:rPr>
        <w:t xml:space="preserve">чень(ця), який (а) або команда </w:t>
      </w:r>
      <w:r w:rsidR="00746026" w:rsidRPr="00744670">
        <w:rPr>
          <w:color w:val="000000" w:themeColor="text1"/>
          <w:sz w:val="24"/>
          <w:szCs w:val="24"/>
          <w:lang w:val="uk-UA"/>
        </w:rPr>
        <w:t>(не менше трьох)</w:t>
      </w:r>
      <w:r w:rsidR="00746026" w:rsidRPr="00744670">
        <w:rPr>
          <w:rFonts w:eastAsia="Arial" w:cs="Times New Roman"/>
          <w:color w:val="000000" w:themeColor="text1"/>
          <w:sz w:val="24"/>
          <w:szCs w:val="24"/>
          <w:lang w:val="uk-UA"/>
        </w:rPr>
        <w:t xml:space="preserve"> учнів/учениць 7-11 класів,</w:t>
      </w:r>
      <w:r w:rsidR="00746026" w:rsidRPr="00744670">
        <w:rPr>
          <w:color w:val="000000" w:themeColor="text1"/>
          <w:sz w:val="24"/>
          <w:szCs w:val="24"/>
          <w:lang w:val="uk-UA"/>
        </w:rPr>
        <w:t xml:space="preserve"> включаючи дітей з ООП, в тому числі з інвалідністю, з </w:t>
      </w:r>
      <w:r w:rsidR="00746026" w:rsidRPr="00744670">
        <w:rPr>
          <w:rFonts w:eastAsia="Arial" w:cs="Times New Roman"/>
          <w:color w:val="000000" w:themeColor="text1"/>
          <w:sz w:val="24"/>
          <w:szCs w:val="24"/>
          <w:lang w:val="uk-UA"/>
        </w:rPr>
        <w:t xml:space="preserve">одного закладу </w:t>
      </w:r>
      <w:r w:rsidR="00746026" w:rsidRPr="00744670">
        <w:rPr>
          <w:sz w:val="24"/>
          <w:szCs w:val="24"/>
          <w:lang w:val="uk-UA"/>
        </w:rPr>
        <w:t>загальної середньої освіти,</w:t>
      </w:r>
      <w:r w:rsidR="00CA58BD">
        <w:rPr>
          <w:sz w:val="24"/>
          <w:szCs w:val="24"/>
          <w:lang w:val="uk-UA"/>
        </w:rPr>
        <w:t xml:space="preserve"> </w:t>
      </w:r>
      <w:bookmarkStart w:id="0" w:name="_Hlk212016402"/>
      <w:r w:rsidR="00CA58BD">
        <w:rPr>
          <w:sz w:val="24"/>
          <w:szCs w:val="24"/>
          <w:lang w:val="uk-UA"/>
        </w:rPr>
        <w:t>та діти віком від 12 до 17 років, які відвідують заклади</w:t>
      </w:r>
      <w:r w:rsidR="00746026" w:rsidRPr="00744670">
        <w:rPr>
          <w:sz w:val="24"/>
          <w:szCs w:val="24"/>
          <w:lang w:val="uk-UA"/>
        </w:rPr>
        <w:t xml:space="preserve"> позашкільної освіти та </w:t>
      </w:r>
      <w:proofErr w:type="spellStart"/>
      <w:r w:rsidR="00746026" w:rsidRPr="00744670">
        <w:rPr>
          <w:sz w:val="24"/>
          <w:szCs w:val="24"/>
          <w:lang w:val="uk-UA"/>
        </w:rPr>
        <w:t>інклюзивно</w:t>
      </w:r>
      <w:proofErr w:type="spellEnd"/>
      <w:r w:rsidR="00746026" w:rsidRPr="00744670">
        <w:rPr>
          <w:sz w:val="24"/>
          <w:szCs w:val="24"/>
          <w:lang w:val="uk-UA"/>
        </w:rPr>
        <w:t>-ресурсного центру</w:t>
      </w:r>
      <w:bookmarkEnd w:id="0"/>
      <w:r w:rsidR="00CA58BD">
        <w:rPr>
          <w:sz w:val="24"/>
          <w:szCs w:val="24"/>
          <w:lang w:val="uk-UA"/>
        </w:rPr>
        <w:t>,</w:t>
      </w:r>
      <w:r w:rsidR="00746026" w:rsidRPr="00744670">
        <w:rPr>
          <w:rFonts w:eastAsia="Arial" w:cs="Times New Roman"/>
          <w:sz w:val="24"/>
          <w:szCs w:val="24"/>
          <w:lang w:val="uk-UA"/>
        </w:rPr>
        <w:t xml:space="preserve"> </w:t>
      </w:r>
      <w:r w:rsidR="00CA58BD">
        <w:rPr>
          <w:rFonts w:eastAsia="Arial" w:cs="Times New Roman"/>
          <w:sz w:val="24"/>
          <w:szCs w:val="24"/>
          <w:lang w:val="uk-UA"/>
        </w:rPr>
        <w:t>та</w:t>
      </w:r>
      <w:r w:rsidR="00746026" w:rsidRPr="00744670">
        <w:rPr>
          <w:rFonts w:eastAsia="Arial" w:cs="Times New Roman"/>
          <w:sz w:val="24"/>
          <w:szCs w:val="24"/>
          <w:lang w:val="uk-UA"/>
        </w:rPr>
        <w:t xml:space="preserve"> створил</w:t>
      </w:r>
      <w:r w:rsidR="00CA58BD">
        <w:rPr>
          <w:rFonts w:eastAsia="Arial" w:cs="Times New Roman"/>
          <w:sz w:val="24"/>
          <w:szCs w:val="24"/>
          <w:lang w:val="uk-UA"/>
        </w:rPr>
        <w:t>и</w:t>
      </w:r>
      <w:r w:rsidR="00746026" w:rsidRPr="00744670">
        <w:rPr>
          <w:rFonts w:eastAsia="Arial" w:cs="Times New Roman"/>
          <w:sz w:val="24"/>
          <w:szCs w:val="24"/>
          <w:lang w:val="uk-UA"/>
        </w:rPr>
        <w:t xml:space="preserve"> ідею, оформил</w:t>
      </w:r>
      <w:r w:rsidR="00CA58BD">
        <w:rPr>
          <w:rFonts w:eastAsia="Arial" w:cs="Times New Roman"/>
          <w:sz w:val="24"/>
          <w:szCs w:val="24"/>
          <w:lang w:val="uk-UA"/>
        </w:rPr>
        <w:t>и</w:t>
      </w:r>
      <w:r w:rsidR="00746026" w:rsidRPr="00744670">
        <w:rPr>
          <w:rFonts w:eastAsia="Arial" w:cs="Times New Roman"/>
          <w:sz w:val="24"/>
          <w:szCs w:val="24"/>
          <w:lang w:val="uk-UA"/>
        </w:rPr>
        <w:t xml:space="preserve"> її у вигляді </w:t>
      </w:r>
      <w:proofErr w:type="spellStart"/>
      <w:r w:rsidR="00746026" w:rsidRPr="00744670">
        <w:rPr>
          <w:rFonts w:eastAsia="Arial" w:cs="Times New Roman"/>
          <w:sz w:val="24"/>
          <w:szCs w:val="24"/>
          <w:lang w:val="uk-UA"/>
        </w:rPr>
        <w:t>проєкту</w:t>
      </w:r>
      <w:proofErr w:type="spellEnd"/>
      <w:r w:rsidR="00746026" w:rsidRPr="00744670">
        <w:rPr>
          <w:rFonts w:eastAsia="Arial" w:cs="Times New Roman"/>
          <w:sz w:val="24"/>
          <w:szCs w:val="24"/>
          <w:lang w:val="uk-UA"/>
        </w:rPr>
        <w:t xml:space="preserve"> у спосіб, передбачений цим Положенням та подала на конкурс </w:t>
      </w:r>
      <w:proofErr w:type="spellStart"/>
      <w:r w:rsidR="00CD3D17" w:rsidRPr="00744670">
        <w:rPr>
          <w:rFonts w:eastAsia="Arial" w:cs="Times New Roman"/>
          <w:sz w:val="24"/>
          <w:szCs w:val="24"/>
          <w:lang w:val="uk-UA"/>
        </w:rPr>
        <w:t>і</w:t>
      </w:r>
      <w:r w:rsidR="00746026" w:rsidRPr="00744670">
        <w:rPr>
          <w:rFonts w:eastAsia="Arial" w:cs="Times New Roman"/>
          <w:sz w:val="24"/>
          <w:szCs w:val="24"/>
          <w:lang w:val="uk-UA"/>
        </w:rPr>
        <w:t>ШГБ</w:t>
      </w:r>
      <w:proofErr w:type="spellEnd"/>
      <w:r w:rsidR="00746026" w:rsidRPr="00744670">
        <w:rPr>
          <w:sz w:val="24"/>
          <w:szCs w:val="24"/>
          <w:lang w:val="uk-UA"/>
        </w:rPr>
        <w:t xml:space="preserve"> </w:t>
      </w:r>
    </w:p>
    <w:p w14:paraId="37356289" w14:textId="552945A9" w:rsidR="00A93820" w:rsidRPr="00744670" w:rsidRDefault="00A93820" w:rsidP="00561E6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Для дітей з ООП, в тому числі з інвалідністю, передбачається можливість надання додаткової підтримки та адаптації з боку відповідальної особи у процесі формування команди та підготовки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з урахуванням їх індивідуальних потреб.</w:t>
      </w:r>
    </w:p>
    <w:p w14:paraId="1611EA14" w14:textId="085B70D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color w:val="000000" w:themeColor="text1"/>
          <w:sz w:val="24"/>
          <w:szCs w:val="24"/>
          <w:lang w:val="uk-UA"/>
        </w:rPr>
        <w:t xml:space="preserve">1.3. </w:t>
      </w:r>
      <w:proofErr w:type="spellStart"/>
      <w:r w:rsidRPr="00744670">
        <w:rPr>
          <w:color w:val="000000" w:themeColor="text1"/>
          <w:sz w:val="24"/>
          <w:szCs w:val="24"/>
          <w:lang w:val="uk-UA"/>
        </w:rPr>
        <w:t>Проєкт</w:t>
      </w:r>
      <w:proofErr w:type="spellEnd"/>
      <w:r w:rsidRPr="00744670">
        <w:rPr>
          <w:color w:val="000000" w:themeColor="text1"/>
          <w:sz w:val="24"/>
          <w:szCs w:val="24"/>
          <w:lang w:val="uk-UA"/>
        </w:rPr>
        <w:t xml:space="preserve"> - </w:t>
      </w:r>
      <w:r w:rsidR="00347D3B" w:rsidRPr="00744670">
        <w:rPr>
          <w:rFonts w:eastAsia="Arial" w:cs="Times New Roman"/>
          <w:color w:val="000000" w:themeColor="text1"/>
          <w:sz w:val="24"/>
          <w:szCs w:val="24"/>
          <w:lang w:val="uk-UA"/>
        </w:rPr>
        <w:t>план дій, комплекс робіт, викладені у формі описання з обґрунтуванням, фотографіями, розрахунками, кресленнями (картами, схемами), що розкривають сутність ідеї автора</w:t>
      </w:r>
      <w:r w:rsidR="00347D3B" w:rsidRPr="00744670">
        <w:rPr>
          <w:rFonts w:eastAsia="Arial" w:cs="Times New Roman"/>
          <w:color w:val="000000"/>
          <w:sz w:val="24"/>
          <w:szCs w:val="24"/>
          <w:lang w:val="uk-UA"/>
        </w:rPr>
        <w:t xml:space="preserve">/команди можливість його </w:t>
      </w:r>
      <w:r w:rsidRPr="00744670">
        <w:rPr>
          <w:sz w:val="24"/>
          <w:szCs w:val="24"/>
          <w:lang w:val="uk-UA"/>
        </w:rPr>
        <w:t xml:space="preserve">в межах закладу загальної середньої освіти,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-ресурсного центру </w:t>
      </w:r>
      <w:r w:rsidR="00216DC3" w:rsidRPr="00744670">
        <w:rPr>
          <w:sz w:val="24"/>
          <w:szCs w:val="24"/>
          <w:lang w:val="uk-UA"/>
        </w:rPr>
        <w:t xml:space="preserve">(надалі заклад) </w:t>
      </w:r>
      <w:r w:rsidRPr="00744670">
        <w:rPr>
          <w:sz w:val="24"/>
          <w:szCs w:val="24"/>
          <w:lang w:val="uk-UA"/>
        </w:rPr>
        <w:t xml:space="preserve">за рахунок коштів бюджету територіальної громади, передбачених на фінансування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>, або інших джерел фінансування, не заборонених чинним законодавством.</w:t>
      </w:r>
    </w:p>
    <w:p w14:paraId="484DBF9B" w14:textId="6904C830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1.4. Форма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– єдиний для всіх, обов'язковий для заповнення шаблон, який містить опис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(Додаток 1 до Положення). Для Авторів з ООП, в тому числі з інвалідністю, надається можливість використання адаптованих форматів заповнення форми або отримання допомоги від </w:t>
      </w:r>
      <w:proofErr w:type="spellStart"/>
      <w:r w:rsidRPr="00744670">
        <w:rPr>
          <w:sz w:val="24"/>
          <w:szCs w:val="24"/>
          <w:lang w:val="uk-UA"/>
        </w:rPr>
        <w:t>тьюторів</w:t>
      </w:r>
      <w:proofErr w:type="spellEnd"/>
      <w:r w:rsidRPr="00744670">
        <w:rPr>
          <w:sz w:val="24"/>
          <w:szCs w:val="24"/>
          <w:lang w:val="uk-UA"/>
        </w:rPr>
        <w:t>, призначених для забезпечення рівних можливостей участі.</w:t>
      </w:r>
    </w:p>
    <w:p w14:paraId="69BC7BF1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1.5. </w:t>
      </w:r>
      <w:proofErr w:type="spellStart"/>
      <w:r w:rsidRPr="00744670">
        <w:rPr>
          <w:sz w:val="24"/>
          <w:szCs w:val="24"/>
          <w:lang w:val="uk-UA"/>
        </w:rPr>
        <w:t>Тьютор</w:t>
      </w:r>
      <w:proofErr w:type="spellEnd"/>
      <w:r w:rsidRPr="00744670">
        <w:rPr>
          <w:sz w:val="24"/>
          <w:szCs w:val="24"/>
          <w:lang w:val="uk-UA"/>
        </w:rPr>
        <w:t xml:space="preserve"> - особа, призначена для надання допомоги дітям з ООП, в тому числі з інвалідністю, у процесі їх участі в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, включаючи підготовку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, участь у голосуванні та реалізації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. У ролі </w:t>
      </w:r>
      <w:proofErr w:type="spellStart"/>
      <w:r w:rsidRPr="00744670">
        <w:rPr>
          <w:sz w:val="24"/>
          <w:szCs w:val="24"/>
          <w:lang w:val="uk-UA"/>
        </w:rPr>
        <w:t>тьютора</w:t>
      </w:r>
      <w:proofErr w:type="spellEnd"/>
      <w:r w:rsidRPr="00744670">
        <w:rPr>
          <w:sz w:val="24"/>
          <w:szCs w:val="24"/>
          <w:lang w:val="uk-UA"/>
        </w:rPr>
        <w:t xml:space="preserve"> може бути залучений, за його згоди, асистент учителя в інклюзивному класі, у якому здобуває освіту конкретна дитина, асистент дитини, фахівець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-ресурсного центру тощо. </w:t>
      </w:r>
      <w:proofErr w:type="spellStart"/>
      <w:r w:rsidRPr="00744670">
        <w:rPr>
          <w:sz w:val="24"/>
          <w:szCs w:val="24"/>
          <w:lang w:val="uk-UA"/>
        </w:rPr>
        <w:t>Тьютор</w:t>
      </w:r>
      <w:proofErr w:type="spellEnd"/>
      <w:r w:rsidRPr="00744670">
        <w:rPr>
          <w:sz w:val="24"/>
          <w:szCs w:val="24"/>
          <w:lang w:val="uk-UA"/>
        </w:rPr>
        <w:t xml:space="preserve"> призначається за результатами засідання Конкурсної комісії. </w:t>
      </w:r>
      <w:proofErr w:type="spellStart"/>
      <w:r w:rsidRPr="00744670">
        <w:rPr>
          <w:sz w:val="24"/>
          <w:szCs w:val="24"/>
          <w:lang w:val="uk-UA"/>
        </w:rPr>
        <w:t>Тьютор</w:t>
      </w:r>
      <w:proofErr w:type="spellEnd"/>
      <w:r w:rsidRPr="00744670">
        <w:rPr>
          <w:sz w:val="24"/>
          <w:szCs w:val="24"/>
          <w:lang w:val="uk-UA"/>
        </w:rPr>
        <w:t xml:space="preserve">, який виконує роль помічника для дитини з ООП, в тому числі з інвалідністю, допомагає їй засвоїти необхідну інформацію, пов’язану з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 в залежності від його етапу, підготувати необхідні матеріали, </w:t>
      </w:r>
      <w:proofErr w:type="spellStart"/>
      <w:r w:rsidRPr="00744670">
        <w:rPr>
          <w:sz w:val="24"/>
          <w:szCs w:val="24"/>
          <w:lang w:val="uk-UA"/>
        </w:rPr>
        <w:t>проєкт</w:t>
      </w:r>
      <w:proofErr w:type="spellEnd"/>
      <w:r w:rsidRPr="00744670">
        <w:rPr>
          <w:sz w:val="24"/>
          <w:szCs w:val="24"/>
          <w:lang w:val="uk-UA"/>
        </w:rPr>
        <w:t xml:space="preserve">, </w:t>
      </w:r>
      <w:proofErr w:type="spellStart"/>
      <w:r w:rsidRPr="00744670">
        <w:rPr>
          <w:sz w:val="24"/>
          <w:szCs w:val="24"/>
          <w:lang w:val="uk-UA"/>
        </w:rPr>
        <w:t>промоційну</w:t>
      </w:r>
      <w:proofErr w:type="spellEnd"/>
      <w:r w:rsidRPr="00744670">
        <w:rPr>
          <w:sz w:val="24"/>
          <w:szCs w:val="24"/>
          <w:lang w:val="uk-UA"/>
        </w:rPr>
        <w:t xml:space="preserve"> кампанію, здійснює супровід під час подання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, голосування, виконання авторського контролю тощо. При цьому допомога </w:t>
      </w:r>
      <w:proofErr w:type="spellStart"/>
      <w:r w:rsidRPr="00744670">
        <w:rPr>
          <w:sz w:val="24"/>
          <w:szCs w:val="24"/>
          <w:lang w:val="uk-UA"/>
        </w:rPr>
        <w:t>тьютора</w:t>
      </w:r>
      <w:proofErr w:type="spellEnd"/>
      <w:r w:rsidRPr="00744670">
        <w:rPr>
          <w:sz w:val="24"/>
          <w:szCs w:val="24"/>
          <w:lang w:val="uk-UA"/>
        </w:rPr>
        <w:t xml:space="preserve"> має бути пропорційною та адекватною індивідуальним потребам дитини, носити характер порад та підтримки з обов’язковим збереженням ініціативності та максимально можливої самостійності такої дитини у її діях та рішеннях.</w:t>
      </w:r>
    </w:p>
    <w:p w14:paraId="7EEBB632" w14:textId="2DA9CC6F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1.6. Електронна система </w:t>
      </w:r>
      <w:proofErr w:type="spellStart"/>
      <w:r w:rsidRPr="00744670">
        <w:rPr>
          <w:sz w:val="24"/>
          <w:szCs w:val="24"/>
          <w:lang w:val="uk-UA"/>
        </w:rPr>
        <w:t>вебсайт</w:t>
      </w:r>
      <w:proofErr w:type="spellEnd"/>
      <w:r w:rsidRPr="00744670">
        <w:rPr>
          <w:sz w:val="24"/>
          <w:szCs w:val="24"/>
          <w:lang w:val="uk-UA"/>
        </w:rPr>
        <w:t xml:space="preserve"> «Шкільний громадський бюджет» (далі - спеціалізований </w:t>
      </w:r>
      <w:proofErr w:type="spellStart"/>
      <w:r w:rsidRPr="00744670">
        <w:rPr>
          <w:sz w:val="24"/>
          <w:szCs w:val="24"/>
          <w:lang w:val="uk-UA"/>
        </w:rPr>
        <w:t>вебсайт</w:t>
      </w:r>
      <w:proofErr w:type="spellEnd"/>
      <w:r w:rsidRPr="00744670">
        <w:rPr>
          <w:sz w:val="24"/>
          <w:szCs w:val="24"/>
          <w:lang w:val="uk-UA"/>
        </w:rPr>
        <w:t xml:space="preserve">) – це інформаційна система автоматизованого керування процесами в рамках конкурсу. Вона забезпечує автоматизацію процесів подання та представлення для голосування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, електронного голосування за </w:t>
      </w:r>
      <w:proofErr w:type="spellStart"/>
      <w:r w:rsidRPr="00744670">
        <w:rPr>
          <w:sz w:val="24"/>
          <w:szCs w:val="24"/>
          <w:lang w:val="uk-UA"/>
        </w:rPr>
        <w:t>проєкти</w:t>
      </w:r>
      <w:proofErr w:type="spellEnd"/>
      <w:r w:rsidRPr="00744670">
        <w:rPr>
          <w:sz w:val="24"/>
          <w:szCs w:val="24"/>
          <w:lang w:val="uk-UA"/>
        </w:rPr>
        <w:t xml:space="preserve">, зв'язку з Авторами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, оприлюднення інформації щодо відібраних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 та стану їхньої реалізації, а також підсумкових звітів. </w:t>
      </w:r>
    </w:p>
    <w:p w14:paraId="33B9A0B7" w14:textId="081F00EC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1.7. Висновок оцінки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– документ встановленої форми для проведення </w:t>
      </w:r>
      <w:r w:rsidR="00940359" w:rsidRPr="00744670">
        <w:rPr>
          <w:sz w:val="24"/>
          <w:szCs w:val="24"/>
          <w:lang w:val="uk-UA"/>
        </w:rPr>
        <w:t xml:space="preserve">аналізу та </w:t>
      </w:r>
      <w:r w:rsidRPr="00744670">
        <w:rPr>
          <w:sz w:val="24"/>
          <w:szCs w:val="24"/>
          <w:lang w:val="uk-UA"/>
        </w:rPr>
        <w:t xml:space="preserve">оцінки поданих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, згідно з вимогами цього Положення (Додаток 2 до Положення). </w:t>
      </w:r>
    </w:p>
    <w:p w14:paraId="73574C64" w14:textId="775F7EE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1.8. Оцінка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 – процес аналізу та надання висновку щодо реалістичності, можливості реалізації, правильності визначення вартості та строків реалізації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в рамках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, що здійснюється Конкурсною комісією. При оцінці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, поданих дітьми з ООП, в тому числі з інвалідністю, Конкурсна комісія враховуватиме індивідуальні особливості авторів та потенційну користь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для створення інклюзивного освітнього простору.</w:t>
      </w:r>
      <w:r w:rsidR="00EB58A8" w:rsidRPr="00744670">
        <w:rPr>
          <w:sz w:val="24"/>
          <w:szCs w:val="24"/>
          <w:lang w:val="uk-UA"/>
        </w:rPr>
        <w:t xml:space="preserve"> При оцінці </w:t>
      </w:r>
      <w:proofErr w:type="spellStart"/>
      <w:r w:rsidR="00EB58A8" w:rsidRPr="00744670">
        <w:rPr>
          <w:sz w:val="24"/>
          <w:szCs w:val="24"/>
          <w:lang w:val="uk-UA"/>
        </w:rPr>
        <w:t>проєктів</w:t>
      </w:r>
      <w:proofErr w:type="spellEnd"/>
      <w:r w:rsidR="00EB58A8" w:rsidRPr="00744670">
        <w:rPr>
          <w:sz w:val="24"/>
          <w:szCs w:val="24"/>
          <w:lang w:val="uk-UA"/>
        </w:rPr>
        <w:t xml:space="preserve">, поданих Авторами з ООП, в тому числі з інвалідністю, </w:t>
      </w:r>
      <w:r w:rsidR="00EB58A8" w:rsidRPr="00744670">
        <w:rPr>
          <w:sz w:val="24"/>
          <w:szCs w:val="24"/>
          <w:lang w:val="uk-UA"/>
        </w:rPr>
        <w:lastRenderedPageBreak/>
        <w:t xml:space="preserve">враховуватиметься потенційна соціальна значущість </w:t>
      </w:r>
      <w:proofErr w:type="spellStart"/>
      <w:r w:rsidR="00EB58A8" w:rsidRPr="00744670">
        <w:rPr>
          <w:sz w:val="24"/>
          <w:szCs w:val="24"/>
          <w:lang w:val="uk-UA"/>
        </w:rPr>
        <w:t>проєкту</w:t>
      </w:r>
      <w:proofErr w:type="spellEnd"/>
      <w:r w:rsidR="00EB58A8" w:rsidRPr="00744670">
        <w:rPr>
          <w:sz w:val="24"/>
          <w:szCs w:val="24"/>
          <w:lang w:val="uk-UA"/>
        </w:rPr>
        <w:t xml:space="preserve"> для інклюзивного середовища та його доступності</w:t>
      </w:r>
    </w:p>
    <w:p w14:paraId="771A9634" w14:textId="77777777" w:rsidR="00A93820" w:rsidRPr="00744670" w:rsidRDefault="00A93820" w:rsidP="00A93820">
      <w:pPr>
        <w:spacing w:after="0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744670">
        <w:rPr>
          <w:color w:val="000000" w:themeColor="text1"/>
          <w:sz w:val="24"/>
          <w:szCs w:val="24"/>
          <w:lang w:val="uk-UA"/>
        </w:rPr>
        <w:t xml:space="preserve">1.9. Конкурсна комісія – робочий орган, який створюється наказом директора закладу загальної середньої освіти, позашкільної освіти, </w:t>
      </w:r>
      <w:proofErr w:type="spellStart"/>
      <w:r w:rsidRPr="00744670">
        <w:rPr>
          <w:color w:val="000000" w:themeColor="text1"/>
          <w:sz w:val="24"/>
          <w:szCs w:val="24"/>
          <w:lang w:val="uk-UA"/>
        </w:rPr>
        <w:t>інклюзивно</w:t>
      </w:r>
      <w:proofErr w:type="spellEnd"/>
      <w:r w:rsidRPr="00744670">
        <w:rPr>
          <w:color w:val="000000" w:themeColor="text1"/>
          <w:sz w:val="24"/>
          <w:szCs w:val="24"/>
          <w:lang w:val="uk-UA"/>
        </w:rPr>
        <w:t xml:space="preserve">-ресурсного центру на період реалізації </w:t>
      </w:r>
      <w:proofErr w:type="spellStart"/>
      <w:r w:rsidRPr="00744670">
        <w:rPr>
          <w:color w:val="000000" w:themeColor="text1"/>
          <w:sz w:val="24"/>
          <w:szCs w:val="24"/>
          <w:lang w:val="uk-UA"/>
        </w:rPr>
        <w:t>іШГБ</w:t>
      </w:r>
      <w:proofErr w:type="spellEnd"/>
      <w:r w:rsidRPr="00744670">
        <w:rPr>
          <w:color w:val="000000" w:themeColor="text1"/>
          <w:sz w:val="24"/>
          <w:szCs w:val="24"/>
          <w:lang w:val="uk-UA"/>
        </w:rPr>
        <w:t xml:space="preserve"> та відповідний бюджетний рік. Члени комісії організовують та координують виконання основних заходів і завдань для впровадження та функціонування </w:t>
      </w:r>
      <w:proofErr w:type="spellStart"/>
      <w:r w:rsidRPr="00744670">
        <w:rPr>
          <w:color w:val="000000" w:themeColor="text1"/>
          <w:sz w:val="24"/>
          <w:szCs w:val="24"/>
          <w:lang w:val="uk-UA"/>
        </w:rPr>
        <w:t>іШГБ</w:t>
      </w:r>
      <w:proofErr w:type="spellEnd"/>
      <w:r w:rsidRPr="00744670">
        <w:rPr>
          <w:color w:val="000000" w:themeColor="text1"/>
          <w:sz w:val="24"/>
          <w:szCs w:val="24"/>
          <w:lang w:val="uk-UA"/>
        </w:rPr>
        <w:t xml:space="preserve">, визначених цим Положенням. До складу Конкурсної комісії можуть бути залучені діти з ООП, в тому числі з інвалідністю, батьки цих дітей, а також фахівці </w:t>
      </w:r>
      <w:proofErr w:type="spellStart"/>
      <w:r w:rsidRPr="00744670">
        <w:rPr>
          <w:color w:val="000000" w:themeColor="text1"/>
          <w:sz w:val="24"/>
          <w:szCs w:val="24"/>
          <w:lang w:val="uk-UA"/>
        </w:rPr>
        <w:t>інклюзивно</w:t>
      </w:r>
      <w:proofErr w:type="spellEnd"/>
      <w:r w:rsidRPr="00744670">
        <w:rPr>
          <w:color w:val="000000" w:themeColor="text1"/>
          <w:sz w:val="24"/>
          <w:szCs w:val="24"/>
          <w:lang w:val="uk-UA"/>
        </w:rPr>
        <w:t xml:space="preserve">-ресурсних центрів, які мають досвід роботи з такими дітьми, для забезпечення об'єктивного та інклюзивного підходу до оцінки </w:t>
      </w:r>
      <w:proofErr w:type="spellStart"/>
      <w:r w:rsidRPr="00744670">
        <w:rPr>
          <w:color w:val="000000" w:themeColor="text1"/>
          <w:sz w:val="24"/>
          <w:szCs w:val="24"/>
          <w:lang w:val="uk-UA"/>
        </w:rPr>
        <w:t>проєктів</w:t>
      </w:r>
      <w:proofErr w:type="spellEnd"/>
      <w:r w:rsidRPr="00744670">
        <w:rPr>
          <w:color w:val="000000" w:themeColor="text1"/>
          <w:sz w:val="24"/>
          <w:szCs w:val="24"/>
          <w:lang w:val="uk-UA"/>
        </w:rPr>
        <w:t>.</w:t>
      </w:r>
    </w:p>
    <w:p w14:paraId="52014F16" w14:textId="77777777" w:rsidR="00A93820" w:rsidRPr="00744670" w:rsidRDefault="00A93820" w:rsidP="00A93820">
      <w:pPr>
        <w:spacing w:after="0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744670">
        <w:rPr>
          <w:color w:val="000000" w:themeColor="text1"/>
          <w:sz w:val="24"/>
          <w:szCs w:val="24"/>
          <w:lang w:val="uk-UA"/>
        </w:rPr>
        <w:t xml:space="preserve">1.10. Учнівська група - група дітей, включаючи дітей з ООП, в тому числі з інвалідністю, яка координується Конкурсною комісією та є допоміжним органом для організації та проведення </w:t>
      </w:r>
      <w:proofErr w:type="spellStart"/>
      <w:r w:rsidRPr="00744670">
        <w:rPr>
          <w:color w:val="000000" w:themeColor="text1"/>
          <w:sz w:val="24"/>
          <w:szCs w:val="24"/>
          <w:lang w:val="uk-UA"/>
        </w:rPr>
        <w:t>іШГБ</w:t>
      </w:r>
      <w:proofErr w:type="spellEnd"/>
      <w:r w:rsidRPr="00744670">
        <w:rPr>
          <w:color w:val="000000" w:themeColor="text1"/>
          <w:sz w:val="24"/>
          <w:szCs w:val="24"/>
          <w:lang w:val="uk-UA"/>
        </w:rPr>
        <w:t>.</w:t>
      </w:r>
    </w:p>
    <w:p w14:paraId="1743E51F" w14:textId="77777777" w:rsidR="00A93820" w:rsidRPr="00744670" w:rsidRDefault="00A93820" w:rsidP="00A93820">
      <w:pPr>
        <w:spacing w:after="0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744670">
        <w:rPr>
          <w:color w:val="000000" w:themeColor="text1"/>
          <w:sz w:val="24"/>
          <w:szCs w:val="24"/>
          <w:lang w:val="uk-UA"/>
        </w:rPr>
        <w:t xml:space="preserve">1.11. </w:t>
      </w:r>
      <w:proofErr w:type="spellStart"/>
      <w:r w:rsidRPr="00744670">
        <w:rPr>
          <w:color w:val="000000" w:themeColor="text1"/>
          <w:sz w:val="24"/>
          <w:szCs w:val="24"/>
          <w:lang w:val="uk-UA"/>
        </w:rPr>
        <w:t>Проєкти</w:t>
      </w:r>
      <w:proofErr w:type="spellEnd"/>
      <w:r w:rsidRPr="00744670">
        <w:rPr>
          <w:color w:val="000000" w:themeColor="text1"/>
          <w:sz w:val="24"/>
          <w:szCs w:val="24"/>
          <w:lang w:val="uk-UA"/>
        </w:rPr>
        <w:t xml:space="preserve">-переможці – </w:t>
      </w:r>
      <w:proofErr w:type="spellStart"/>
      <w:r w:rsidRPr="00744670">
        <w:rPr>
          <w:color w:val="000000" w:themeColor="text1"/>
          <w:sz w:val="24"/>
          <w:szCs w:val="24"/>
          <w:lang w:val="uk-UA"/>
        </w:rPr>
        <w:t>проєкти</w:t>
      </w:r>
      <w:proofErr w:type="spellEnd"/>
      <w:r w:rsidRPr="00744670">
        <w:rPr>
          <w:color w:val="000000" w:themeColor="text1"/>
          <w:sz w:val="24"/>
          <w:szCs w:val="24"/>
          <w:lang w:val="uk-UA"/>
        </w:rPr>
        <w:t xml:space="preserve">, які за результатами конкурсу набрали найбільшу кількість голосів підтримки та включені до програми фінансування за рахунок бюджетних коштів, передбачених на конкурс </w:t>
      </w:r>
      <w:proofErr w:type="spellStart"/>
      <w:r w:rsidRPr="00744670">
        <w:rPr>
          <w:color w:val="000000" w:themeColor="text1"/>
          <w:sz w:val="24"/>
          <w:szCs w:val="24"/>
          <w:lang w:val="uk-UA"/>
        </w:rPr>
        <w:t>іШГБ</w:t>
      </w:r>
      <w:proofErr w:type="spellEnd"/>
      <w:r w:rsidRPr="00744670">
        <w:rPr>
          <w:color w:val="000000" w:themeColor="text1"/>
          <w:sz w:val="24"/>
          <w:szCs w:val="24"/>
          <w:lang w:val="uk-UA"/>
        </w:rPr>
        <w:t>.</w:t>
      </w:r>
    </w:p>
    <w:p w14:paraId="0B87F439" w14:textId="5F4FC53D" w:rsidR="00E6769F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color w:val="000000" w:themeColor="text1"/>
          <w:sz w:val="24"/>
          <w:szCs w:val="24"/>
          <w:lang w:val="uk-UA"/>
        </w:rPr>
        <w:t>1.1</w:t>
      </w:r>
      <w:r w:rsidR="00561E60" w:rsidRPr="00744670">
        <w:rPr>
          <w:color w:val="000000" w:themeColor="text1"/>
          <w:sz w:val="24"/>
          <w:szCs w:val="24"/>
          <w:lang w:val="uk-UA"/>
        </w:rPr>
        <w:t>2</w:t>
      </w:r>
      <w:r w:rsidRPr="00744670">
        <w:rPr>
          <w:color w:val="000000" w:themeColor="text1"/>
          <w:sz w:val="24"/>
          <w:szCs w:val="24"/>
          <w:lang w:val="uk-UA"/>
        </w:rPr>
        <w:t xml:space="preserve">. </w:t>
      </w:r>
      <w:r w:rsidR="00E6769F" w:rsidRPr="00744670">
        <w:rPr>
          <w:color w:val="000000" w:themeColor="text1"/>
          <w:sz w:val="24"/>
          <w:szCs w:val="24"/>
          <w:lang w:val="uk-UA"/>
        </w:rPr>
        <w:t xml:space="preserve">Фінансування </w:t>
      </w:r>
      <w:proofErr w:type="spellStart"/>
      <w:r w:rsidR="00E6769F" w:rsidRPr="00744670">
        <w:rPr>
          <w:color w:val="000000" w:themeColor="text1"/>
          <w:sz w:val="24"/>
          <w:szCs w:val="24"/>
          <w:lang w:val="uk-UA"/>
        </w:rPr>
        <w:t>іШГБ</w:t>
      </w:r>
      <w:proofErr w:type="spellEnd"/>
      <w:r w:rsidR="00E6769F" w:rsidRPr="00744670">
        <w:rPr>
          <w:color w:val="000000" w:themeColor="text1"/>
          <w:sz w:val="24"/>
          <w:szCs w:val="24"/>
          <w:lang w:val="uk-UA"/>
        </w:rPr>
        <w:t xml:space="preserve"> проводиться в межах коштів бюджету громади, виділених на реалізацію </w:t>
      </w:r>
      <w:proofErr w:type="spellStart"/>
      <w:r w:rsidR="00E6769F" w:rsidRPr="00744670">
        <w:rPr>
          <w:color w:val="000000" w:themeColor="text1"/>
          <w:sz w:val="24"/>
          <w:szCs w:val="24"/>
          <w:lang w:val="uk-UA"/>
        </w:rPr>
        <w:t>Проєктів</w:t>
      </w:r>
      <w:proofErr w:type="spellEnd"/>
      <w:r w:rsidR="00E6769F" w:rsidRPr="00744670">
        <w:rPr>
          <w:color w:val="000000" w:themeColor="text1"/>
          <w:sz w:val="24"/>
          <w:szCs w:val="24"/>
          <w:lang w:val="uk-UA"/>
        </w:rPr>
        <w:t xml:space="preserve"> Громадського </w:t>
      </w:r>
      <w:r w:rsidR="00E6769F" w:rsidRPr="00744670">
        <w:rPr>
          <w:sz w:val="24"/>
          <w:szCs w:val="24"/>
          <w:lang w:val="uk-UA"/>
        </w:rPr>
        <w:t xml:space="preserve">бюджету (далі ГБ). Загальний обсяг </w:t>
      </w:r>
      <w:proofErr w:type="spellStart"/>
      <w:r w:rsidR="00E6769F" w:rsidRPr="00744670">
        <w:rPr>
          <w:sz w:val="24"/>
          <w:szCs w:val="24"/>
          <w:lang w:val="uk-UA"/>
        </w:rPr>
        <w:t>іШГБ</w:t>
      </w:r>
      <w:proofErr w:type="spellEnd"/>
      <w:r w:rsidR="00E6769F" w:rsidRPr="00744670">
        <w:rPr>
          <w:sz w:val="24"/>
          <w:szCs w:val="24"/>
          <w:lang w:val="uk-UA"/>
        </w:rPr>
        <w:t xml:space="preserve"> на </w:t>
      </w:r>
      <w:r w:rsidR="00C60054" w:rsidRPr="00744670">
        <w:rPr>
          <w:sz w:val="24"/>
          <w:szCs w:val="24"/>
          <w:lang w:val="uk-UA"/>
        </w:rPr>
        <w:t>один бюджетний рік визначається рішенням Номінаційного комітету ГБ та становить не менше 10 % виділеного фінансування на ГБ на початок року, в якому оголошується конкурс.</w:t>
      </w:r>
    </w:p>
    <w:p w14:paraId="1C594104" w14:textId="504CC161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bookmarkStart w:id="1" w:name="_Hlk209594381"/>
      <w:r w:rsidRPr="00744670">
        <w:rPr>
          <w:sz w:val="24"/>
          <w:szCs w:val="24"/>
          <w:lang w:val="uk-UA"/>
        </w:rPr>
        <w:t xml:space="preserve">Фінансування </w:t>
      </w:r>
      <w:bookmarkStart w:id="2" w:name="_Hlk209594500"/>
      <w:proofErr w:type="spellStart"/>
      <w:r w:rsidRPr="00744670">
        <w:rPr>
          <w:sz w:val="24"/>
          <w:szCs w:val="24"/>
          <w:lang w:val="uk-UA"/>
        </w:rPr>
        <w:t>іШГБ</w:t>
      </w:r>
      <w:bookmarkEnd w:id="2"/>
      <w:proofErr w:type="spellEnd"/>
      <w:r w:rsidRPr="00744670">
        <w:rPr>
          <w:sz w:val="24"/>
          <w:szCs w:val="24"/>
          <w:lang w:val="uk-UA"/>
        </w:rPr>
        <w:t xml:space="preserve"> </w:t>
      </w:r>
      <w:bookmarkEnd w:id="1"/>
      <w:r w:rsidRPr="00744670">
        <w:rPr>
          <w:sz w:val="24"/>
          <w:szCs w:val="24"/>
          <w:lang w:val="uk-UA"/>
        </w:rPr>
        <w:t xml:space="preserve">проводиться через управління освіти  </w:t>
      </w:r>
      <w:r w:rsidR="00C3754F" w:rsidRPr="00744670">
        <w:rPr>
          <w:sz w:val="24"/>
          <w:szCs w:val="24"/>
          <w:lang w:val="uk-UA"/>
        </w:rPr>
        <w:t>і науки міської</w:t>
      </w:r>
      <w:r w:rsidRPr="00744670">
        <w:rPr>
          <w:sz w:val="24"/>
          <w:szCs w:val="24"/>
          <w:lang w:val="uk-UA"/>
        </w:rPr>
        <w:t xml:space="preserve"> ради, як головного  розпорядника  бюджетних коштів</w:t>
      </w:r>
      <w:r w:rsidR="00347D83" w:rsidRPr="00744670">
        <w:rPr>
          <w:sz w:val="24"/>
          <w:szCs w:val="24"/>
          <w:lang w:val="uk-UA"/>
        </w:rPr>
        <w:t xml:space="preserve">. </w:t>
      </w:r>
      <w:r w:rsidR="00C60054" w:rsidRPr="00744670">
        <w:rPr>
          <w:sz w:val="24"/>
          <w:szCs w:val="24"/>
          <w:lang w:val="uk-UA"/>
        </w:rPr>
        <w:t xml:space="preserve">Управління освіти і науки </w:t>
      </w:r>
      <w:r w:rsidRPr="00744670">
        <w:rPr>
          <w:sz w:val="24"/>
          <w:szCs w:val="24"/>
          <w:lang w:val="uk-UA"/>
        </w:rPr>
        <w:t xml:space="preserve"> використовує кошти, передбачені на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, виключно на фінансування реалізації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>-переможців</w:t>
      </w:r>
      <w:r w:rsidR="00561E60" w:rsidRPr="00744670">
        <w:rPr>
          <w:sz w:val="24"/>
          <w:szCs w:val="24"/>
          <w:lang w:val="uk-UA"/>
        </w:rPr>
        <w:t>.</w:t>
      </w:r>
    </w:p>
    <w:p w14:paraId="2C37B2C0" w14:textId="1AF6F40E" w:rsidR="00347D83" w:rsidRPr="00744670" w:rsidRDefault="00347D83" w:rsidP="00347D83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Для реалізації проектів</w:t>
      </w:r>
      <w:r w:rsidR="003F6E2A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 xml:space="preserve">переможців можуть бути залучені також кошти з інших джерел фінансування, не заборонених чинним законодавством (зокрема в рамках реалізації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 міжнародної технічної допомоги, за підтримку суб’єктів господарської діяльності, надання благодійної допомоги та інші), включаючи цільові програми підтримки інклюзивної освіти.</w:t>
      </w:r>
    </w:p>
    <w:p w14:paraId="2720001C" w14:textId="569BB884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Кошти на реалізацію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 також можуть бути акумульован</w:t>
      </w:r>
      <w:r w:rsidR="003F6E2A">
        <w:rPr>
          <w:sz w:val="24"/>
          <w:szCs w:val="24"/>
          <w:lang w:val="uk-UA"/>
        </w:rPr>
        <w:t>і</w:t>
      </w:r>
      <w:r w:rsidRPr="00744670">
        <w:rPr>
          <w:sz w:val="24"/>
          <w:szCs w:val="24"/>
          <w:lang w:val="uk-UA"/>
        </w:rPr>
        <w:t xml:space="preserve"> дітьми в рамках проведення ярмарок, аукціонів, </w:t>
      </w:r>
      <w:proofErr w:type="spellStart"/>
      <w:r w:rsidRPr="00744670">
        <w:rPr>
          <w:sz w:val="24"/>
          <w:szCs w:val="24"/>
          <w:lang w:val="uk-UA"/>
        </w:rPr>
        <w:t>фандр</w:t>
      </w:r>
      <w:r w:rsidR="000F78CF">
        <w:rPr>
          <w:sz w:val="24"/>
          <w:szCs w:val="24"/>
          <w:lang w:val="uk-UA"/>
        </w:rPr>
        <w:t>е</w:t>
      </w:r>
      <w:r w:rsidRPr="00744670">
        <w:rPr>
          <w:sz w:val="24"/>
          <w:szCs w:val="24"/>
          <w:lang w:val="uk-UA"/>
        </w:rPr>
        <w:t>йзингових</w:t>
      </w:r>
      <w:proofErr w:type="spellEnd"/>
      <w:r w:rsidRPr="00744670">
        <w:rPr>
          <w:sz w:val="24"/>
          <w:szCs w:val="24"/>
          <w:lang w:val="uk-UA"/>
        </w:rPr>
        <w:t xml:space="preserve"> кампаній та інших заходів соціального підприємництва.</w:t>
      </w:r>
      <w:r w:rsidR="00A73FA1" w:rsidRPr="00744670">
        <w:rPr>
          <w:sz w:val="24"/>
          <w:szCs w:val="24"/>
          <w:lang w:val="uk-UA"/>
        </w:rPr>
        <w:t xml:space="preserve"> </w:t>
      </w:r>
    </w:p>
    <w:p w14:paraId="6C92FD51" w14:textId="5B19F6C3" w:rsidR="00A73FA1" w:rsidRPr="00744670" w:rsidRDefault="00A93820" w:rsidP="00141C85">
      <w:pPr>
        <w:spacing w:after="0"/>
        <w:ind w:right="-140" w:firstLine="708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color w:val="000000" w:themeColor="text1"/>
          <w:sz w:val="24"/>
          <w:szCs w:val="24"/>
          <w:lang w:val="uk-UA"/>
        </w:rPr>
        <w:t>1.1</w:t>
      </w:r>
      <w:r w:rsidR="001B5A83" w:rsidRPr="00744670">
        <w:rPr>
          <w:color w:val="000000" w:themeColor="text1"/>
          <w:sz w:val="24"/>
          <w:szCs w:val="24"/>
          <w:lang w:val="uk-UA"/>
        </w:rPr>
        <w:t>3</w:t>
      </w:r>
      <w:r w:rsidRPr="00744670">
        <w:rPr>
          <w:color w:val="000000" w:themeColor="text1"/>
          <w:sz w:val="24"/>
          <w:szCs w:val="24"/>
          <w:lang w:val="uk-UA"/>
        </w:rPr>
        <w:t xml:space="preserve">. </w:t>
      </w:r>
      <w:r w:rsidR="00A73FA1" w:rsidRPr="00744670">
        <w:rPr>
          <w:rFonts w:eastAsia="Arial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 xml:space="preserve">Розмір коштів виділених на </w:t>
      </w:r>
      <w:r w:rsidR="00347D83" w:rsidRPr="00744670">
        <w:rPr>
          <w:rFonts w:eastAsia="Arial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 xml:space="preserve">заклад </w:t>
      </w:r>
      <w:r w:rsidR="00A73FA1" w:rsidRPr="00744670">
        <w:rPr>
          <w:rFonts w:eastAsia="Arial" w:cs="Times New Roman"/>
          <w:color w:val="000000" w:themeColor="text1"/>
          <w:kern w:val="0"/>
          <w:sz w:val="24"/>
          <w:szCs w:val="24"/>
          <w:lang w:val="uk-UA" w:eastAsia="ru-RU"/>
          <w14:ligatures w14:val="none"/>
        </w:rPr>
        <w:t xml:space="preserve"> є фіксованим, встановлюється та затверджується рішенням Номінаційного комітету ГБ. Кошти розподіляються однаковими частинами між  закладами</w:t>
      </w:r>
      <w:r w:rsidR="00A73FA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, які беруть участь в конкурсі ШГБ. Кошти ШГБ спрямовуються на реалізацію </w:t>
      </w:r>
      <w:r w:rsidR="00347D83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проектів переможців закладу</w:t>
      </w:r>
      <w:r w:rsidR="00A73FA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4FF57944" w14:textId="4FC83F82" w:rsidR="00A93820" w:rsidRPr="00744670" w:rsidRDefault="00A73FA1" w:rsidP="00A73FA1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Кількість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- переможців по кожному заклад</w:t>
      </w:r>
      <w:r w:rsidR="00F31D09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визначається голосуванням</w:t>
      </w:r>
      <w:r w:rsidR="00216DC3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77064A71" w14:textId="0A6CE969" w:rsidR="00A73FA1" w:rsidRPr="00744670" w:rsidRDefault="00A93820" w:rsidP="001B5A83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1.1</w:t>
      </w:r>
      <w:r w:rsidR="001B5A83" w:rsidRPr="00744670">
        <w:rPr>
          <w:sz w:val="24"/>
          <w:szCs w:val="24"/>
          <w:lang w:val="uk-UA"/>
        </w:rPr>
        <w:t>4</w:t>
      </w:r>
      <w:r w:rsidRPr="00744670">
        <w:rPr>
          <w:sz w:val="24"/>
          <w:szCs w:val="24"/>
          <w:lang w:val="uk-UA"/>
        </w:rPr>
        <w:t xml:space="preserve">. Організатором конкурсу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 </w:t>
      </w:r>
      <w:r w:rsidR="001B5A83" w:rsidRPr="00744670">
        <w:rPr>
          <w:sz w:val="24"/>
          <w:szCs w:val="24"/>
          <w:lang w:val="uk-UA"/>
        </w:rPr>
        <w:t xml:space="preserve"> </w:t>
      </w:r>
      <w:r w:rsidR="00A73FA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є Номінаційний комітет ГБ та Управління освіти </w:t>
      </w:r>
      <w:r w:rsidR="001C5F6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A73FA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науки Тернопільської міської ради.</w:t>
      </w:r>
    </w:p>
    <w:p w14:paraId="4762D260" w14:textId="02AD1894" w:rsidR="00A73FA1" w:rsidRPr="000E1CA0" w:rsidRDefault="00A73FA1" w:rsidP="00A73FA1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0E1CA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Управління освіти </w:t>
      </w:r>
      <w:r w:rsidR="001C5F6D" w:rsidRPr="000E1CA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0E1CA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науки Тернопільської міської ради:</w:t>
      </w:r>
    </w:p>
    <w:p w14:paraId="352D9A7F" w14:textId="658DD717" w:rsidR="00A73FA1" w:rsidRPr="00744670" w:rsidRDefault="00A73FA1" w:rsidP="00A73FA1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  реєструє та затверджує заклади загальної середньої освіти, які прийняли рішення щодо участі в конкурсі </w:t>
      </w:r>
      <w:proofErr w:type="spellStart"/>
      <w:r w:rsidR="00347D83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ШГБ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</w:p>
    <w:p w14:paraId="318CCA03" w14:textId="0D81749C" w:rsidR="00A73FA1" w:rsidRPr="00744670" w:rsidRDefault="00A73FA1" w:rsidP="00A73FA1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  надає інформаційно-консультаційну допомогу у проведенні конкурсу з </w:t>
      </w:r>
      <w:proofErr w:type="spellStart"/>
      <w:r w:rsidR="00347D83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ШГБ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</w:p>
    <w:p w14:paraId="012EA0B2" w14:textId="3A6343B0" w:rsidR="00A73FA1" w:rsidRPr="00744670" w:rsidRDefault="00A73FA1" w:rsidP="00A73FA1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  здійснює загальний контроль за етапами проведення конкурсу </w:t>
      </w:r>
      <w:proofErr w:type="spellStart"/>
      <w:r w:rsidR="00347D83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ШГБ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та реалізації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-переможців;</w:t>
      </w:r>
    </w:p>
    <w:p w14:paraId="74D78AB4" w14:textId="77777777" w:rsidR="00A73FA1" w:rsidRPr="00744670" w:rsidRDefault="00A73FA1" w:rsidP="00A73FA1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-  здійснює функції головного розпорядника коштів;</w:t>
      </w:r>
    </w:p>
    <w:p w14:paraId="1D7A4719" w14:textId="63415DA3" w:rsidR="00A73FA1" w:rsidRPr="00744670" w:rsidRDefault="00A73FA1" w:rsidP="001B5A83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-  приймає від закладів</w:t>
      </w:r>
      <w:r w:rsidR="00347D83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,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347D83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учасників </w:t>
      </w:r>
      <w:proofErr w:type="spellStart"/>
      <w:r w:rsidR="00347D83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іШГБ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звітні матеріали про реалізацію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1A0423BF" w14:textId="182DE391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1.1</w:t>
      </w:r>
      <w:r w:rsidR="001B5A83" w:rsidRPr="00744670">
        <w:rPr>
          <w:sz w:val="24"/>
          <w:szCs w:val="24"/>
          <w:lang w:val="uk-UA"/>
        </w:rPr>
        <w:t>5</w:t>
      </w:r>
      <w:r w:rsidRPr="00744670">
        <w:rPr>
          <w:sz w:val="24"/>
          <w:szCs w:val="24"/>
          <w:lang w:val="uk-UA"/>
        </w:rPr>
        <w:t xml:space="preserve">. Користування результатами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– спланована, систематична діяльність, спрямована на інтеграцію матеріальних та/або нематеріальних результатів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в </w:t>
      </w:r>
      <w:r w:rsidRPr="00744670">
        <w:rPr>
          <w:sz w:val="24"/>
          <w:szCs w:val="24"/>
          <w:lang w:val="uk-UA"/>
        </w:rPr>
        <w:lastRenderedPageBreak/>
        <w:t>освітній процес та життя шкільної/позашкільної спільноти для досягнення сталого соціального та освітнього ефекту.</w:t>
      </w:r>
    </w:p>
    <w:p w14:paraId="35C35A51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226CA9DF" w14:textId="77777777" w:rsidR="00A93820" w:rsidRPr="00744670" w:rsidRDefault="00A93820" w:rsidP="00F317EF">
      <w:pPr>
        <w:spacing w:after="0"/>
        <w:ind w:firstLine="709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t xml:space="preserve">ІІ. Інформаційно-просвітницька та </w:t>
      </w:r>
      <w:proofErr w:type="spellStart"/>
      <w:r w:rsidRPr="00744670">
        <w:rPr>
          <w:b/>
          <w:bCs/>
          <w:sz w:val="24"/>
          <w:szCs w:val="24"/>
          <w:lang w:val="uk-UA"/>
        </w:rPr>
        <w:t>промоційна</w:t>
      </w:r>
      <w:proofErr w:type="spellEnd"/>
      <w:r w:rsidRPr="00744670">
        <w:rPr>
          <w:b/>
          <w:bCs/>
          <w:sz w:val="24"/>
          <w:szCs w:val="24"/>
          <w:lang w:val="uk-UA"/>
        </w:rPr>
        <w:t xml:space="preserve"> кампанія</w:t>
      </w:r>
    </w:p>
    <w:p w14:paraId="3DBD9EB0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2.1. Інформаційно-просвітницька кампанія проводиться з метою ознайомлення дітей, батьків та педагогічних працівників з основними положеннями та етапами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>, а також для здобуття дітьми практичних навичок та компетенцій щодо основ громадської участі. Кампанія повинна бути максимально доступною та включати формати, що враховують особливості сприйняття інформації дітьми з ООП, в тому числі з інвалідністю.</w:t>
      </w:r>
    </w:p>
    <w:p w14:paraId="2E7D9523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Інформаційно-просвітницька кампанія включає в себе такі етапи:</w:t>
      </w:r>
    </w:p>
    <w:p w14:paraId="22CF3955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проведення циклу інтерактивних уроків-практикумів з основ громадської участі дітей, зокрема з ООП, в тому числі з інвалідністю, у прийнятті рішень на рівні закладу загальної середньої освіти, позашкільної освіти та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>-ресурсного центру;</w:t>
      </w:r>
    </w:p>
    <w:p w14:paraId="02D72EA6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ознайомлення усіх учасників/</w:t>
      </w:r>
      <w:proofErr w:type="spellStart"/>
      <w:r w:rsidRPr="00744670">
        <w:rPr>
          <w:sz w:val="24"/>
          <w:szCs w:val="24"/>
          <w:lang w:val="uk-UA"/>
        </w:rPr>
        <w:t>ць</w:t>
      </w:r>
      <w:proofErr w:type="spellEnd"/>
      <w:r w:rsidRPr="00744670">
        <w:rPr>
          <w:sz w:val="24"/>
          <w:szCs w:val="24"/>
          <w:lang w:val="uk-UA"/>
        </w:rPr>
        <w:t xml:space="preserve"> освітнього процесу, задіяних у конкурсі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>, з основними етапами бюджетного процесу;</w:t>
      </w:r>
    </w:p>
    <w:p w14:paraId="142555B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ознайомлення з процесом впровадження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>;</w:t>
      </w:r>
    </w:p>
    <w:p w14:paraId="77555AC4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інформаційно-консультаційна кампанія щодо написання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 з наданням підтримки та роз'яснень, зокрема, для дітей з ООП, в тому числі з інвалідністю (наприклад, доступні формати подачі інформації, індивідуальні консультації, допомога </w:t>
      </w:r>
      <w:proofErr w:type="spellStart"/>
      <w:r w:rsidRPr="00744670">
        <w:rPr>
          <w:sz w:val="24"/>
          <w:szCs w:val="24"/>
          <w:lang w:val="uk-UA"/>
        </w:rPr>
        <w:t>тьюторів</w:t>
      </w:r>
      <w:proofErr w:type="spellEnd"/>
      <w:r w:rsidRPr="00744670">
        <w:rPr>
          <w:sz w:val="24"/>
          <w:szCs w:val="24"/>
          <w:lang w:val="uk-UA"/>
        </w:rPr>
        <w:t xml:space="preserve"> тощо);</w:t>
      </w:r>
    </w:p>
    <w:p w14:paraId="2087FE87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обговорення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>, що обов’язково організовується таким чином, щоб кожна дитина мала можливість висловити свою думку та була почута;</w:t>
      </w:r>
    </w:p>
    <w:p w14:paraId="1C3C351F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надання можливості ознайомитися з </w:t>
      </w:r>
      <w:proofErr w:type="spellStart"/>
      <w:r w:rsidRPr="00744670">
        <w:rPr>
          <w:sz w:val="24"/>
          <w:szCs w:val="24"/>
          <w:lang w:val="uk-UA"/>
        </w:rPr>
        <w:t>проєктами</w:t>
      </w:r>
      <w:proofErr w:type="spellEnd"/>
      <w:r w:rsidRPr="00744670">
        <w:rPr>
          <w:sz w:val="24"/>
          <w:szCs w:val="24"/>
          <w:lang w:val="uk-UA"/>
        </w:rPr>
        <w:t xml:space="preserve"> у різних доступних форматах (наприклад, друковані матеріали великим шрифтом, електронні версії з підтримкою екранних читачів, аудіо-описи, візуальні матеріали, інформація жестовою мовою, матеріали у форматі «легкого читання»);</w:t>
      </w:r>
    </w:p>
    <w:p w14:paraId="4CCEA2F4" w14:textId="562E0056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інформування щодо процедури голосування за </w:t>
      </w:r>
      <w:proofErr w:type="spellStart"/>
      <w:r w:rsidRPr="00744670">
        <w:rPr>
          <w:sz w:val="24"/>
          <w:szCs w:val="24"/>
          <w:lang w:val="uk-UA"/>
        </w:rPr>
        <w:t>проєкти</w:t>
      </w:r>
      <w:proofErr w:type="spellEnd"/>
      <w:r w:rsidRPr="00744670">
        <w:rPr>
          <w:sz w:val="24"/>
          <w:szCs w:val="24"/>
          <w:lang w:val="uk-UA"/>
        </w:rPr>
        <w:t xml:space="preserve"> (щодо термінів, способу та місць для голосування) з обов'язковим забезпеченням доступності процедури голосування для дітей, зокрема з О</w:t>
      </w:r>
      <w:r w:rsidR="005212FD">
        <w:rPr>
          <w:sz w:val="24"/>
          <w:szCs w:val="24"/>
          <w:lang w:val="uk-UA"/>
        </w:rPr>
        <w:t>О</w:t>
      </w:r>
      <w:r w:rsidRPr="00744670">
        <w:rPr>
          <w:sz w:val="24"/>
          <w:szCs w:val="24"/>
          <w:lang w:val="uk-UA"/>
        </w:rPr>
        <w:t xml:space="preserve">П, в тому числі з інвалідністю </w:t>
      </w:r>
      <w:r w:rsidR="008D0AA7" w:rsidRPr="00744670">
        <w:rPr>
          <w:sz w:val="24"/>
          <w:szCs w:val="24"/>
          <w:lang w:val="uk-UA"/>
        </w:rPr>
        <w:t>;</w:t>
      </w:r>
    </w:p>
    <w:p w14:paraId="2E4E496D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інформування щодо реалізації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>.</w:t>
      </w:r>
    </w:p>
    <w:p w14:paraId="0C63ABD3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2.2. Під час проведення етапу інформаційно-просвітницької кампанії, у залежності від індивідуальних потреб дітей, можуть бути застосовані психолого-педагогічні адаптації, які передбачають:</w:t>
      </w:r>
    </w:p>
    <w:p w14:paraId="66C36D3B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розробку навчально-методичних ресурсів, що містять простий і доступний покроковий механізм реалізації всіх етапів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, чіткі та спрощені інструкції щодо участі в ньому, особливості підготовки, подання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та голосування під час конкурсу;</w:t>
      </w:r>
    </w:p>
    <w:p w14:paraId="7242576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розробку навчально-методичних матеріалів у різних формах, які спрямовані на задоволення індивідуальних потреб дітей та адаптовані відповідно до типу труднощів (для дітей із функціональними сенсорними труднощами (слухова функція) інформація має надаватися у візуальній формі, для дітей із функціональними сенсорними труднощами (зорова функція) — в </w:t>
      </w:r>
      <w:proofErr w:type="spellStart"/>
      <w:r w:rsidRPr="00744670">
        <w:rPr>
          <w:sz w:val="24"/>
          <w:szCs w:val="24"/>
          <w:lang w:val="uk-UA"/>
        </w:rPr>
        <w:t>аудіальній</w:t>
      </w:r>
      <w:proofErr w:type="spellEnd"/>
      <w:r w:rsidRPr="00744670">
        <w:rPr>
          <w:sz w:val="24"/>
          <w:szCs w:val="24"/>
          <w:lang w:val="uk-UA"/>
        </w:rPr>
        <w:t xml:space="preserve"> формі тощо);</w:t>
      </w:r>
    </w:p>
    <w:p w14:paraId="761F3A77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 створення текстової версії будь-якого нетекстового контенту під час розробки навчально-методичних матеріалів з метою його подальшого перетворення в альтернативні форми, зручні для різних користувачів;</w:t>
      </w:r>
    </w:p>
    <w:p w14:paraId="2712EEC7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створення альтернативної версії </w:t>
      </w:r>
      <w:proofErr w:type="spellStart"/>
      <w:r w:rsidRPr="00744670">
        <w:rPr>
          <w:sz w:val="24"/>
          <w:szCs w:val="24"/>
          <w:lang w:val="uk-UA"/>
        </w:rPr>
        <w:t>медіаконтенту</w:t>
      </w:r>
      <w:proofErr w:type="spellEnd"/>
      <w:r w:rsidRPr="00744670">
        <w:rPr>
          <w:sz w:val="24"/>
          <w:szCs w:val="24"/>
          <w:lang w:val="uk-UA"/>
        </w:rPr>
        <w:t>, яку можна подати в різних формах без втрати даних або структури;</w:t>
      </w:r>
    </w:p>
    <w:p w14:paraId="1C5F1266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 застосування особливих графічних характеристик оформлення тексту під час підготовки друкованих та візуальних матеріалів: великого шрифту, виділення жирним, кольором, шрифту Брайля тощо;</w:t>
      </w:r>
    </w:p>
    <w:p w14:paraId="06519F30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lastRenderedPageBreak/>
        <w:t>- забезпечення можливості масштабування тексту та зображень без втрати якості;</w:t>
      </w:r>
    </w:p>
    <w:p w14:paraId="04549689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застосування комп'ютерних </w:t>
      </w:r>
      <w:proofErr w:type="spellStart"/>
      <w:r w:rsidRPr="00744670">
        <w:rPr>
          <w:sz w:val="24"/>
          <w:szCs w:val="24"/>
          <w:lang w:val="uk-UA"/>
        </w:rPr>
        <w:t>тіфлотехнологій</w:t>
      </w:r>
      <w:proofErr w:type="spellEnd"/>
      <w:r w:rsidRPr="00744670">
        <w:rPr>
          <w:sz w:val="24"/>
          <w:szCs w:val="24"/>
          <w:lang w:val="uk-UA"/>
        </w:rPr>
        <w:t>, що базуються на комплексі апаратних і програмних засобів для перетворення комп’ютерної інформації у форми, доступні для дітей з функціональним сенсорним (зоровим) типом труднощів (звукове відтворення, рельєфно-крапковий або укрупнений шрифт), які забезпечують можливість самостійної роботи на звичайному персональному комп’ютері з програмами загального призначення;</w:t>
      </w:r>
    </w:p>
    <w:p w14:paraId="3C1FABAF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забезпечення можливості комфортного перегляду віддалених об'єктів (наприклад, за допомогою </w:t>
      </w:r>
      <w:proofErr w:type="spellStart"/>
      <w:r w:rsidRPr="00744670">
        <w:rPr>
          <w:sz w:val="24"/>
          <w:szCs w:val="24"/>
          <w:lang w:val="uk-UA"/>
        </w:rPr>
        <w:t>відеозбільшувача</w:t>
      </w:r>
      <w:proofErr w:type="spellEnd"/>
      <w:r w:rsidRPr="00744670">
        <w:rPr>
          <w:sz w:val="24"/>
          <w:szCs w:val="24"/>
          <w:lang w:val="uk-UA"/>
        </w:rPr>
        <w:t xml:space="preserve"> для віддаленого перегляду та використання брайлівського дисплея і брайлівського принтера, електронних луп, програм невізуального доступу до інформації, програм-синтезаторів мови та інших технічних засобів для прийому-передачі навчальної інформації в доступних формах);</w:t>
      </w:r>
    </w:p>
    <w:p w14:paraId="260A2EF8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забезпечення </w:t>
      </w:r>
      <w:proofErr w:type="spellStart"/>
      <w:r w:rsidRPr="00744670">
        <w:rPr>
          <w:sz w:val="24"/>
          <w:szCs w:val="24"/>
          <w:lang w:val="uk-UA"/>
        </w:rPr>
        <w:t>сурдоперекладу</w:t>
      </w:r>
      <w:proofErr w:type="spellEnd"/>
      <w:r w:rsidRPr="00744670">
        <w:rPr>
          <w:sz w:val="24"/>
          <w:szCs w:val="24"/>
          <w:lang w:val="uk-UA"/>
        </w:rPr>
        <w:t xml:space="preserve"> та субтитрування під час створення відеоматеріалів;</w:t>
      </w:r>
    </w:p>
    <w:p w14:paraId="6FB8A420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 нетривале навчання з перервами для відновлення;</w:t>
      </w:r>
    </w:p>
    <w:p w14:paraId="197D5D2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 аудіо-відео супровід;</w:t>
      </w:r>
    </w:p>
    <w:p w14:paraId="796A9E6A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 використання цифрових інструментів, кольорових орієнтирів;</w:t>
      </w:r>
    </w:p>
    <w:p w14:paraId="0A4C4A23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 напрацювання та представлення простих зразків, підкажчиків, збірок ідей та практик, тощо.</w:t>
      </w:r>
    </w:p>
    <w:p w14:paraId="3A719D70" w14:textId="09E450E1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2</w:t>
      </w:r>
      <w:r w:rsidR="008D0AA7" w:rsidRPr="00744670">
        <w:rPr>
          <w:sz w:val="24"/>
          <w:szCs w:val="24"/>
          <w:lang w:val="uk-UA"/>
        </w:rPr>
        <w:t xml:space="preserve">.3 </w:t>
      </w:r>
      <w:proofErr w:type="spellStart"/>
      <w:r w:rsidR="008D0AA7" w:rsidRPr="00744670">
        <w:rPr>
          <w:rFonts w:eastAsia="Arial" w:cs="Times New Roman"/>
          <w:sz w:val="24"/>
          <w:szCs w:val="24"/>
          <w:lang w:val="uk-UA"/>
        </w:rPr>
        <w:t>Промоційна</w:t>
      </w:r>
      <w:proofErr w:type="spellEnd"/>
      <w:r w:rsidR="008D0AA7" w:rsidRPr="00744670">
        <w:rPr>
          <w:rFonts w:eastAsia="Arial" w:cs="Times New Roman"/>
          <w:sz w:val="24"/>
          <w:szCs w:val="24"/>
          <w:lang w:val="uk-UA"/>
        </w:rPr>
        <w:t xml:space="preserve"> кампанії – це процес рекламування </w:t>
      </w:r>
      <w:proofErr w:type="spellStart"/>
      <w:r w:rsidR="008D0AA7" w:rsidRPr="00744670">
        <w:rPr>
          <w:rFonts w:eastAsia="Arial" w:cs="Times New Roman"/>
          <w:sz w:val="24"/>
          <w:szCs w:val="24"/>
          <w:lang w:val="uk-UA"/>
        </w:rPr>
        <w:t>проєкту</w:t>
      </w:r>
      <w:proofErr w:type="spellEnd"/>
      <w:r w:rsidR="008D0AA7" w:rsidRPr="00744670">
        <w:rPr>
          <w:rFonts w:eastAsia="Arial" w:cs="Times New Roman"/>
          <w:sz w:val="24"/>
          <w:szCs w:val="24"/>
          <w:lang w:val="uk-UA"/>
        </w:rPr>
        <w:t xml:space="preserve">, розповсюдження автором </w:t>
      </w:r>
      <w:proofErr w:type="spellStart"/>
      <w:r w:rsidR="008D0AA7" w:rsidRPr="00744670">
        <w:rPr>
          <w:rFonts w:eastAsia="Arial" w:cs="Times New Roman"/>
          <w:sz w:val="24"/>
          <w:szCs w:val="24"/>
          <w:lang w:val="uk-UA"/>
        </w:rPr>
        <w:t>проєкту</w:t>
      </w:r>
      <w:proofErr w:type="spellEnd"/>
      <w:r w:rsidR="008D0AA7" w:rsidRPr="00744670">
        <w:rPr>
          <w:rFonts w:eastAsia="Arial" w:cs="Times New Roman"/>
          <w:sz w:val="24"/>
          <w:szCs w:val="24"/>
          <w:lang w:val="uk-UA"/>
        </w:rPr>
        <w:t xml:space="preserve"> </w:t>
      </w:r>
      <w:r w:rsidR="008D0AA7" w:rsidRPr="00744670">
        <w:rPr>
          <w:rFonts w:eastAsia="Arial" w:cs="Times New Roman"/>
          <w:color w:val="000000"/>
          <w:sz w:val="24"/>
          <w:szCs w:val="24"/>
          <w:lang w:val="uk-UA"/>
        </w:rPr>
        <w:t>матеріалів (</w:t>
      </w:r>
      <w:proofErr w:type="spellStart"/>
      <w:r w:rsidR="008D0AA7" w:rsidRPr="00744670">
        <w:rPr>
          <w:rFonts w:eastAsia="Arial" w:cs="Times New Roman"/>
          <w:color w:val="000000"/>
          <w:sz w:val="24"/>
          <w:szCs w:val="24"/>
          <w:lang w:val="uk-UA"/>
        </w:rPr>
        <w:t>флаєрів</w:t>
      </w:r>
      <w:proofErr w:type="spellEnd"/>
      <w:r w:rsidR="008D0AA7" w:rsidRPr="00744670">
        <w:rPr>
          <w:rFonts w:eastAsia="Arial" w:cs="Times New Roman"/>
          <w:color w:val="000000"/>
          <w:sz w:val="24"/>
          <w:szCs w:val="24"/>
          <w:lang w:val="uk-UA"/>
        </w:rPr>
        <w:t xml:space="preserve">) </w:t>
      </w:r>
      <w:r w:rsidR="008D0AA7" w:rsidRPr="00744670">
        <w:rPr>
          <w:rFonts w:eastAsia="Arial" w:cs="Times New Roman"/>
          <w:sz w:val="24"/>
          <w:szCs w:val="24"/>
          <w:lang w:val="uk-UA"/>
        </w:rPr>
        <w:t xml:space="preserve">серед учнів навчального закладу та презентація автором, що роз’яснює його ідею та перевагу власного </w:t>
      </w:r>
      <w:proofErr w:type="spellStart"/>
      <w:r w:rsidR="008D0AA7" w:rsidRPr="00744670">
        <w:rPr>
          <w:rFonts w:eastAsia="Arial" w:cs="Times New Roman"/>
          <w:sz w:val="24"/>
          <w:szCs w:val="24"/>
          <w:lang w:val="uk-UA"/>
        </w:rPr>
        <w:t>проєкту</w:t>
      </w:r>
      <w:proofErr w:type="spellEnd"/>
      <w:r w:rsidR="008D0AA7" w:rsidRPr="00744670">
        <w:rPr>
          <w:rFonts w:eastAsia="Arial" w:cs="Times New Roman"/>
          <w:sz w:val="24"/>
          <w:szCs w:val="24"/>
          <w:lang w:val="uk-UA"/>
        </w:rPr>
        <w:t xml:space="preserve"> над іншими. </w:t>
      </w:r>
      <w:r w:rsidRPr="00744670">
        <w:rPr>
          <w:sz w:val="24"/>
          <w:szCs w:val="24"/>
          <w:lang w:val="uk-UA"/>
        </w:rPr>
        <w:t xml:space="preserve">У рамках </w:t>
      </w:r>
      <w:proofErr w:type="spellStart"/>
      <w:r w:rsidRPr="00744670">
        <w:rPr>
          <w:sz w:val="24"/>
          <w:szCs w:val="24"/>
          <w:lang w:val="uk-UA"/>
        </w:rPr>
        <w:t>промоційної</w:t>
      </w:r>
      <w:proofErr w:type="spellEnd"/>
      <w:r w:rsidRPr="00744670">
        <w:rPr>
          <w:sz w:val="24"/>
          <w:szCs w:val="24"/>
          <w:lang w:val="uk-UA"/>
        </w:rPr>
        <w:t xml:space="preserve"> кампанії Автором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обов’язково проводиться презентація перед дітьми із закладу загальної середньої освіти,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-ресурсного центру. Презентації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 відбуваються після затвердження Конкурсною комісією переліку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>, які виносяться на голосування.</w:t>
      </w:r>
    </w:p>
    <w:p w14:paraId="07E3A4D2" w14:textId="77777777" w:rsidR="008D0AA7" w:rsidRPr="00744670" w:rsidRDefault="008D0AA7" w:rsidP="008D0AA7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Координацію роботи з проведення інформаційно-просвітницької та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промоційної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кампанії здійснює Конкурсна комісія. </w:t>
      </w:r>
    </w:p>
    <w:p w14:paraId="402581B3" w14:textId="5F1D9DB0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2.</w:t>
      </w:r>
      <w:r w:rsidR="001B5A83" w:rsidRPr="00744670">
        <w:rPr>
          <w:sz w:val="24"/>
          <w:szCs w:val="24"/>
          <w:lang w:val="uk-UA"/>
        </w:rPr>
        <w:t>4</w:t>
      </w:r>
      <w:r w:rsidRPr="00744670">
        <w:rPr>
          <w:sz w:val="24"/>
          <w:szCs w:val="24"/>
          <w:lang w:val="uk-UA"/>
        </w:rPr>
        <w:t xml:space="preserve">. Автори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 також мають право самостійно організовувати та проводити </w:t>
      </w:r>
      <w:proofErr w:type="spellStart"/>
      <w:r w:rsidRPr="00744670">
        <w:rPr>
          <w:sz w:val="24"/>
          <w:szCs w:val="24"/>
          <w:lang w:val="uk-UA"/>
        </w:rPr>
        <w:t>промоційні</w:t>
      </w:r>
      <w:proofErr w:type="spellEnd"/>
      <w:r w:rsidRPr="00744670">
        <w:rPr>
          <w:sz w:val="24"/>
          <w:szCs w:val="24"/>
          <w:lang w:val="uk-UA"/>
        </w:rPr>
        <w:t xml:space="preserve"> заходи, виробляти </w:t>
      </w:r>
      <w:proofErr w:type="spellStart"/>
      <w:r w:rsidRPr="00744670">
        <w:rPr>
          <w:sz w:val="24"/>
          <w:szCs w:val="24"/>
          <w:lang w:val="uk-UA"/>
        </w:rPr>
        <w:t>промоційні</w:t>
      </w:r>
      <w:proofErr w:type="spellEnd"/>
      <w:r w:rsidRPr="00744670">
        <w:rPr>
          <w:sz w:val="24"/>
          <w:szCs w:val="24"/>
          <w:lang w:val="uk-UA"/>
        </w:rPr>
        <w:t xml:space="preserve"> матеріали з роз’ясненням переваг власного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з метою отримання якомога більшої підтримки серед дітей. </w:t>
      </w:r>
    </w:p>
    <w:p w14:paraId="79ED9374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Такі кампанії мають ґрунтуватися на принципах доброчесності. Забороняється використовувати методи грошового стимулювання. У випадку наявності інформації щодо використання недоброчесних методів проведення кампанії, така інформація може стати предметом розгляду на засіданні Конкурсної комісії. За результатом такого розгляду Конкурсна комісія може дискваліфікувати відповідний </w:t>
      </w:r>
      <w:proofErr w:type="spellStart"/>
      <w:r w:rsidRPr="00744670">
        <w:rPr>
          <w:sz w:val="24"/>
          <w:szCs w:val="24"/>
          <w:lang w:val="uk-UA"/>
        </w:rPr>
        <w:t>проєкт</w:t>
      </w:r>
      <w:proofErr w:type="spellEnd"/>
      <w:r w:rsidRPr="00744670">
        <w:rPr>
          <w:sz w:val="24"/>
          <w:szCs w:val="24"/>
          <w:lang w:val="uk-UA"/>
        </w:rPr>
        <w:t>.</w:t>
      </w:r>
    </w:p>
    <w:p w14:paraId="2A3ECAC5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45F5A455" w14:textId="2E5D69E1" w:rsidR="00A93820" w:rsidRPr="00744670" w:rsidRDefault="00A93820" w:rsidP="00F317EF">
      <w:pPr>
        <w:spacing w:after="0"/>
        <w:ind w:firstLine="709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t>ІІІ. Конкурсна комісія, її функції та повноваження. Учнівська</w:t>
      </w:r>
      <w:r w:rsidR="00F317EF" w:rsidRPr="00744670">
        <w:rPr>
          <w:b/>
          <w:bCs/>
          <w:sz w:val="24"/>
          <w:szCs w:val="24"/>
          <w:lang w:val="uk-UA"/>
        </w:rPr>
        <w:t xml:space="preserve"> </w:t>
      </w:r>
      <w:r w:rsidRPr="00744670">
        <w:rPr>
          <w:b/>
          <w:bCs/>
          <w:sz w:val="24"/>
          <w:szCs w:val="24"/>
          <w:lang w:val="uk-UA"/>
        </w:rPr>
        <w:t>група</w:t>
      </w:r>
    </w:p>
    <w:p w14:paraId="14909591" w14:textId="52770597" w:rsidR="008D0AA7" w:rsidRPr="00744670" w:rsidRDefault="008D0AA7" w:rsidP="008D0AA7">
      <w:pPr>
        <w:spacing w:after="0" w:line="259" w:lineRule="auto"/>
        <w:ind w:firstLine="142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3.1 Конкурсна Комісія – робочий орган, який створюється наказом директора на період реалізації </w:t>
      </w:r>
      <w:proofErr w:type="spellStart"/>
      <w:r w:rsidR="000C5E27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ШГБ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на відповідний бюджетний рік, члени якого координ</w:t>
      </w:r>
      <w:r w:rsidR="000C5E27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ують виконання основних заходів та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завдань </w:t>
      </w:r>
      <w:r w:rsidR="000C5E27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визначени</w:t>
      </w:r>
      <w:r w:rsidR="000C5E27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х</w:t>
      </w:r>
      <w:r w:rsidR="000C5E27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цим Положенням</w:t>
      </w:r>
      <w:r w:rsidR="000C5E27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для впровадження та функціонування </w:t>
      </w:r>
      <w:proofErr w:type="spellStart"/>
      <w:r w:rsidR="00BB4DC5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ШГБ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</w:p>
    <w:p w14:paraId="7BAE36A1" w14:textId="64F9ACA8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3.1.</w:t>
      </w:r>
      <w:r w:rsidR="008D0AA7" w:rsidRPr="00744670">
        <w:rPr>
          <w:sz w:val="24"/>
          <w:szCs w:val="24"/>
          <w:lang w:val="uk-UA"/>
        </w:rPr>
        <w:t xml:space="preserve">1. </w:t>
      </w:r>
      <w:r w:rsidRPr="00744670">
        <w:rPr>
          <w:sz w:val="24"/>
          <w:szCs w:val="24"/>
          <w:lang w:val="uk-UA"/>
        </w:rPr>
        <w:t xml:space="preserve">До складу Конкурсної комісії, як до спеціального органу, утвореного з метою організації та координації виконання основних заходів та заходів із запровадження та функціонування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>, входять:</w:t>
      </w:r>
    </w:p>
    <w:p w14:paraId="6572B1F3" w14:textId="287B2328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4 представник</w:t>
      </w:r>
      <w:r w:rsidR="00CA58BD">
        <w:rPr>
          <w:sz w:val="24"/>
          <w:szCs w:val="24"/>
          <w:lang w:val="uk-UA"/>
        </w:rPr>
        <w:t>и</w:t>
      </w:r>
      <w:r w:rsidRPr="00744670">
        <w:rPr>
          <w:sz w:val="24"/>
          <w:szCs w:val="24"/>
          <w:lang w:val="uk-UA"/>
        </w:rPr>
        <w:t xml:space="preserve"> від закладу загальної середньої освіти,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-ресурсного центру: педагогічні працівники, член адміністрації, бухгалтер (у закладах загальної середньої та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-ресурсному центрі, що знаходяться на самостійному бухгалтерському обліку), асистент учителя, </w:t>
      </w:r>
      <w:r w:rsidR="00C60054" w:rsidRPr="00744670">
        <w:rPr>
          <w:sz w:val="24"/>
          <w:szCs w:val="24"/>
          <w:lang w:val="uk-UA"/>
        </w:rPr>
        <w:t>асистент учня</w:t>
      </w:r>
      <w:r w:rsidRPr="00744670">
        <w:rPr>
          <w:sz w:val="24"/>
          <w:szCs w:val="24"/>
          <w:lang w:val="uk-UA"/>
        </w:rPr>
        <w:t>, який працює з дітьми з ООП;</w:t>
      </w:r>
    </w:p>
    <w:p w14:paraId="7C21B408" w14:textId="0E5D13EB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lastRenderedPageBreak/>
        <w:t>-</w:t>
      </w:r>
      <w:r w:rsidRPr="00744670">
        <w:rPr>
          <w:sz w:val="24"/>
          <w:szCs w:val="24"/>
          <w:lang w:val="uk-UA"/>
        </w:rPr>
        <w:tab/>
        <w:t>3 представник</w:t>
      </w:r>
      <w:r w:rsidR="00CA58BD">
        <w:rPr>
          <w:sz w:val="24"/>
          <w:szCs w:val="24"/>
          <w:lang w:val="uk-UA"/>
        </w:rPr>
        <w:t xml:space="preserve">а </w:t>
      </w:r>
      <w:r w:rsidRPr="00744670">
        <w:rPr>
          <w:sz w:val="24"/>
          <w:szCs w:val="24"/>
          <w:lang w:val="uk-UA"/>
        </w:rPr>
        <w:t xml:space="preserve"> батьківськ</w:t>
      </w:r>
      <w:r w:rsidR="00CA58BD">
        <w:rPr>
          <w:sz w:val="24"/>
          <w:szCs w:val="24"/>
          <w:lang w:val="uk-UA"/>
        </w:rPr>
        <w:t>ого</w:t>
      </w:r>
      <w:r w:rsidRPr="00744670">
        <w:rPr>
          <w:sz w:val="24"/>
          <w:szCs w:val="24"/>
          <w:lang w:val="uk-UA"/>
        </w:rPr>
        <w:t xml:space="preserve"> комітет</w:t>
      </w:r>
      <w:r w:rsidR="00CA58BD">
        <w:rPr>
          <w:sz w:val="24"/>
          <w:szCs w:val="24"/>
          <w:lang w:val="uk-UA"/>
        </w:rPr>
        <w:t>у</w:t>
      </w:r>
      <w:r w:rsidRPr="00744670">
        <w:rPr>
          <w:sz w:val="24"/>
          <w:szCs w:val="24"/>
          <w:lang w:val="uk-UA"/>
        </w:rPr>
        <w:t>, включаючи батьків дітей з ООП, в тому числі з інвалідністю;</w:t>
      </w:r>
    </w:p>
    <w:p w14:paraId="3404814E" w14:textId="0FD92646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</w:r>
      <w:r w:rsidR="00CA58BD">
        <w:rPr>
          <w:sz w:val="24"/>
          <w:szCs w:val="24"/>
          <w:lang w:val="uk-UA"/>
        </w:rPr>
        <w:t>4</w:t>
      </w:r>
      <w:r w:rsidRPr="00744670">
        <w:rPr>
          <w:sz w:val="24"/>
          <w:szCs w:val="24"/>
          <w:lang w:val="uk-UA"/>
        </w:rPr>
        <w:t xml:space="preserve"> д</w:t>
      </w:r>
      <w:r w:rsidR="00CA58BD">
        <w:rPr>
          <w:sz w:val="24"/>
          <w:szCs w:val="24"/>
          <w:lang w:val="uk-UA"/>
        </w:rPr>
        <w:t>итини</w:t>
      </w:r>
      <w:r w:rsidRPr="00744670">
        <w:rPr>
          <w:sz w:val="24"/>
          <w:szCs w:val="24"/>
          <w:lang w:val="uk-UA"/>
        </w:rPr>
        <w:t xml:space="preserve"> з різних класів закладу загальної середньої освіти або з різних груп закладу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-ресурсного центру, включаючи дітей з ООП, в тому числі з інвалідністю. </w:t>
      </w:r>
    </w:p>
    <w:p w14:paraId="2BE1647B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Дітей у Конкурсну комісію делегує Учнівська група зі свого складу.</w:t>
      </w:r>
    </w:p>
    <w:p w14:paraId="00D87FAE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Представників/</w:t>
      </w:r>
      <w:proofErr w:type="spellStart"/>
      <w:r w:rsidRPr="00744670">
        <w:rPr>
          <w:sz w:val="24"/>
          <w:szCs w:val="24"/>
          <w:lang w:val="uk-UA"/>
        </w:rPr>
        <w:t>ць</w:t>
      </w:r>
      <w:proofErr w:type="spellEnd"/>
      <w:r w:rsidRPr="00744670">
        <w:rPr>
          <w:sz w:val="24"/>
          <w:szCs w:val="24"/>
          <w:lang w:val="uk-UA"/>
        </w:rPr>
        <w:t xml:space="preserve"> батьківського комітету до Конкурсної комісії делегує загальношкільний батьківський комітет або батьківські комітети класів або груп.</w:t>
      </w:r>
    </w:p>
    <w:p w14:paraId="0CA6E425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До складу Конкурсної комісії не можуть входити діти, які є авторами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>, або їх батьки чи законні представники.</w:t>
      </w:r>
    </w:p>
    <w:p w14:paraId="798B202D" w14:textId="77D38B2E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3.</w:t>
      </w:r>
      <w:r w:rsidR="00141C85" w:rsidRPr="00744670">
        <w:rPr>
          <w:sz w:val="24"/>
          <w:szCs w:val="24"/>
          <w:lang w:val="uk-UA"/>
        </w:rPr>
        <w:t>2</w:t>
      </w:r>
      <w:r w:rsidRPr="00744670">
        <w:rPr>
          <w:sz w:val="24"/>
          <w:szCs w:val="24"/>
          <w:lang w:val="uk-UA"/>
        </w:rPr>
        <w:t>. Основними завданнями Конкурсної комісії є:</w:t>
      </w:r>
    </w:p>
    <w:p w14:paraId="695E67A7" w14:textId="59619082" w:rsidR="00A93820" w:rsidRPr="00CA58BD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</w:r>
      <w:r w:rsidRPr="00CA58BD">
        <w:rPr>
          <w:sz w:val="24"/>
          <w:szCs w:val="24"/>
          <w:lang w:val="uk-UA"/>
        </w:rPr>
        <w:t xml:space="preserve">здійснення загальної організації, координації та супроводу </w:t>
      </w:r>
      <w:proofErr w:type="spellStart"/>
      <w:r w:rsidRPr="00CA58BD">
        <w:rPr>
          <w:sz w:val="24"/>
          <w:szCs w:val="24"/>
          <w:lang w:val="uk-UA"/>
        </w:rPr>
        <w:t>іШГБ</w:t>
      </w:r>
      <w:proofErr w:type="spellEnd"/>
      <w:r w:rsidRPr="00CA58BD">
        <w:rPr>
          <w:sz w:val="24"/>
          <w:szCs w:val="24"/>
          <w:lang w:val="uk-UA"/>
        </w:rPr>
        <w:t xml:space="preserve"> до етапу реалізації </w:t>
      </w:r>
      <w:proofErr w:type="spellStart"/>
      <w:r w:rsidRPr="00CA58BD">
        <w:rPr>
          <w:sz w:val="24"/>
          <w:szCs w:val="24"/>
          <w:lang w:val="uk-UA"/>
        </w:rPr>
        <w:t>проєктів</w:t>
      </w:r>
      <w:proofErr w:type="spellEnd"/>
      <w:r w:rsidRPr="00CA58BD">
        <w:rPr>
          <w:sz w:val="24"/>
          <w:szCs w:val="24"/>
          <w:lang w:val="uk-UA"/>
        </w:rPr>
        <w:t>;</w:t>
      </w:r>
    </w:p>
    <w:p w14:paraId="6D6106DB" w14:textId="77777777" w:rsidR="008D0AA7" w:rsidRPr="00CA58BD" w:rsidRDefault="008D0AA7" w:rsidP="008D0AA7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-визначення Уповноваженої особи –відповідальної за прийом </w:t>
      </w:r>
      <w:proofErr w:type="spellStart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та організацію процесу голосування;</w:t>
      </w:r>
    </w:p>
    <w:p w14:paraId="65BB594B" w14:textId="77777777" w:rsidR="00A93820" w:rsidRPr="00CA58BD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CA58BD">
        <w:rPr>
          <w:sz w:val="24"/>
          <w:szCs w:val="24"/>
          <w:lang w:val="uk-UA"/>
        </w:rPr>
        <w:t>-</w:t>
      </w:r>
      <w:r w:rsidRPr="00CA58BD">
        <w:rPr>
          <w:sz w:val="24"/>
          <w:szCs w:val="24"/>
          <w:lang w:val="uk-UA"/>
        </w:rPr>
        <w:tab/>
        <w:t>забезпечення доступності всіх етапів конкурсу для дітей з ООП, в тому числі з інвалідністю;</w:t>
      </w:r>
    </w:p>
    <w:p w14:paraId="5F5D741A" w14:textId="77777777" w:rsidR="00A93820" w:rsidRPr="00CA58BD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CA58BD">
        <w:rPr>
          <w:sz w:val="24"/>
          <w:szCs w:val="24"/>
          <w:lang w:val="uk-UA"/>
        </w:rPr>
        <w:t>-</w:t>
      </w:r>
      <w:r w:rsidRPr="00CA58BD">
        <w:rPr>
          <w:sz w:val="24"/>
          <w:szCs w:val="24"/>
          <w:lang w:val="uk-UA"/>
        </w:rPr>
        <w:tab/>
        <w:t xml:space="preserve">роз’яснення основ проведення конкурсу </w:t>
      </w:r>
      <w:proofErr w:type="spellStart"/>
      <w:r w:rsidRPr="00CA58BD">
        <w:rPr>
          <w:sz w:val="24"/>
          <w:szCs w:val="24"/>
          <w:lang w:val="uk-UA"/>
        </w:rPr>
        <w:t>іШГБ</w:t>
      </w:r>
      <w:proofErr w:type="spellEnd"/>
      <w:r w:rsidRPr="00CA58BD">
        <w:rPr>
          <w:sz w:val="24"/>
          <w:szCs w:val="24"/>
          <w:lang w:val="uk-UA"/>
        </w:rPr>
        <w:t>;</w:t>
      </w:r>
    </w:p>
    <w:p w14:paraId="1F3BEBD4" w14:textId="60B536AE" w:rsidR="00A93820" w:rsidRPr="00CA58BD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CA58BD">
        <w:rPr>
          <w:sz w:val="24"/>
          <w:szCs w:val="24"/>
          <w:lang w:val="uk-UA"/>
        </w:rPr>
        <w:t>-</w:t>
      </w:r>
      <w:r w:rsidRPr="00CA58BD">
        <w:rPr>
          <w:sz w:val="24"/>
          <w:szCs w:val="24"/>
          <w:lang w:val="uk-UA"/>
        </w:rPr>
        <w:tab/>
        <w:t xml:space="preserve">надання необхідних </w:t>
      </w:r>
      <w:proofErr w:type="spellStart"/>
      <w:r w:rsidRPr="00CA58BD">
        <w:rPr>
          <w:sz w:val="24"/>
          <w:szCs w:val="24"/>
          <w:lang w:val="uk-UA"/>
        </w:rPr>
        <w:t>адаптацій</w:t>
      </w:r>
      <w:proofErr w:type="spellEnd"/>
      <w:r w:rsidRPr="00CA58BD">
        <w:rPr>
          <w:sz w:val="24"/>
          <w:szCs w:val="24"/>
          <w:lang w:val="uk-UA"/>
        </w:rPr>
        <w:t xml:space="preserve"> та підтримки для дітей з ООП, в тому числі з інвалідністю;</w:t>
      </w:r>
    </w:p>
    <w:p w14:paraId="114A72A8" w14:textId="74B7F589" w:rsidR="005D16D2" w:rsidRPr="00CA58BD" w:rsidRDefault="005D16D2" w:rsidP="005D16D2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 здійснення комплексу заходів з оголошення та проведення відбору </w:t>
      </w:r>
      <w:proofErr w:type="spellStart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, підведення та оприлюднення підсумків голосування з розміщенням відповідної інформації на спеціалізованому веб-сайті; </w:t>
      </w:r>
    </w:p>
    <w:p w14:paraId="701D45A2" w14:textId="77777777" w:rsidR="005D16D2" w:rsidRPr="00CA58BD" w:rsidRDefault="005D16D2" w:rsidP="005D16D2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 здійснення попереднього аналізу </w:t>
      </w:r>
      <w:proofErr w:type="spellStart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та за необхідності надсилання їх на доопрацювання;</w:t>
      </w:r>
    </w:p>
    <w:p w14:paraId="2E05574E" w14:textId="77777777" w:rsidR="005D16D2" w:rsidRPr="00CA58BD" w:rsidRDefault="005D16D2" w:rsidP="005D16D2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 затвердження переліку </w:t>
      </w:r>
      <w:proofErr w:type="spellStart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, які не допускаються/допускаються  до голосування;</w:t>
      </w:r>
    </w:p>
    <w:p w14:paraId="1DF32421" w14:textId="77777777" w:rsidR="005D16D2" w:rsidRPr="00CA58BD" w:rsidRDefault="005D16D2" w:rsidP="005D16D2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 забезпечення інформаційної та організаційної підтримки авторів/авторок </w:t>
      </w:r>
      <w:proofErr w:type="spellStart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</w:p>
    <w:p w14:paraId="13BDC2D5" w14:textId="77777777" w:rsidR="005D16D2" w:rsidRPr="00CA58BD" w:rsidRDefault="005D16D2" w:rsidP="005D16D2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 затвердження результатів голосування; </w:t>
      </w:r>
    </w:p>
    <w:p w14:paraId="71E82BBC" w14:textId="412B2204" w:rsidR="005D16D2" w:rsidRPr="00CA58BD" w:rsidRDefault="005D16D2" w:rsidP="005D16D2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 розгляд спірних ситуацій, що виникають у процесі проведення </w:t>
      </w:r>
      <w:proofErr w:type="spellStart"/>
      <w:r w:rsidR="00D729D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ШГБ</w:t>
      </w:r>
      <w:proofErr w:type="spellEnd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72E2BAA3" w14:textId="77777777" w:rsidR="005D16D2" w:rsidRPr="00CA58BD" w:rsidRDefault="005D16D2" w:rsidP="005D16D2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-надання висновків та рекомендації автору(авторам) щодо </w:t>
      </w:r>
      <w:proofErr w:type="spellStart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7F1EFC6B" w14:textId="77777777" w:rsidR="005D16D2" w:rsidRPr="00CA58BD" w:rsidRDefault="005D16D2" w:rsidP="005D16D2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-попередній розгляд звітів щодо виконання </w:t>
      </w:r>
      <w:proofErr w:type="spellStart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62C682CA" w14:textId="77777777" w:rsidR="005D16D2" w:rsidRPr="00CA58BD" w:rsidRDefault="005D16D2" w:rsidP="005D16D2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 допомога в написанні </w:t>
      </w:r>
      <w:proofErr w:type="spellStart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  та формуванні кошторису/обчислення </w:t>
      </w:r>
      <w:proofErr w:type="spellStart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</w:p>
    <w:p w14:paraId="74946B34" w14:textId="77777777" w:rsidR="005D16D2" w:rsidRPr="00CA58BD" w:rsidRDefault="005D16D2" w:rsidP="005D16D2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- забезпечення дотримання вимог цього Положення.</w:t>
      </w:r>
    </w:p>
    <w:p w14:paraId="2E790DBA" w14:textId="1FD11EC9" w:rsidR="00A93820" w:rsidRPr="00CA58BD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CA58BD">
        <w:rPr>
          <w:sz w:val="24"/>
          <w:szCs w:val="24"/>
          <w:lang w:val="uk-UA"/>
        </w:rPr>
        <w:t xml:space="preserve">-ведення реєстру отриманих </w:t>
      </w:r>
      <w:proofErr w:type="spellStart"/>
      <w:r w:rsidRPr="00CA58BD">
        <w:rPr>
          <w:sz w:val="24"/>
          <w:szCs w:val="24"/>
          <w:lang w:val="uk-UA"/>
        </w:rPr>
        <w:t>проєктів</w:t>
      </w:r>
      <w:proofErr w:type="spellEnd"/>
      <w:r w:rsidR="005D16D2" w:rsidRPr="00CA58BD">
        <w:rPr>
          <w:sz w:val="24"/>
          <w:szCs w:val="24"/>
          <w:lang w:val="uk-UA"/>
        </w:rPr>
        <w:t xml:space="preserve"> </w:t>
      </w:r>
      <w:r w:rsidR="005D16D2" w:rsidRPr="00CA58BD">
        <w:rPr>
          <w:rFonts w:eastAsia="Arial" w:cs="Times New Roman"/>
          <w:sz w:val="24"/>
          <w:szCs w:val="24"/>
        </w:rPr>
        <w:t xml:space="preserve">та </w:t>
      </w:r>
      <w:proofErr w:type="spellStart"/>
      <w:r w:rsidR="005D16D2" w:rsidRPr="00CA58BD">
        <w:rPr>
          <w:rFonts w:eastAsia="Arial" w:cs="Times New Roman"/>
          <w:sz w:val="24"/>
          <w:szCs w:val="24"/>
        </w:rPr>
        <w:t>оприлюднення</w:t>
      </w:r>
      <w:proofErr w:type="spellEnd"/>
      <w:r w:rsidR="005D16D2" w:rsidRPr="00CA58BD">
        <w:rPr>
          <w:rFonts w:eastAsia="Arial" w:cs="Times New Roman"/>
          <w:sz w:val="24"/>
          <w:szCs w:val="24"/>
        </w:rPr>
        <w:t xml:space="preserve"> </w:t>
      </w:r>
      <w:proofErr w:type="spellStart"/>
      <w:r w:rsidR="005D16D2" w:rsidRPr="00CA58BD">
        <w:rPr>
          <w:rFonts w:eastAsia="Arial" w:cs="Times New Roman"/>
          <w:sz w:val="24"/>
          <w:szCs w:val="24"/>
        </w:rPr>
        <w:t>його</w:t>
      </w:r>
      <w:proofErr w:type="spellEnd"/>
      <w:r w:rsidR="005D16D2" w:rsidRPr="00CA58BD">
        <w:rPr>
          <w:rFonts w:eastAsia="Arial" w:cs="Times New Roman"/>
          <w:sz w:val="24"/>
          <w:szCs w:val="24"/>
        </w:rPr>
        <w:t xml:space="preserve"> на </w:t>
      </w:r>
      <w:proofErr w:type="spellStart"/>
      <w:r w:rsidR="005D16D2" w:rsidRPr="00CA58BD">
        <w:rPr>
          <w:rFonts w:eastAsia="Arial" w:cs="Times New Roman"/>
          <w:sz w:val="24"/>
          <w:szCs w:val="24"/>
        </w:rPr>
        <w:t>спеціалізованому</w:t>
      </w:r>
      <w:proofErr w:type="spellEnd"/>
      <w:r w:rsidR="005D16D2" w:rsidRPr="00CA58BD">
        <w:rPr>
          <w:rFonts w:eastAsia="Arial" w:cs="Times New Roman"/>
          <w:sz w:val="24"/>
          <w:szCs w:val="24"/>
        </w:rPr>
        <w:t xml:space="preserve"> веб-</w:t>
      </w:r>
      <w:proofErr w:type="spellStart"/>
      <w:r w:rsidR="005D16D2" w:rsidRPr="00CA58BD">
        <w:rPr>
          <w:rFonts w:eastAsia="Arial" w:cs="Times New Roman"/>
          <w:sz w:val="24"/>
          <w:szCs w:val="24"/>
        </w:rPr>
        <w:t>сайті</w:t>
      </w:r>
      <w:proofErr w:type="spellEnd"/>
      <w:r w:rsidRPr="00CA58BD">
        <w:rPr>
          <w:sz w:val="24"/>
          <w:szCs w:val="24"/>
          <w:lang w:val="uk-UA"/>
        </w:rPr>
        <w:t>;</w:t>
      </w:r>
    </w:p>
    <w:p w14:paraId="75106B23" w14:textId="07AB332A" w:rsidR="00A93820" w:rsidRPr="00CA58BD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CA58BD">
        <w:rPr>
          <w:sz w:val="24"/>
          <w:szCs w:val="24"/>
          <w:lang w:val="uk-UA"/>
        </w:rPr>
        <w:t xml:space="preserve">-належне зберігання </w:t>
      </w:r>
      <w:r w:rsidR="005D16D2" w:rsidRPr="00CA58BD">
        <w:rPr>
          <w:rFonts w:eastAsia="Arial" w:cs="Times New Roman"/>
          <w:sz w:val="24"/>
          <w:szCs w:val="24"/>
          <w:lang w:val="uk-UA"/>
        </w:rPr>
        <w:t xml:space="preserve">всіх поданих </w:t>
      </w:r>
      <w:proofErr w:type="spellStart"/>
      <w:r w:rsidR="005D16D2" w:rsidRPr="00CA58BD">
        <w:rPr>
          <w:rFonts w:eastAsia="Arial" w:cs="Times New Roman"/>
          <w:sz w:val="24"/>
          <w:szCs w:val="24"/>
          <w:lang w:val="uk-UA"/>
        </w:rPr>
        <w:t>проєктів</w:t>
      </w:r>
      <w:proofErr w:type="spellEnd"/>
      <w:r w:rsidR="005D16D2" w:rsidRPr="00CA58BD">
        <w:rPr>
          <w:rFonts w:eastAsia="Arial" w:cs="Times New Roman"/>
          <w:sz w:val="24"/>
          <w:szCs w:val="24"/>
          <w:lang w:val="uk-UA"/>
        </w:rPr>
        <w:t xml:space="preserve"> впродовж одного року після реалізації </w:t>
      </w:r>
      <w:proofErr w:type="spellStart"/>
      <w:r w:rsidR="005D16D2" w:rsidRPr="00CA58BD">
        <w:rPr>
          <w:rFonts w:eastAsia="Arial" w:cs="Times New Roman"/>
          <w:sz w:val="24"/>
          <w:szCs w:val="24"/>
          <w:lang w:val="uk-UA"/>
        </w:rPr>
        <w:t>проєкту</w:t>
      </w:r>
      <w:proofErr w:type="spellEnd"/>
      <w:r w:rsidR="005D16D2" w:rsidRPr="00CA58BD">
        <w:rPr>
          <w:sz w:val="24"/>
          <w:szCs w:val="24"/>
          <w:lang w:val="uk-UA"/>
        </w:rPr>
        <w:t xml:space="preserve"> </w:t>
      </w:r>
      <w:r w:rsidRPr="00CA58BD">
        <w:rPr>
          <w:sz w:val="24"/>
          <w:szCs w:val="24"/>
          <w:lang w:val="uk-UA"/>
        </w:rPr>
        <w:t>;</w:t>
      </w:r>
    </w:p>
    <w:p w14:paraId="728B75D7" w14:textId="5E4FB276" w:rsidR="00A93820" w:rsidRPr="00CA58BD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CA58BD">
        <w:rPr>
          <w:sz w:val="24"/>
          <w:szCs w:val="24"/>
          <w:lang w:val="uk-UA"/>
        </w:rPr>
        <w:t>3.</w:t>
      </w:r>
      <w:r w:rsidR="00141C85" w:rsidRPr="00CA58BD">
        <w:rPr>
          <w:sz w:val="24"/>
          <w:szCs w:val="24"/>
          <w:lang w:val="uk-UA"/>
        </w:rPr>
        <w:t>3</w:t>
      </w:r>
      <w:r w:rsidRPr="00CA58BD">
        <w:rPr>
          <w:sz w:val="24"/>
          <w:szCs w:val="24"/>
          <w:lang w:val="uk-UA"/>
        </w:rPr>
        <w:t>. Для реалізації повноважень Конкурсна комісія має право:</w:t>
      </w:r>
    </w:p>
    <w:p w14:paraId="473F5415" w14:textId="2FEB0BA5" w:rsidR="005D16D2" w:rsidRPr="00CA58BD" w:rsidRDefault="005D16D2" w:rsidP="005D16D2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 визначати уповноваженого/ну представника/цю для доповідей та співдоповідей з питань </w:t>
      </w:r>
      <w:proofErr w:type="spellStart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іШГБ</w:t>
      </w:r>
      <w:proofErr w:type="spellEnd"/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під час розгляду та експертизи Управлінням освіти </w:t>
      </w:r>
      <w:r w:rsidR="00D1103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CA58BD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науки Тернопільської міської ради;</w:t>
      </w:r>
    </w:p>
    <w:p w14:paraId="6B34C033" w14:textId="4E251779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звернутися за допомогою до </w:t>
      </w:r>
      <w:r w:rsidR="00B22AC1" w:rsidRPr="00744670">
        <w:rPr>
          <w:sz w:val="24"/>
          <w:szCs w:val="24"/>
          <w:lang w:val="uk-UA"/>
        </w:rPr>
        <w:t>управління освіти і науки Тернопільської міської ради</w:t>
      </w:r>
      <w:r w:rsidRPr="00744670">
        <w:rPr>
          <w:sz w:val="24"/>
          <w:szCs w:val="24"/>
          <w:lang w:val="uk-UA"/>
        </w:rPr>
        <w:t xml:space="preserve">, якщо компетенція Конкурсної комісії не дозволяє вирішити проблему самостійно (наприклад для отримання рекомендації щодо правильності визначення в </w:t>
      </w:r>
      <w:proofErr w:type="spellStart"/>
      <w:r w:rsidRPr="00744670">
        <w:rPr>
          <w:sz w:val="24"/>
          <w:szCs w:val="24"/>
          <w:lang w:val="uk-UA"/>
        </w:rPr>
        <w:t>проєкті</w:t>
      </w:r>
      <w:proofErr w:type="spellEnd"/>
      <w:r w:rsidRPr="00744670">
        <w:rPr>
          <w:sz w:val="24"/>
          <w:szCs w:val="24"/>
          <w:lang w:val="uk-UA"/>
        </w:rPr>
        <w:t xml:space="preserve"> вартості та строків реалізації); </w:t>
      </w:r>
    </w:p>
    <w:p w14:paraId="61BE518C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отримувати інформацію та звіти про хід реалізації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>.</w:t>
      </w:r>
    </w:p>
    <w:p w14:paraId="5D4B4CC9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lastRenderedPageBreak/>
        <w:t>Конкурсна комісія, окрім зазначених, має інші права, необхідні для виконання повноважень, передбачених цим Положенням.</w:t>
      </w:r>
    </w:p>
    <w:p w14:paraId="2CCDAE8F" w14:textId="14E78630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3.</w:t>
      </w:r>
      <w:r w:rsidR="00141C85" w:rsidRPr="00744670">
        <w:rPr>
          <w:sz w:val="24"/>
          <w:szCs w:val="24"/>
          <w:lang w:val="uk-UA"/>
        </w:rPr>
        <w:t>4</w:t>
      </w:r>
      <w:r w:rsidRPr="00744670">
        <w:rPr>
          <w:sz w:val="24"/>
          <w:szCs w:val="24"/>
          <w:lang w:val="uk-UA"/>
        </w:rPr>
        <w:t>. Конкурсна комісія працює у формі засідань. Засідання є правомочним за умови присутності на ньому більше половини її членів. Рішення на засіданні ухвалюються більшістю присутніх на засіданні членів Конкурсної комісії. За наявності рівної кількості голосів «за» і «проти» голос голови Конкурсної комісії є вирішальним. За відсутності голови Конкурсної комісії, вирішальний голос має секретар, який головує на засіданні.</w:t>
      </w:r>
    </w:p>
    <w:p w14:paraId="69AE813C" w14:textId="39733019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3.</w:t>
      </w:r>
      <w:r w:rsidR="00141C85" w:rsidRPr="00744670">
        <w:rPr>
          <w:sz w:val="24"/>
          <w:szCs w:val="24"/>
          <w:lang w:val="uk-UA"/>
        </w:rPr>
        <w:t>5</w:t>
      </w:r>
      <w:r w:rsidRPr="00744670">
        <w:rPr>
          <w:sz w:val="24"/>
          <w:szCs w:val="24"/>
          <w:lang w:val="uk-UA"/>
        </w:rPr>
        <w:t xml:space="preserve">. Засідання Конкурсної комісії проводяться у відкритому режимі. </w:t>
      </w:r>
    </w:p>
    <w:p w14:paraId="66A0BA1B" w14:textId="5E1526FB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3.</w:t>
      </w:r>
      <w:r w:rsidR="00141C85" w:rsidRPr="00744670">
        <w:rPr>
          <w:sz w:val="24"/>
          <w:szCs w:val="24"/>
          <w:lang w:val="uk-UA"/>
        </w:rPr>
        <w:t>6</w:t>
      </w:r>
      <w:r w:rsidRPr="00744670">
        <w:rPr>
          <w:sz w:val="24"/>
          <w:szCs w:val="24"/>
          <w:lang w:val="uk-UA"/>
        </w:rPr>
        <w:t xml:space="preserve">. Якщо член Конкурсної комісії протягом року тричі пропустив/ла засідання без поважних причин, то він/вона підлягає виключенню. Зміна складу Конкурсної комісії відбувається на підставі наказу директора закладу загальної середньої освіти, 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-ресурсного центру. </w:t>
      </w:r>
    </w:p>
    <w:p w14:paraId="3F107972" w14:textId="51B291F6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3.</w:t>
      </w:r>
      <w:r w:rsidR="00141C85" w:rsidRPr="00744670">
        <w:rPr>
          <w:sz w:val="24"/>
          <w:szCs w:val="24"/>
          <w:lang w:val="uk-UA"/>
        </w:rPr>
        <w:t>7</w:t>
      </w:r>
      <w:r w:rsidRPr="00744670">
        <w:rPr>
          <w:sz w:val="24"/>
          <w:szCs w:val="24"/>
          <w:lang w:val="uk-UA"/>
        </w:rPr>
        <w:t xml:space="preserve">. На першому засіданні Конкурсна комісія обирає зі свого складу голову та секретаря. Як правило, секретарем Конкурсної комісії є представник/ця закладу загальної середньої освіти,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>-ресурсного центру.</w:t>
      </w:r>
    </w:p>
    <w:p w14:paraId="760FE9DF" w14:textId="33E63AEA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3.</w:t>
      </w:r>
      <w:r w:rsidR="00141C85" w:rsidRPr="00744670">
        <w:rPr>
          <w:sz w:val="24"/>
          <w:szCs w:val="24"/>
          <w:lang w:val="uk-UA"/>
        </w:rPr>
        <w:t>8</w:t>
      </w:r>
      <w:r w:rsidRPr="00744670">
        <w:rPr>
          <w:sz w:val="24"/>
          <w:szCs w:val="24"/>
          <w:lang w:val="uk-UA"/>
        </w:rPr>
        <w:t xml:space="preserve">. Протоколи засідань, рішення, висновки та рекомендації підписують голова та секретар, які невідкладно оприлюднюються на </w:t>
      </w:r>
      <w:proofErr w:type="spellStart"/>
      <w:r w:rsidRPr="00744670">
        <w:rPr>
          <w:sz w:val="24"/>
          <w:szCs w:val="24"/>
          <w:lang w:val="uk-UA"/>
        </w:rPr>
        <w:t>вебсайті</w:t>
      </w:r>
      <w:proofErr w:type="spellEnd"/>
      <w:r w:rsidRPr="00744670">
        <w:rPr>
          <w:sz w:val="24"/>
          <w:szCs w:val="24"/>
          <w:lang w:val="uk-UA"/>
        </w:rPr>
        <w:t xml:space="preserve"> закладу загальної середньої освіти, 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>-ресурсного центру</w:t>
      </w:r>
      <w:r w:rsidR="001B5A83" w:rsidRPr="00744670">
        <w:rPr>
          <w:sz w:val="24"/>
          <w:szCs w:val="24"/>
          <w:lang w:val="uk-UA"/>
        </w:rPr>
        <w:t xml:space="preserve"> </w:t>
      </w:r>
      <w:r w:rsidR="00ED4FB1" w:rsidRPr="00744670">
        <w:rPr>
          <w:rFonts w:eastAsia="Arial" w:cs="Times New Roman"/>
          <w:sz w:val="24"/>
          <w:szCs w:val="24"/>
          <w:lang w:val="uk-UA"/>
        </w:rPr>
        <w:t xml:space="preserve">та/або на офіційній </w:t>
      </w:r>
      <w:proofErr w:type="spellStart"/>
      <w:r w:rsidR="00ED4FB1" w:rsidRPr="00744670">
        <w:rPr>
          <w:rFonts w:eastAsia="Arial" w:cs="Times New Roman"/>
          <w:sz w:val="24"/>
          <w:szCs w:val="24"/>
          <w:lang w:val="uk-UA"/>
        </w:rPr>
        <w:t>Фейсбук</w:t>
      </w:r>
      <w:proofErr w:type="spellEnd"/>
      <w:r w:rsidR="00ED4FB1" w:rsidRPr="00744670">
        <w:rPr>
          <w:rFonts w:eastAsia="Arial" w:cs="Times New Roman"/>
          <w:sz w:val="24"/>
          <w:szCs w:val="24"/>
          <w:lang w:val="uk-UA"/>
        </w:rPr>
        <w:t xml:space="preserve"> сторінці </w:t>
      </w:r>
      <w:r w:rsidR="00226B75">
        <w:rPr>
          <w:rFonts w:eastAsia="Arial" w:cs="Times New Roman"/>
          <w:sz w:val="24"/>
          <w:szCs w:val="24"/>
          <w:lang w:val="uk-UA"/>
        </w:rPr>
        <w:t>закладу</w:t>
      </w:r>
      <w:r w:rsidR="001B5A83" w:rsidRPr="00744670">
        <w:rPr>
          <w:rFonts w:eastAsia="Arial" w:cs="Times New Roman"/>
          <w:sz w:val="24"/>
          <w:szCs w:val="24"/>
          <w:lang w:val="uk-UA"/>
        </w:rPr>
        <w:t>.</w:t>
      </w:r>
    </w:p>
    <w:p w14:paraId="5B8BF996" w14:textId="7E5134A9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3.</w:t>
      </w:r>
      <w:r w:rsidR="00141C85" w:rsidRPr="00744670">
        <w:rPr>
          <w:sz w:val="24"/>
          <w:szCs w:val="24"/>
          <w:lang w:val="uk-UA"/>
        </w:rPr>
        <w:t>9.</w:t>
      </w:r>
      <w:r w:rsidRPr="00744670">
        <w:rPr>
          <w:sz w:val="24"/>
          <w:szCs w:val="24"/>
          <w:lang w:val="uk-UA"/>
        </w:rPr>
        <w:t xml:space="preserve"> Учнівська група - група дітей з різних класів або груп, яка координується відповідальною/ним за учнівське самоврядування у закладі та створюється, як допоміжний орган для забезпечення права дітей бути залученими до процесу організації, виконання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 та врахування думки учнівської спільноти під час розгляду питань, пов’язаних із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, забезпечуючи інклюзивний підхід, тобто залучення дітей з різними потребами та здібностями (за їх бажанням та згодою батьків/опікунів). Учнівська група складається з числа дітей закладу із загальної середньої освіти, закладу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-ресурсного центру у складі до </w:t>
      </w:r>
      <w:r w:rsidR="00CA58BD">
        <w:rPr>
          <w:sz w:val="24"/>
          <w:szCs w:val="24"/>
          <w:lang w:val="uk-UA"/>
        </w:rPr>
        <w:t>8</w:t>
      </w:r>
      <w:r w:rsidRPr="00744670">
        <w:rPr>
          <w:sz w:val="24"/>
          <w:szCs w:val="24"/>
          <w:lang w:val="uk-UA"/>
        </w:rPr>
        <w:t xml:space="preserve"> осіб. За можливості, склад групи має бути </w:t>
      </w:r>
      <w:proofErr w:type="spellStart"/>
      <w:r w:rsidRPr="00744670">
        <w:rPr>
          <w:sz w:val="24"/>
          <w:szCs w:val="24"/>
          <w:lang w:val="uk-UA"/>
        </w:rPr>
        <w:t>гендерно</w:t>
      </w:r>
      <w:proofErr w:type="spellEnd"/>
      <w:r w:rsidRPr="00744670">
        <w:rPr>
          <w:sz w:val="24"/>
          <w:szCs w:val="24"/>
          <w:lang w:val="uk-UA"/>
        </w:rPr>
        <w:t xml:space="preserve"> врівноваженим. Учнівська група створюється шляхом рейтингового голосування за дітей, які виявили бажання увійти до її складу.</w:t>
      </w:r>
    </w:p>
    <w:p w14:paraId="23F2C6C9" w14:textId="73F6A5AC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3.1</w:t>
      </w:r>
      <w:r w:rsidR="00141C85" w:rsidRPr="00744670">
        <w:rPr>
          <w:sz w:val="24"/>
          <w:szCs w:val="24"/>
          <w:lang w:val="uk-UA"/>
        </w:rPr>
        <w:t>0</w:t>
      </w:r>
      <w:r w:rsidRPr="00744670">
        <w:rPr>
          <w:sz w:val="24"/>
          <w:szCs w:val="24"/>
          <w:lang w:val="uk-UA"/>
        </w:rPr>
        <w:t>. Учнівська група зі свого складу на першому засіданні обирає головуючого та делегує п’ять представників/</w:t>
      </w:r>
      <w:proofErr w:type="spellStart"/>
      <w:r w:rsidRPr="00744670">
        <w:rPr>
          <w:sz w:val="24"/>
          <w:szCs w:val="24"/>
          <w:lang w:val="uk-UA"/>
        </w:rPr>
        <w:t>ць</w:t>
      </w:r>
      <w:proofErr w:type="spellEnd"/>
      <w:r w:rsidRPr="00744670">
        <w:rPr>
          <w:sz w:val="24"/>
          <w:szCs w:val="24"/>
          <w:lang w:val="uk-UA"/>
        </w:rPr>
        <w:t xml:space="preserve"> до Конкурсної комісії, включаючи  дітей з ООП, в тому числі з інвалідністю. Діти, які увійшли до складу Конкурсної комісії, є повноцінними членами Учнівської групи та виконують всі обов’язки та функції, покладені на неї. </w:t>
      </w:r>
    </w:p>
    <w:p w14:paraId="08295155" w14:textId="2DC29443" w:rsidR="00A93820" w:rsidRPr="00744670" w:rsidRDefault="00A93820" w:rsidP="005D16D2">
      <w:pPr>
        <w:spacing w:after="0"/>
        <w:ind w:firstLine="709"/>
        <w:jc w:val="both"/>
        <w:rPr>
          <w:sz w:val="24"/>
          <w:szCs w:val="24"/>
        </w:rPr>
      </w:pPr>
      <w:r w:rsidRPr="00744670">
        <w:rPr>
          <w:sz w:val="24"/>
          <w:szCs w:val="24"/>
          <w:lang w:val="uk-UA"/>
        </w:rPr>
        <w:t>3.1</w:t>
      </w:r>
      <w:r w:rsidR="00141C85" w:rsidRPr="00744670">
        <w:rPr>
          <w:sz w:val="24"/>
          <w:szCs w:val="24"/>
          <w:lang w:val="uk-UA"/>
        </w:rPr>
        <w:t>1</w:t>
      </w:r>
      <w:r w:rsidRPr="00744670">
        <w:rPr>
          <w:sz w:val="24"/>
          <w:szCs w:val="24"/>
          <w:lang w:val="uk-UA"/>
        </w:rPr>
        <w:t xml:space="preserve">. Об’єм функцій та повноважень Учнівської групи </w:t>
      </w:r>
    </w:p>
    <w:p w14:paraId="3421EB5E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планування, </w:t>
      </w:r>
      <w:proofErr w:type="spellStart"/>
      <w:r w:rsidRPr="00744670">
        <w:rPr>
          <w:sz w:val="24"/>
          <w:szCs w:val="24"/>
          <w:lang w:val="uk-UA"/>
        </w:rPr>
        <w:t>командоутворення</w:t>
      </w:r>
      <w:proofErr w:type="spellEnd"/>
      <w:r w:rsidRPr="00744670">
        <w:rPr>
          <w:sz w:val="24"/>
          <w:szCs w:val="24"/>
          <w:lang w:val="uk-UA"/>
        </w:rPr>
        <w:t xml:space="preserve">, координація та </w:t>
      </w:r>
      <w:proofErr w:type="spellStart"/>
      <w:r w:rsidRPr="00744670">
        <w:rPr>
          <w:sz w:val="24"/>
          <w:szCs w:val="24"/>
          <w:lang w:val="uk-UA"/>
        </w:rPr>
        <w:t>співорганізація</w:t>
      </w:r>
      <w:proofErr w:type="spellEnd"/>
      <w:r w:rsidRPr="00744670">
        <w:rPr>
          <w:sz w:val="24"/>
          <w:szCs w:val="24"/>
          <w:lang w:val="uk-UA"/>
        </w:rPr>
        <w:t xml:space="preserve"> процесу навчання дітей з основ громадської участі;</w:t>
      </w:r>
    </w:p>
    <w:p w14:paraId="144F458D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допомога та консультування щодо підготовки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 та організація процесів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 на всіх його етапах; </w:t>
      </w:r>
    </w:p>
    <w:p w14:paraId="402BE1E1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розробка та внесення пропозицій на розгляд Конкурсної комісії щодо плану заходів у рамках інформаційно-просвітницької та </w:t>
      </w:r>
      <w:proofErr w:type="spellStart"/>
      <w:r w:rsidRPr="00744670">
        <w:rPr>
          <w:sz w:val="24"/>
          <w:szCs w:val="24"/>
          <w:lang w:val="uk-UA"/>
        </w:rPr>
        <w:t>промоційної</w:t>
      </w:r>
      <w:proofErr w:type="spellEnd"/>
      <w:r w:rsidRPr="00744670">
        <w:rPr>
          <w:sz w:val="24"/>
          <w:szCs w:val="24"/>
          <w:lang w:val="uk-UA"/>
        </w:rPr>
        <w:t xml:space="preserve"> кампаній; </w:t>
      </w:r>
    </w:p>
    <w:p w14:paraId="6E853C4B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підготовка освітніх доповідей, статей, матеріалів, організація і проведення конференцій, форумів на рівні закладу загальної середньої освіти,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>-ресурсного центру тощо.</w:t>
      </w:r>
    </w:p>
    <w:p w14:paraId="3370B2C2" w14:textId="77777777" w:rsidR="00A93820" w:rsidRPr="00744670" w:rsidRDefault="00A93820" w:rsidP="00F317EF">
      <w:pPr>
        <w:spacing w:after="0"/>
        <w:ind w:firstLine="709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t xml:space="preserve">IV. Авторські </w:t>
      </w:r>
      <w:proofErr w:type="spellStart"/>
      <w:r w:rsidRPr="00744670">
        <w:rPr>
          <w:b/>
          <w:bCs/>
          <w:sz w:val="24"/>
          <w:szCs w:val="24"/>
          <w:lang w:val="uk-UA"/>
        </w:rPr>
        <w:t>проєкти</w:t>
      </w:r>
      <w:proofErr w:type="spellEnd"/>
      <w:r w:rsidRPr="00744670">
        <w:rPr>
          <w:b/>
          <w:bCs/>
          <w:sz w:val="24"/>
          <w:szCs w:val="24"/>
          <w:lang w:val="uk-UA"/>
        </w:rPr>
        <w:t xml:space="preserve"> та порядок їх подання</w:t>
      </w:r>
    </w:p>
    <w:p w14:paraId="59B9B935" w14:textId="4A9DE3D9" w:rsidR="005D16D2" w:rsidRPr="00744670" w:rsidRDefault="00A93820" w:rsidP="005D16D2">
      <w:pPr>
        <w:spacing w:after="0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sz w:val="24"/>
          <w:szCs w:val="24"/>
          <w:lang w:val="uk-UA"/>
        </w:rPr>
        <w:t xml:space="preserve">4.1. </w:t>
      </w:r>
      <w:proofErr w:type="spellStart"/>
      <w:r w:rsidR="005D16D2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</w:t>
      </w:r>
      <w:proofErr w:type="spellEnd"/>
      <w:r w:rsidR="005D16D2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–план дій, комплекс робіт, викладені у формі описання з обґрунтуванням, фотографіями, за можливістю з розрахунками, кресленнями (картами, схемами), що розкривають сутність ідеї автора/команди авторів, можливість його реалізації в межах навчального закладу, за рахунок коштів </w:t>
      </w:r>
      <w:proofErr w:type="spellStart"/>
      <w:r w:rsidR="00022320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5D16D2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ШГБ</w:t>
      </w:r>
      <w:proofErr w:type="spellEnd"/>
      <w:r w:rsidR="005D16D2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</w:p>
    <w:p w14:paraId="05868F6D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</w:rPr>
      </w:pPr>
      <w:r w:rsidRPr="00744670">
        <w:rPr>
          <w:sz w:val="24"/>
          <w:szCs w:val="24"/>
          <w:lang w:val="uk-UA"/>
        </w:rPr>
        <w:lastRenderedPageBreak/>
        <w:t xml:space="preserve">Автор/ка може подати один </w:t>
      </w:r>
      <w:proofErr w:type="spellStart"/>
      <w:r w:rsidRPr="00744670">
        <w:rPr>
          <w:sz w:val="24"/>
          <w:szCs w:val="24"/>
          <w:lang w:val="uk-UA"/>
        </w:rPr>
        <w:t>проєкт</w:t>
      </w:r>
      <w:proofErr w:type="spellEnd"/>
      <w:r w:rsidRPr="00744670">
        <w:rPr>
          <w:sz w:val="24"/>
          <w:szCs w:val="24"/>
          <w:lang w:val="uk-UA"/>
        </w:rPr>
        <w:t xml:space="preserve"> в паперовій або електронній формі. Якщо у Автора/</w:t>
      </w:r>
      <w:proofErr w:type="spellStart"/>
      <w:r w:rsidRPr="00744670">
        <w:rPr>
          <w:sz w:val="24"/>
          <w:szCs w:val="24"/>
          <w:lang w:val="uk-UA"/>
        </w:rPr>
        <w:t>ки</w:t>
      </w:r>
      <w:proofErr w:type="spellEnd"/>
      <w:r w:rsidRPr="00744670">
        <w:rPr>
          <w:sz w:val="24"/>
          <w:szCs w:val="24"/>
          <w:lang w:val="uk-UA"/>
        </w:rPr>
        <w:t xml:space="preserve"> є складності в написанні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чи формуванні орієнтовного плану витрат, він може звернутися за допомогою до Конкурсної комісії. Автором/кою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може виступити дитина з ООП, в тому числі з інвалідністю. </w:t>
      </w:r>
      <w:proofErr w:type="spellStart"/>
      <w:r w:rsidRPr="00744670">
        <w:rPr>
          <w:sz w:val="24"/>
          <w:szCs w:val="24"/>
          <w:lang w:val="uk-UA"/>
        </w:rPr>
        <w:t>Тьютор</w:t>
      </w:r>
      <w:proofErr w:type="spellEnd"/>
      <w:r w:rsidRPr="00744670">
        <w:rPr>
          <w:sz w:val="24"/>
          <w:szCs w:val="24"/>
          <w:lang w:val="uk-UA"/>
        </w:rPr>
        <w:t xml:space="preserve"> має право виступати в інтересах та від імені дітей з ООП, в тому числі з інвалідністю.</w:t>
      </w:r>
    </w:p>
    <w:p w14:paraId="1638FF00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4.2. Для подання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Автору/ці необхідно заповнити бланк за формою згідно з Положенням (Додаток 1 до Положення).</w:t>
      </w:r>
    </w:p>
    <w:p w14:paraId="728237E0" w14:textId="60381371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4.</w:t>
      </w:r>
      <w:r w:rsidR="00022320" w:rsidRPr="00744670">
        <w:rPr>
          <w:sz w:val="24"/>
          <w:szCs w:val="24"/>
          <w:lang w:val="uk-UA"/>
        </w:rPr>
        <w:t>3</w:t>
      </w:r>
      <w:r w:rsidRPr="00744670">
        <w:rPr>
          <w:sz w:val="24"/>
          <w:szCs w:val="24"/>
          <w:lang w:val="uk-UA"/>
        </w:rPr>
        <w:t xml:space="preserve">. Основним принципом при формуванні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є простота та зручність у написанні. </w:t>
      </w:r>
      <w:proofErr w:type="spellStart"/>
      <w:r w:rsidRPr="00744670">
        <w:rPr>
          <w:sz w:val="24"/>
          <w:szCs w:val="24"/>
          <w:lang w:val="uk-UA"/>
        </w:rPr>
        <w:t>Проєкт</w:t>
      </w:r>
      <w:proofErr w:type="spellEnd"/>
      <w:r w:rsidRPr="00744670">
        <w:rPr>
          <w:sz w:val="24"/>
          <w:szCs w:val="24"/>
          <w:lang w:val="uk-UA"/>
        </w:rPr>
        <w:t xml:space="preserve"> складається з бланка-заявки та орієнтовного </w:t>
      </w:r>
      <w:r w:rsidR="00022320" w:rsidRPr="00744670">
        <w:rPr>
          <w:sz w:val="24"/>
          <w:szCs w:val="24"/>
          <w:lang w:val="uk-UA"/>
        </w:rPr>
        <w:t>бюджету</w:t>
      </w:r>
      <w:r w:rsidRPr="00744670">
        <w:rPr>
          <w:sz w:val="24"/>
          <w:szCs w:val="24"/>
          <w:lang w:val="uk-UA"/>
        </w:rPr>
        <w:t xml:space="preserve">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. Автор може додати у вигляді пронумерованих додатків фотографії, малюнки, схеми, описи, графічні зображення, додаткові пояснення тощо. </w:t>
      </w:r>
    </w:p>
    <w:p w14:paraId="08A68E9B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proofErr w:type="spellStart"/>
      <w:r w:rsidRPr="00744670">
        <w:rPr>
          <w:sz w:val="24"/>
          <w:szCs w:val="24"/>
          <w:lang w:val="uk-UA"/>
        </w:rPr>
        <w:t>Проєктна</w:t>
      </w:r>
      <w:proofErr w:type="spellEnd"/>
      <w:r w:rsidRPr="00744670">
        <w:rPr>
          <w:sz w:val="24"/>
          <w:szCs w:val="24"/>
          <w:lang w:val="uk-UA"/>
        </w:rPr>
        <w:t xml:space="preserve"> заявка складається з наступних розділів:</w:t>
      </w:r>
    </w:p>
    <w:p w14:paraId="78B97818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назва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; </w:t>
      </w:r>
    </w:p>
    <w:p w14:paraId="7E411BDD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команда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/автор/ка; </w:t>
      </w:r>
    </w:p>
    <w:p w14:paraId="28F1B6B6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 місце реалізації;</w:t>
      </w:r>
    </w:p>
    <w:p w14:paraId="5BFB3AE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мета та цілі; </w:t>
      </w:r>
    </w:p>
    <w:p w14:paraId="500ED6FA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потреби якої цільової аудиторії задовольняє; </w:t>
      </w:r>
    </w:p>
    <w:p w14:paraId="645A1DB8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перелік заходів, які планується реалізувати в рамках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; </w:t>
      </w:r>
    </w:p>
    <w:p w14:paraId="7033011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часові рамки впровадження; </w:t>
      </w:r>
    </w:p>
    <w:p w14:paraId="6FBCF896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 очікувані результати;</w:t>
      </w:r>
    </w:p>
    <w:p w14:paraId="3F9985CF" w14:textId="5A80FFC0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орієнтовний </w:t>
      </w:r>
      <w:r w:rsidR="00022320" w:rsidRPr="00744670">
        <w:rPr>
          <w:sz w:val="24"/>
          <w:szCs w:val="24"/>
          <w:lang w:val="uk-UA"/>
        </w:rPr>
        <w:t>бюджет проекту</w:t>
      </w:r>
      <w:r w:rsidRPr="00744670">
        <w:rPr>
          <w:sz w:val="24"/>
          <w:szCs w:val="24"/>
          <w:lang w:val="uk-UA"/>
        </w:rPr>
        <w:t>;</w:t>
      </w:r>
    </w:p>
    <w:p w14:paraId="7FAF1EA7" w14:textId="533A119C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</w:t>
      </w:r>
      <w:r w:rsidR="00154BD2">
        <w:rPr>
          <w:sz w:val="24"/>
          <w:szCs w:val="24"/>
          <w:lang w:val="uk-UA"/>
        </w:rPr>
        <w:t xml:space="preserve">тематика та </w:t>
      </w:r>
      <w:r w:rsidRPr="00744670">
        <w:rPr>
          <w:sz w:val="24"/>
          <w:szCs w:val="24"/>
          <w:lang w:val="uk-UA"/>
        </w:rPr>
        <w:t xml:space="preserve">опис </w:t>
      </w:r>
      <w:proofErr w:type="spellStart"/>
      <w:r w:rsidR="00154BD2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>.</w:t>
      </w:r>
    </w:p>
    <w:p w14:paraId="7C37DF4E" w14:textId="70537608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4.5. Орієнтовний </w:t>
      </w:r>
      <w:r w:rsidR="00022320" w:rsidRPr="00744670">
        <w:rPr>
          <w:sz w:val="24"/>
          <w:szCs w:val="24"/>
          <w:lang w:val="uk-UA"/>
        </w:rPr>
        <w:t xml:space="preserve">бюджет </w:t>
      </w:r>
      <w:r w:rsidRPr="00744670">
        <w:rPr>
          <w:sz w:val="24"/>
          <w:szCs w:val="24"/>
          <w:lang w:val="uk-UA"/>
        </w:rPr>
        <w:t xml:space="preserve">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, розрахований Автором, включає усі витрати пов’язані з </w:t>
      </w:r>
      <w:proofErr w:type="spellStart"/>
      <w:r w:rsidRPr="00744670">
        <w:rPr>
          <w:sz w:val="24"/>
          <w:szCs w:val="24"/>
          <w:lang w:val="uk-UA"/>
        </w:rPr>
        <w:t>проєктом</w:t>
      </w:r>
      <w:proofErr w:type="spellEnd"/>
      <w:r w:rsidRPr="00744670">
        <w:rPr>
          <w:sz w:val="24"/>
          <w:szCs w:val="24"/>
          <w:lang w:val="uk-UA"/>
        </w:rPr>
        <w:t xml:space="preserve">, а саме: </w:t>
      </w:r>
    </w:p>
    <w:p w14:paraId="067EB03F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кошти на закупівлю товарів, сировини, матеріалів, комплектуючих та інших витрат; </w:t>
      </w:r>
    </w:p>
    <w:p w14:paraId="453C0C9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кошти на виконання робіт та надання послуг; </w:t>
      </w:r>
    </w:p>
    <w:p w14:paraId="2BBB12E9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кошти на розробку </w:t>
      </w:r>
      <w:proofErr w:type="spellStart"/>
      <w:r w:rsidRPr="00744670">
        <w:rPr>
          <w:sz w:val="24"/>
          <w:szCs w:val="24"/>
          <w:lang w:val="uk-UA"/>
        </w:rPr>
        <w:t>проєктної</w:t>
      </w:r>
      <w:proofErr w:type="spellEnd"/>
      <w:r w:rsidRPr="00744670">
        <w:rPr>
          <w:sz w:val="24"/>
          <w:szCs w:val="24"/>
          <w:lang w:val="uk-UA"/>
        </w:rPr>
        <w:t xml:space="preserve"> документації (в разі потреби); </w:t>
      </w:r>
    </w:p>
    <w:p w14:paraId="6DE8B454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4.6. </w:t>
      </w:r>
      <w:proofErr w:type="spellStart"/>
      <w:r w:rsidRPr="00744670">
        <w:rPr>
          <w:sz w:val="24"/>
          <w:szCs w:val="24"/>
          <w:lang w:val="uk-UA"/>
        </w:rPr>
        <w:t>Проєкти</w:t>
      </w:r>
      <w:proofErr w:type="spellEnd"/>
      <w:r w:rsidRPr="00744670">
        <w:rPr>
          <w:sz w:val="24"/>
          <w:szCs w:val="24"/>
          <w:lang w:val="uk-UA"/>
        </w:rPr>
        <w:t xml:space="preserve"> повинні відповідати таким вимогам:</w:t>
      </w:r>
    </w:p>
    <w:p w14:paraId="135ADB40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</w:t>
      </w:r>
      <w:proofErr w:type="spellStart"/>
      <w:r w:rsidRPr="00744670">
        <w:rPr>
          <w:sz w:val="24"/>
          <w:szCs w:val="24"/>
          <w:lang w:val="uk-UA"/>
        </w:rPr>
        <w:t>проєкт</w:t>
      </w:r>
      <w:proofErr w:type="spellEnd"/>
      <w:r w:rsidRPr="00744670">
        <w:rPr>
          <w:sz w:val="24"/>
          <w:szCs w:val="24"/>
          <w:lang w:val="uk-UA"/>
        </w:rPr>
        <w:t xml:space="preserve"> подається за встановленою цим Положенням формою (Додаток 1 до Положення);</w:t>
      </w:r>
    </w:p>
    <w:p w14:paraId="1F99ECE9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усі обов’язкові поля </w:t>
      </w:r>
      <w:proofErr w:type="spellStart"/>
      <w:r w:rsidRPr="00744670">
        <w:rPr>
          <w:sz w:val="24"/>
          <w:szCs w:val="24"/>
          <w:lang w:val="uk-UA"/>
        </w:rPr>
        <w:t>проєктної</w:t>
      </w:r>
      <w:proofErr w:type="spellEnd"/>
      <w:r w:rsidRPr="00744670">
        <w:rPr>
          <w:sz w:val="24"/>
          <w:szCs w:val="24"/>
          <w:lang w:val="uk-UA"/>
        </w:rPr>
        <w:t xml:space="preserve"> заявки заповнені;</w:t>
      </w:r>
    </w:p>
    <w:p w14:paraId="6F22652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назва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має відображати його зміст, бути викладеною лаконічно в межах одного речення;</w:t>
      </w:r>
    </w:p>
    <w:p w14:paraId="158EB5ED" w14:textId="01F4D60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</w:t>
      </w:r>
      <w:proofErr w:type="spellStart"/>
      <w:r w:rsidRPr="00744670">
        <w:rPr>
          <w:sz w:val="24"/>
          <w:szCs w:val="24"/>
          <w:lang w:val="uk-UA"/>
        </w:rPr>
        <w:t>проєкт</w:t>
      </w:r>
      <w:proofErr w:type="spellEnd"/>
      <w:r w:rsidRPr="00744670">
        <w:rPr>
          <w:sz w:val="24"/>
          <w:szCs w:val="24"/>
          <w:lang w:val="uk-UA"/>
        </w:rPr>
        <w:t xml:space="preserve"> не супереч</w:t>
      </w:r>
      <w:r w:rsidR="00022320" w:rsidRPr="00744670">
        <w:rPr>
          <w:sz w:val="24"/>
          <w:szCs w:val="24"/>
          <w:lang w:val="uk-UA"/>
        </w:rPr>
        <w:t>и</w:t>
      </w:r>
      <w:r w:rsidRPr="00744670">
        <w:rPr>
          <w:sz w:val="24"/>
          <w:szCs w:val="24"/>
          <w:lang w:val="uk-UA"/>
        </w:rPr>
        <w:t>ть чинному законодавству України;</w:t>
      </w:r>
    </w:p>
    <w:p w14:paraId="1EE60038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питання реалізації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знаходиться в межах повноважень органів місцевого самоврядування;</w:t>
      </w:r>
    </w:p>
    <w:p w14:paraId="78A323E1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реалізація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здійснюється в межах закладу загальної середньої освіти,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>-ресурсного центру;</w:t>
      </w:r>
    </w:p>
    <w:p w14:paraId="25A47024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</w:t>
      </w:r>
      <w:proofErr w:type="spellStart"/>
      <w:r w:rsidRPr="00744670">
        <w:rPr>
          <w:sz w:val="24"/>
          <w:szCs w:val="24"/>
          <w:lang w:val="uk-UA"/>
        </w:rPr>
        <w:t>проєкт</w:t>
      </w:r>
      <w:proofErr w:type="spellEnd"/>
      <w:r w:rsidRPr="00744670">
        <w:rPr>
          <w:sz w:val="24"/>
          <w:szCs w:val="24"/>
          <w:lang w:val="uk-UA"/>
        </w:rPr>
        <w:t xml:space="preserve"> має бути реалізований впродовж бюджетного року і спрямований на кінцеві результати;</w:t>
      </w:r>
    </w:p>
    <w:p w14:paraId="306EE33B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доступ до об’єктів, на які спрямовані кошти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>, повинен бути вільним та загальнодоступним для дітей.</w:t>
      </w:r>
    </w:p>
    <w:p w14:paraId="29101338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4.7. У рамках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 не фінансуються </w:t>
      </w:r>
      <w:proofErr w:type="spellStart"/>
      <w:r w:rsidRPr="00744670">
        <w:rPr>
          <w:sz w:val="24"/>
          <w:szCs w:val="24"/>
          <w:lang w:val="uk-UA"/>
        </w:rPr>
        <w:t>проєкти</w:t>
      </w:r>
      <w:proofErr w:type="spellEnd"/>
      <w:r w:rsidRPr="00744670">
        <w:rPr>
          <w:sz w:val="24"/>
          <w:szCs w:val="24"/>
          <w:lang w:val="uk-UA"/>
        </w:rPr>
        <w:t>, які:</w:t>
      </w:r>
    </w:p>
    <w:p w14:paraId="68BE1B71" w14:textId="62FB45A4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не відповідають вимогам пункту 4.</w:t>
      </w:r>
      <w:r w:rsidR="001B5A83" w:rsidRPr="00744670">
        <w:rPr>
          <w:sz w:val="24"/>
          <w:szCs w:val="24"/>
          <w:lang w:val="uk-UA"/>
        </w:rPr>
        <w:t>6</w:t>
      </w:r>
      <w:r w:rsidRPr="00744670">
        <w:rPr>
          <w:sz w:val="24"/>
          <w:szCs w:val="24"/>
          <w:lang w:val="uk-UA"/>
        </w:rPr>
        <w:t xml:space="preserve"> цього Положення;</w:t>
      </w:r>
    </w:p>
    <w:p w14:paraId="602F9E8F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розраховані тільки на розробку </w:t>
      </w:r>
      <w:proofErr w:type="spellStart"/>
      <w:r w:rsidRPr="00744670">
        <w:rPr>
          <w:sz w:val="24"/>
          <w:szCs w:val="24"/>
          <w:lang w:val="uk-UA"/>
        </w:rPr>
        <w:t>проєктної</w:t>
      </w:r>
      <w:proofErr w:type="spellEnd"/>
      <w:r w:rsidRPr="00744670">
        <w:rPr>
          <w:sz w:val="24"/>
          <w:szCs w:val="24"/>
          <w:lang w:val="uk-UA"/>
        </w:rPr>
        <w:t xml:space="preserve"> документації;</w:t>
      </w:r>
    </w:p>
    <w:p w14:paraId="1DE2ABFE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мають незавершений характер (виконання одного з елементів в майбутньому, виконання подальших елементів тощо);</w:t>
      </w:r>
    </w:p>
    <w:p w14:paraId="1BECF329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lastRenderedPageBreak/>
        <w:t>-</w:t>
      </w:r>
      <w:r w:rsidRPr="00744670">
        <w:rPr>
          <w:sz w:val="24"/>
          <w:szCs w:val="24"/>
          <w:lang w:val="uk-UA"/>
        </w:rPr>
        <w:tab/>
        <w:t xml:space="preserve">передбачають річні витрати на утримання та обслуговування, що перевищують вартість реалізації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>;</w:t>
      </w:r>
    </w:p>
    <w:p w14:paraId="6C393519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передбачають при реалізації збільшення штатної чисельності закладу загальної середньої,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>-ресурсного центру і постійного утримання додаткових працівників;</w:t>
      </w:r>
    </w:p>
    <w:p w14:paraId="69B6EBAD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містять ненормативну лексику, наклепи, образи, заклики до насильства, повалення влади, зміни конституційного ладу країни тощо;</w:t>
      </w:r>
    </w:p>
    <w:p w14:paraId="297C45C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стосуються приміщень та прибудинкової території закладу загальної середньої освіти,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>-ресурсного центру щодо проведення поточних, капітальних внутрішніх та фасадних ремонтних робіт;</w:t>
      </w:r>
    </w:p>
    <w:p w14:paraId="1F8CEB43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передбачають проведення внутрішніх ремонтних робіт, якщо вартість цих робіт становить більше 60 % орієнтовного плану витрат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>;</w:t>
      </w:r>
    </w:p>
    <w:p w14:paraId="7C2A1D43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не є загальнодоступними для дітей. </w:t>
      </w:r>
    </w:p>
    <w:p w14:paraId="14C0F552" w14:textId="3D500026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4.</w:t>
      </w:r>
      <w:r w:rsidR="001B5A83" w:rsidRPr="00744670">
        <w:rPr>
          <w:sz w:val="24"/>
          <w:szCs w:val="24"/>
          <w:lang w:val="uk-UA"/>
        </w:rPr>
        <w:t>8</w:t>
      </w:r>
      <w:r w:rsidRPr="00744670">
        <w:rPr>
          <w:sz w:val="24"/>
          <w:szCs w:val="24"/>
          <w:lang w:val="uk-UA"/>
        </w:rPr>
        <w:t xml:space="preserve">. Подаючи </w:t>
      </w:r>
      <w:proofErr w:type="spellStart"/>
      <w:r w:rsidRPr="00744670">
        <w:rPr>
          <w:sz w:val="24"/>
          <w:szCs w:val="24"/>
          <w:lang w:val="uk-UA"/>
        </w:rPr>
        <w:t>проєкт</w:t>
      </w:r>
      <w:proofErr w:type="spellEnd"/>
      <w:r w:rsidRPr="00744670">
        <w:rPr>
          <w:sz w:val="24"/>
          <w:szCs w:val="24"/>
          <w:lang w:val="uk-UA"/>
        </w:rPr>
        <w:t xml:space="preserve"> на реалізацію у рамках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>, його Автор</w:t>
      </w:r>
      <w:r w:rsidR="00DC433F" w:rsidRPr="00744670">
        <w:rPr>
          <w:sz w:val="24"/>
          <w:szCs w:val="24"/>
          <w:lang w:val="uk-UA"/>
        </w:rPr>
        <w:t xml:space="preserve"> </w:t>
      </w:r>
      <w:r w:rsidRPr="00744670">
        <w:rPr>
          <w:sz w:val="24"/>
          <w:szCs w:val="24"/>
          <w:lang w:val="uk-UA"/>
        </w:rPr>
        <w:t xml:space="preserve"> засвідчує згоду на вільне використання закладом загальної середньої освіти,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-ресурсним центром цього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, ідеї, у тому числі поза межами реалізації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>.</w:t>
      </w:r>
    </w:p>
    <w:p w14:paraId="0C93958F" w14:textId="7DC7A31D" w:rsidR="00ED4FB1" w:rsidRPr="00744670" w:rsidRDefault="00C225ED" w:rsidP="00C225ED">
      <w:pPr>
        <w:spacing w:after="0" w:line="259" w:lineRule="auto"/>
        <w:ind w:firstLine="708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4.9. </w:t>
      </w:r>
      <w:proofErr w:type="spellStart"/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Проєкти</w:t>
      </w:r>
      <w:proofErr w:type="spellEnd"/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приймаються щороку, починаючи з 01 </w:t>
      </w:r>
      <w:r w:rsidR="00460493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лютого</w:t>
      </w:r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, впродовж 30 календарних днів.</w:t>
      </w:r>
    </w:p>
    <w:p w14:paraId="14DD53E3" w14:textId="10F107C6" w:rsidR="00ED4FB1" w:rsidRPr="00744670" w:rsidRDefault="00855A9A" w:rsidP="00C225ED">
      <w:pPr>
        <w:spacing w:after="0" w:line="259" w:lineRule="auto"/>
        <w:ind w:firstLine="708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-</w:t>
      </w:r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proofErr w:type="spellStart"/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Проєкти</w:t>
      </w:r>
      <w:proofErr w:type="spellEnd"/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подаються до Конкурсної комісії або до уповноваженої особи визначеної комісією через спеціалізований веб-сайт  або в паперовому вигляді. </w:t>
      </w:r>
    </w:p>
    <w:p w14:paraId="09E7E324" w14:textId="6D5B88F8" w:rsidR="00ED4FB1" w:rsidRPr="00744670" w:rsidRDefault="00855A9A" w:rsidP="00C225ED">
      <w:pPr>
        <w:spacing w:after="0" w:line="259" w:lineRule="auto"/>
        <w:ind w:firstLine="708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 </w:t>
      </w:r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Автор </w:t>
      </w:r>
      <w:proofErr w:type="spellStart"/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може у будь-який момент зняти свій </w:t>
      </w:r>
      <w:proofErr w:type="spellStart"/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</w:t>
      </w:r>
      <w:proofErr w:type="spellEnd"/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з конкурсу, але не пізніше ніж за 7 календарних днів до початку голосування.</w:t>
      </w:r>
    </w:p>
    <w:p w14:paraId="20018DFC" w14:textId="1BC6A054" w:rsidR="00ED4FB1" w:rsidRPr="00744670" w:rsidRDefault="00855A9A" w:rsidP="00C225ED">
      <w:pPr>
        <w:spacing w:after="0" w:line="259" w:lineRule="auto"/>
        <w:ind w:firstLine="708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-</w:t>
      </w:r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Об’єднання </w:t>
      </w:r>
      <w:proofErr w:type="spellStart"/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можливе лише за взаємною згодою авторів, але не пізніше ніж за 7 календарних днів до початку голосування.</w:t>
      </w:r>
    </w:p>
    <w:p w14:paraId="76B0AEF8" w14:textId="537EAA3E" w:rsidR="00ED4FB1" w:rsidRPr="00744670" w:rsidRDefault="00855A9A" w:rsidP="00C225ED">
      <w:pPr>
        <w:spacing w:after="0" w:line="259" w:lineRule="auto"/>
        <w:ind w:firstLine="708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-</w:t>
      </w:r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Внесення змін до </w:t>
      </w:r>
      <w:proofErr w:type="spellStart"/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="00ED4FB1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можливе, але не пізніше ніж за 7 календарних днів до початку голосування.</w:t>
      </w:r>
    </w:p>
    <w:p w14:paraId="5BD72C6D" w14:textId="53DB508A" w:rsidR="00C839CE" w:rsidRPr="00744670" w:rsidRDefault="00ED4FB1" w:rsidP="00141C85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32C7EE76" w14:textId="35D5ABDA" w:rsidR="00A93820" w:rsidRPr="00744670" w:rsidRDefault="00A93820" w:rsidP="00F317EF">
      <w:pPr>
        <w:spacing w:after="0"/>
        <w:ind w:firstLine="709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t xml:space="preserve">V. Порядок аналізу та оцінка </w:t>
      </w:r>
      <w:proofErr w:type="spellStart"/>
      <w:r w:rsidRPr="00744670">
        <w:rPr>
          <w:b/>
          <w:bCs/>
          <w:sz w:val="24"/>
          <w:szCs w:val="24"/>
          <w:lang w:val="uk-UA"/>
        </w:rPr>
        <w:t>проєктів</w:t>
      </w:r>
      <w:proofErr w:type="spellEnd"/>
      <w:r w:rsidR="00B22AC1" w:rsidRPr="00744670">
        <w:rPr>
          <w:b/>
          <w:bCs/>
          <w:sz w:val="24"/>
          <w:szCs w:val="24"/>
          <w:lang w:val="uk-UA"/>
        </w:rPr>
        <w:t xml:space="preserve"> </w:t>
      </w:r>
    </w:p>
    <w:p w14:paraId="70BAC567" w14:textId="7FE7B0DC" w:rsidR="00460493" w:rsidRPr="00744670" w:rsidRDefault="00460493" w:rsidP="00460493">
      <w:pPr>
        <w:tabs>
          <w:tab w:val="left" w:pos="426"/>
        </w:tabs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5.1 Попередній аналіз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на рівні закладу здійснюється Конкурсною комісією, який включає технічну та експертну оцінку, на предмет правильності заповнення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проєктної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заявки, можливості реалізації та правильності визначення його вартості. Процес аналізу проходить протягом 20 календарних днів, протягом яких здійснюється також перевірка збору необхідної кількості голосів, що підтримали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4833FB3A" w14:textId="77777777" w:rsidR="00460493" w:rsidRPr="00744670" w:rsidRDefault="00460493" w:rsidP="00460493">
      <w:pPr>
        <w:tabs>
          <w:tab w:val="left" w:pos="426"/>
        </w:tabs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5.2 У разі, якщо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є неповний, заповнений з помилками, потребує додаткового роз’яснення щодо ідеї чи реалізації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, Конкурсна комісія запрошує автора на засідання, де відбувається розгляд та винесення висновку по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з проханням надати необхідну інформацію або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внести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корективи протягом 7 календарних днів. У разі відмови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внести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корективи або якщо такі корективи не були внесені протягом 7 календарних днів з дня отримання відповідної інформації автором/кою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пропозиція відхиляється.</w:t>
      </w:r>
    </w:p>
    <w:p w14:paraId="0D39AED3" w14:textId="2935BB0B" w:rsidR="00460493" w:rsidRPr="00744670" w:rsidRDefault="00460493" w:rsidP="00460493">
      <w:pPr>
        <w:tabs>
          <w:tab w:val="left" w:pos="426"/>
        </w:tabs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5.3 У випадку виникнення спірних питань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направляється на розгляд Управлінню освіти </w:t>
      </w:r>
      <w:r w:rsidR="00A04A83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науки.</w:t>
      </w:r>
    </w:p>
    <w:p w14:paraId="78F48474" w14:textId="798817DC" w:rsidR="00460493" w:rsidRPr="00744670" w:rsidRDefault="00460493" w:rsidP="00460493">
      <w:pPr>
        <w:tabs>
          <w:tab w:val="left" w:pos="426"/>
        </w:tabs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5.4. За результатами розгляду спірних питань Управління освіти </w:t>
      </w:r>
      <w:r w:rsidR="009615CF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науки Тернопільської міської ради готує висновок. Висновок містить позитивну чи негативну оцінку запропонованого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. У разі негативної оцінки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зазначаються аргументовані причини такої оцінки. </w:t>
      </w:r>
    </w:p>
    <w:p w14:paraId="578A51FF" w14:textId="77777777" w:rsidR="00460493" w:rsidRPr="00744670" w:rsidRDefault="00460493" w:rsidP="00460493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lastRenderedPageBreak/>
        <w:t xml:space="preserve">5.5. Будь-які втручання у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, у тому числі зміни об’єкта чи об’єднання з іншими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проєктами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, можливі лише за письмовою згодою автора. Згода автора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не потрібна для уточнення вартості реалізації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70788737" w14:textId="77777777" w:rsidR="00460493" w:rsidRPr="00744670" w:rsidRDefault="00460493" w:rsidP="00460493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5.6. Конкурсна комісія,  протягом 20 календарних  днів формує реєстр позитивно та негативно оцінених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. За результатом сформованого реєстру Конкурсна комісія затверджує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проєкти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, які допускаються чи не допускаються до голосування. </w:t>
      </w:r>
    </w:p>
    <w:p w14:paraId="5AE8322E" w14:textId="59033424" w:rsidR="00460493" w:rsidRPr="00744670" w:rsidRDefault="00460493" w:rsidP="00460493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5.7.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Проєкти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, які отримали позитивну оцінку, підлягають розміщенню на веб-сайті закладу. Автори цих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повідомляються Конкурсною комісією про те, що їхні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проєкти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будуть брати участь у голосуванні.</w:t>
      </w:r>
    </w:p>
    <w:p w14:paraId="18D9E974" w14:textId="77777777" w:rsidR="00460493" w:rsidRPr="00744670" w:rsidRDefault="00460493" w:rsidP="00460493">
      <w:pPr>
        <w:spacing w:after="0" w:line="259" w:lineRule="auto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5.8. </w:t>
      </w:r>
      <w:proofErr w:type="spellStart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Проєкти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, які не потребують бюджетних асигнувань та отримали позитивний висновок Конкурсної комісії направляються на голосування. </w:t>
      </w:r>
    </w:p>
    <w:p w14:paraId="7AF422CD" w14:textId="77777777" w:rsidR="00A93820" w:rsidRPr="00744670" w:rsidRDefault="00A93820" w:rsidP="00460493">
      <w:pPr>
        <w:spacing w:after="0"/>
        <w:jc w:val="both"/>
        <w:rPr>
          <w:sz w:val="24"/>
          <w:szCs w:val="24"/>
          <w:lang w:val="uk-UA"/>
        </w:rPr>
      </w:pPr>
    </w:p>
    <w:p w14:paraId="0DDC6BF6" w14:textId="5BED3BF7" w:rsidR="00855A9A" w:rsidRPr="00744670" w:rsidRDefault="00A93820" w:rsidP="00141C85">
      <w:pPr>
        <w:spacing w:after="0"/>
        <w:ind w:firstLine="709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t>VI. Організація голосуванн</w:t>
      </w:r>
      <w:r w:rsidR="00141C85" w:rsidRPr="00744670">
        <w:rPr>
          <w:b/>
          <w:bCs/>
          <w:sz w:val="24"/>
          <w:szCs w:val="24"/>
          <w:lang w:val="uk-UA"/>
        </w:rPr>
        <w:t>я</w:t>
      </w:r>
    </w:p>
    <w:p w14:paraId="18ABF06E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6.1. Порядок проведення голосування визначає Конкурсна комісія з урахуванням норм цього Положення. Основні принципи, які повинні бути забезпечені під час голосування, це: </w:t>
      </w:r>
      <w:proofErr w:type="spellStart"/>
      <w:r w:rsidRPr="00744670">
        <w:rPr>
          <w:sz w:val="24"/>
          <w:szCs w:val="24"/>
          <w:lang w:val="uk-UA"/>
        </w:rPr>
        <w:t>інклюзивність</w:t>
      </w:r>
      <w:proofErr w:type="spellEnd"/>
      <w:r w:rsidRPr="00744670">
        <w:rPr>
          <w:sz w:val="24"/>
          <w:szCs w:val="24"/>
          <w:lang w:val="uk-UA"/>
        </w:rPr>
        <w:t>, доступність, прозорість, анонімність, справедливість.</w:t>
      </w:r>
    </w:p>
    <w:p w14:paraId="3F57B29A" w14:textId="77777777" w:rsidR="0085449C" w:rsidRPr="00744670" w:rsidRDefault="0085449C" w:rsidP="0085449C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6.2. Голосування за </w:t>
      </w:r>
      <w:proofErr w:type="spellStart"/>
      <w:r w:rsidRPr="00744670">
        <w:rPr>
          <w:sz w:val="24"/>
          <w:szCs w:val="24"/>
          <w:lang w:val="uk-UA"/>
        </w:rPr>
        <w:t>проєкти</w:t>
      </w:r>
      <w:proofErr w:type="spellEnd"/>
      <w:r w:rsidRPr="00744670">
        <w:rPr>
          <w:sz w:val="24"/>
          <w:szCs w:val="24"/>
          <w:lang w:val="uk-UA"/>
        </w:rPr>
        <w:t xml:space="preserve"> відбувається через електронну систему. Ідентифікація учня відбувається за допомогою учнівського квитка. Учень/учениця може віддати голос лише за один </w:t>
      </w:r>
      <w:proofErr w:type="spellStart"/>
      <w:r w:rsidRPr="00744670">
        <w:rPr>
          <w:sz w:val="24"/>
          <w:szCs w:val="24"/>
          <w:lang w:val="uk-UA"/>
        </w:rPr>
        <w:t>проєкт</w:t>
      </w:r>
      <w:proofErr w:type="spellEnd"/>
      <w:r w:rsidRPr="00744670">
        <w:rPr>
          <w:sz w:val="24"/>
          <w:szCs w:val="24"/>
          <w:lang w:val="uk-UA"/>
        </w:rPr>
        <w:t xml:space="preserve">. В пункті для голосування процес супроводжується уповноваженими особами, які пройшли відповідний інструктаж. Організація та проведення інструктажу та визначення відповідальних осіб (уповноважених) за процесом голосування є обов'язком Конкурсної комісії. Пункти голосування визначаються Конкурсною комісією. </w:t>
      </w:r>
    </w:p>
    <w:p w14:paraId="226B8F18" w14:textId="76A5FC1D" w:rsidR="0085449C" w:rsidRPr="00744670" w:rsidRDefault="0085449C" w:rsidP="0085449C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6.3. Період проведення голосування визначається Номінаційним комітетом ГБ.  Голосування триває впродовж 15 календарних днів з дня початку голосування у визначених Комісією пунктах для голосування. Інформація про пункти голосування та  терміни голосування оприлюднюються на сайті школи або в інших загальнодоступних місцях  не пізніше ніж за 3 робочих дня до його початку.</w:t>
      </w:r>
    </w:p>
    <w:p w14:paraId="135D5AB2" w14:textId="2783B2EB" w:rsidR="0085449C" w:rsidRPr="00744670" w:rsidRDefault="0085449C" w:rsidP="0085449C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952456">
        <w:rPr>
          <w:sz w:val="24"/>
          <w:szCs w:val="24"/>
          <w:lang w:val="uk-UA"/>
        </w:rPr>
        <w:t>6.4. Право голосу мають учні</w:t>
      </w:r>
      <w:r w:rsidR="00154BD2" w:rsidRPr="00952456">
        <w:rPr>
          <w:sz w:val="24"/>
          <w:szCs w:val="24"/>
          <w:lang w:val="uk-UA"/>
        </w:rPr>
        <w:t xml:space="preserve"> </w:t>
      </w:r>
      <w:r w:rsidRPr="00952456">
        <w:rPr>
          <w:sz w:val="24"/>
          <w:szCs w:val="24"/>
          <w:lang w:val="uk-UA"/>
        </w:rPr>
        <w:t xml:space="preserve"> </w:t>
      </w:r>
      <w:r w:rsidR="00952456" w:rsidRPr="00952456">
        <w:rPr>
          <w:sz w:val="24"/>
          <w:szCs w:val="24"/>
          <w:lang w:val="uk-UA"/>
        </w:rPr>
        <w:t>закладу освіти</w:t>
      </w:r>
      <w:r w:rsidRPr="00952456">
        <w:rPr>
          <w:sz w:val="24"/>
          <w:szCs w:val="24"/>
          <w:lang w:val="uk-UA"/>
        </w:rPr>
        <w:t xml:space="preserve"> з 7 по 11 клас</w:t>
      </w:r>
      <w:r w:rsidR="00952456" w:rsidRPr="00952456">
        <w:rPr>
          <w:sz w:val="24"/>
          <w:szCs w:val="24"/>
          <w:lang w:val="uk-UA"/>
        </w:rPr>
        <w:t xml:space="preserve"> та діти віком від 12 до 17 років, які відвідують заклади позашкільної освіти та </w:t>
      </w:r>
      <w:proofErr w:type="spellStart"/>
      <w:r w:rsidR="00952456" w:rsidRPr="00952456">
        <w:rPr>
          <w:sz w:val="24"/>
          <w:szCs w:val="24"/>
          <w:lang w:val="uk-UA"/>
        </w:rPr>
        <w:t>інклюзивно</w:t>
      </w:r>
      <w:proofErr w:type="spellEnd"/>
      <w:r w:rsidR="00952456" w:rsidRPr="00952456">
        <w:rPr>
          <w:sz w:val="24"/>
          <w:szCs w:val="24"/>
          <w:lang w:val="uk-UA"/>
        </w:rPr>
        <w:t>-ресурсн</w:t>
      </w:r>
      <w:r w:rsidR="0088338F">
        <w:rPr>
          <w:sz w:val="24"/>
          <w:szCs w:val="24"/>
          <w:lang w:val="uk-UA"/>
        </w:rPr>
        <w:t>і</w:t>
      </w:r>
      <w:r w:rsidR="00952456" w:rsidRPr="00952456">
        <w:rPr>
          <w:sz w:val="24"/>
          <w:szCs w:val="24"/>
          <w:lang w:val="uk-UA"/>
        </w:rPr>
        <w:t xml:space="preserve"> центр</w:t>
      </w:r>
      <w:r w:rsidR="0088338F">
        <w:rPr>
          <w:sz w:val="24"/>
          <w:szCs w:val="24"/>
          <w:lang w:val="uk-UA"/>
        </w:rPr>
        <w:t>и</w:t>
      </w:r>
      <w:r w:rsidRPr="00952456">
        <w:rPr>
          <w:sz w:val="24"/>
          <w:szCs w:val="24"/>
          <w:lang w:val="uk-UA"/>
        </w:rPr>
        <w:t>.</w:t>
      </w:r>
    </w:p>
    <w:p w14:paraId="7F6D235F" w14:textId="77777777" w:rsidR="0085449C" w:rsidRPr="00744670" w:rsidRDefault="0085449C" w:rsidP="0085449C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6.5. Учень/ця може віддати голос лише за один </w:t>
      </w:r>
      <w:proofErr w:type="spellStart"/>
      <w:r w:rsidRPr="00744670">
        <w:rPr>
          <w:sz w:val="24"/>
          <w:szCs w:val="24"/>
          <w:lang w:val="uk-UA"/>
        </w:rPr>
        <w:t>проєкт</w:t>
      </w:r>
      <w:proofErr w:type="spellEnd"/>
      <w:r w:rsidRPr="00744670">
        <w:rPr>
          <w:sz w:val="24"/>
          <w:szCs w:val="24"/>
          <w:lang w:val="uk-UA"/>
        </w:rPr>
        <w:t xml:space="preserve">. </w:t>
      </w:r>
    </w:p>
    <w:p w14:paraId="18F2E302" w14:textId="3C5D4698" w:rsidR="0085449C" w:rsidRPr="00744670" w:rsidRDefault="0085449C" w:rsidP="0085449C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6.6. Уповноважені особи пункту голосування надають загальну інформацію про </w:t>
      </w:r>
      <w:proofErr w:type="spellStart"/>
      <w:r w:rsidR="00307E44" w:rsidRPr="00744670">
        <w:rPr>
          <w:sz w:val="24"/>
          <w:szCs w:val="24"/>
          <w:lang w:val="uk-UA"/>
        </w:rPr>
        <w:t>і</w:t>
      </w:r>
      <w:r w:rsidRPr="00744670">
        <w:rPr>
          <w:sz w:val="24"/>
          <w:szCs w:val="24"/>
          <w:lang w:val="uk-UA"/>
        </w:rPr>
        <w:t>ШГБ</w:t>
      </w:r>
      <w:proofErr w:type="spellEnd"/>
      <w:r w:rsidRPr="00744670">
        <w:rPr>
          <w:sz w:val="24"/>
          <w:szCs w:val="24"/>
          <w:lang w:val="uk-UA"/>
        </w:rPr>
        <w:t xml:space="preserve"> та роз’яснюють порядок голосування. При цьому їм забороняється здійснювати агітацію та переконувати проголосувати за окремо взяті </w:t>
      </w:r>
      <w:proofErr w:type="spellStart"/>
      <w:r w:rsidRPr="00744670">
        <w:rPr>
          <w:sz w:val="24"/>
          <w:szCs w:val="24"/>
          <w:lang w:val="uk-UA"/>
        </w:rPr>
        <w:t>проєкти</w:t>
      </w:r>
      <w:proofErr w:type="spellEnd"/>
      <w:r w:rsidRPr="00744670">
        <w:rPr>
          <w:sz w:val="24"/>
          <w:szCs w:val="24"/>
          <w:lang w:val="uk-UA"/>
        </w:rPr>
        <w:t>.</w:t>
      </w:r>
    </w:p>
    <w:p w14:paraId="50D2EAB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6.7. Забезпечується доступність процедури голосування для всіх дітей, включаючи дітей з ООП, в тому числі з інвалідністю. Це може включати:</w:t>
      </w:r>
    </w:p>
    <w:p w14:paraId="46827DF0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можливість електронного голосування (з адаптованим інтерфейсом);</w:t>
      </w:r>
    </w:p>
    <w:p w14:paraId="172640C6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>наявність фізично доступних місць для голосування (</w:t>
      </w:r>
      <w:proofErr w:type="spellStart"/>
      <w:r w:rsidRPr="00744670">
        <w:rPr>
          <w:sz w:val="24"/>
          <w:szCs w:val="24"/>
          <w:lang w:val="uk-UA"/>
        </w:rPr>
        <w:t>безбар'єрний</w:t>
      </w:r>
      <w:proofErr w:type="spellEnd"/>
      <w:r w:rsidRPr="00744670">
        <w:rPr>
          <w:sz w:val="24"/>
          <w:szCs w:val="24"/>
          <w:lang w:val="uk-UA"/>
        </w:rPr>
        <w:t xml:space="preserve"> доступ, достатнє освітлення тощо);</w:t>
      </w:r>
    </w:p>
    <w:p w14:paraId="318FA494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надання допомоги у голосуванні (за бажанням дитини) з боку уповноважених осіб (наприклад, членів Конкурсної комісії, </w:t>
      </w:r>
      <w:proofErr w:type="spellStart"/>
      <w:r w:rsidRPr="00744670">
        <w:rPr>
          <w:sz w:val="24"/>
          <w:szCs w:val="24"/>
          <w:lang w:val="uk-UA"/>
        </w:rPr>
        <w:t>тьютора</w:t>
      </w:r>
      <w:proofErr w:type="spellEnd"/>
      <w:r w:rsidRPr="00744670">
        <w:rPr>
          <w:sz w:val="24"/>
          <w:szCs w:val="24"/>
          <w:lang w:val="uk-UA"/>
        </w:rPr>
        <w:t>);</w:t>
      </w:r>
    </w:p>
    <w:p w14:paraId="6EA98187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</w:t>
      </w:r>
      <w:r w:rsidRPr="00744670">
        <w:rPr>
          <w:sz w:val="24"/>
          <w:szCs w:val="24"/>
          <w:lang w:val="uk-UA"/>
        </w:rPr>
        <w:tab/>
        <w:t xml:space="preserve">використання збільшеного шрифту, піктограм, або інших </w:t>
      </w:r>
      <w:proofErr w:type="spellStart"/>
      <w:r w:rsidRPr="00744670">
        <w:rPr>
          <w:sz w:val="24"/>
          <w:szCs w:val="24"/>
          <w:lang w:val="uk-UA"/>
        </w:rPr>
        <w:t>адаптацій</w:t>
      </w:r>
      <w:proofErr w:type="spellEnd"/>
      <w:r w:rsidRPr="00744670">
        <w:rPr>
          <w:sz w:val="24"/>
          <w:szCs w:val="24"/>
          <w:lang w:val="uk-UA"/>
        </w:rPr>
        <w:t>, з урахуванням типів труднощів дітей з ООП, у бюлетенях для голосування.</w:t>
      </w:r>
    </w:p>
    <w:p w14:paraId="77DB07FC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6.8. </w:t>
      </w:r>
      <w:proofErr w:type="spellStart"/>
      <w:r w:rsidRPr="00744670">
        <w:rPr>
          <w:sz w:val="24"/>
          <w:szCs w:val="24"/>
          <w:lang w:val="uk-UA"/>
        </w:rPr>
        <w:t>Тьютор</w:t>
      </w:r>
      <w:proofErr w:type="spellEnd"/>
      <w:r w:rsidRPr="00744670">
        <w:rPr>
          <w:sz w:val="24"/>
          <w:szCs w:val="24"/>
          <w:lang w:val="uk-UA"/>
        </w:rPr>
        <w:t xml:space="preserve"> може надавати індивідуальну підтримку: зачитати інформацію, пояснити незрозумілі моменти, фізично допомогти опустити бюлетень. Важливо, щоб </w:t>
      </w:r>
      <w:proofErr w:type="spellStart"/>
      <w:r w:rsidRPr="00744670">
        <w:rPr>
          <w:sz w:val="24"/>
          <w:szCs w:val="24"/>
          <w:lang w:val="uk-UA"/>
        </w:rPr>
        <w:t>тьютор</w:t>
      </w:r>
      <w:proofErr w:type="spellEnd"/>
      <w:r w:rsidRPr="00744670">
        <w:rPr>
          <w:sz w:val="24"/>
          <w:szCs w:val="24"/>
          <w:lang w:val="uk-UA"/>
        </w:rPr>
        <w:t xml:space="preserve"> не впливав на вибір дитини, а лише допомагав у реалізації нею її волевиявлення.</w:t>
      </w:r>
    </w:p>
    <w:p w14:paraId="28CE36C6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6.9.  Результати голосування відображаються на спеціалізованому </w:t>
      </w:r>
      <w:proofErr w:type="spellStart"/>
      <w:r w:rsidRPr="00744670">
        <w:rPr>
          <w:sz w:val="24"/>
          <w:szCs w:val="24"/>
          <w:lang w:val="uk-UA"/>
        </w:rPr>
        <w:t>вебсайті</w:t>
      </w:r>
      <w:proofErr w:type="spellEnd"/>
      <w:r w:rsidRPr="00744670">
        <w:rPr>
          <w:sz w:val="24"/>
          <w:szCs w:val="24"/>
          <w:lang w:val="uk-UA"/>
        </w:rPr>
        <w:t>.</w:t>
      </w:r>
    </w:p>
    <w:p w14:paraId="0A1816E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6.10. Спірні питання під час голосування вирішує Конкурсна комісія.</w:t>
      </w:r>
    </w:p>
    <w:p w14:paraId="5932A47B" w14:textId="1FADB126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6.11. Голосування відбувається при реєстрації не менше двох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>.</w:t>
      </w:r>
    </w:p>
    <w:p w14:paraId="6571D1AC" w14:textId="77777777" w:rsidR="00141C85" w:rsidRPr="00744670" w:rsidRDefault="00141C85" w:rsidP="00A93820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55AFFF98" w14:textId="37225317" w:rsidR="00141C85" w:rsidRPr="00744670" w:rsidRDefault="00A93820" w:rsidP="00141C85">
      <w:pPr>
        <w:spacing w:after="0"/>
        <w:ind w:firstLine="709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t>VII. Встановлення результатів та визначення переможців</w:t>
      </w:r>
    </w:p>
    <w:p w14:paraId="737D120F" w14:textId="75A387A9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7.1. Переможцями голосування є </w:t>
      </w:r>
      <w:proofErr w:type="spellStart"/>
      <w:r w:rsidRPr="00744670">
        <w:rPr>
          <w:sz w:val="24"/>
          <w:szCs w:val="24"/>
          <w:lang w:val="uk-UA"/>
        </w:rPr>
        <w:t>проєкти</w:t>
      </w:r>
      <w:proofErr w:type="spellEnd"/>
      <w:r w:rsidRPr="00744670">
        <w:rPr>
          <w:sz w:val="24"/>
          <w:szCs w:val="24"/>
          <w:lang w:val="uk-UA"/>
        </w:rPr>
        <w:t xml:space="preserve">, які набрали найбільшу кількість голосів. </w:t>
      </w:r>
    </w:p>
    <w:p w14:paraId="202ACA7A" w14:textId="7053E3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7.2. Якщо в результаті голосування два або декілька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 отримали однакову кількість голосів, пріоритетність визначається датою </w:t>
      </w:r>
      <w:r w:rsidR="00307E44" w:rsidRPr="00744670">
        <w:rPr>
          <w:sz w:val="24"/>
          <w:szCs w:val="24"/>
          <w:lang w:val="uk-UA"/>
        </w:rPr>
        <w:t xml:space="preserve">реєстрації </w:t>
      </w:r>
      <w:r w:rsidRPr="00744670">
        <w:rPr>
          <w:sz w:val="24"/>
          <w:szCs w:val="24"/>
          <w:lang w:val="uk-UA"/>
        </w:rPr>
        <w:t xml:space="preserve">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>.</w:t>
      </w:r>
    </w:p>
    <w:p w14:paraId="24A67C1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7.3. Кількість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-переможців обмежується обсягом бюджетних асигнувань, виділених на заклад загальної середньої освіти,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-ресурсного центру для фінансування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>.</w:t>
      </w:r>
    </w:p>
    <w:p w14:paraId="1313CB2D" w14:textId="7AD0F4BD" w:rsidR="00307E44" w:rsidRPr="00744670" w:rsidRDefault="00A93820" w:rsidP="00154BD2">
      <w:pPr>
        <w:spacing w:after="0"/>
        <w:ind w:firstLine="708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sz w:val="24"/>
          <w:szCs w:val="24"/>
          <w:lang w:val="uk-UA"/>
        </w:rPr>
        <w:t xml:space="preserve">7.4. За результатами підрахунку голосів Конкурсна комісія </w:t>
      </w:r>
      <w:r w:rsidR="00154BD2">
        <w:rPr>
          <w:sz w:val="24"/>
          <w:szCs w:val="24"/>
          <w:lang w:val="uk-UA"/>
        </w:rPr>
        <w:t xml:space="preserve">протягом 7 календарних днів з дня завершення голосування </w:t>
      </w:r>
      <w:r w:rsidRPr="00744670">
        <w:rPr>
          <w:sz w:val="24"/>
          <w:szCs w:val="24"/>
          <w:lang w:val="uk-UA"/>
        </w:rPr>
        <w:t xml:space="preserve">готує протокол з переліком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-переможців за підписом директора закладу загальної середньої освіти,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-ресурсного центру, які пропонуються до фінансування у рамках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, </w:t>
      </w:r>
      <w:r w:rsidR="00307E44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та надсилає Номінаційному комітету ГБ. </w:t>
      </w:r>
      <w:proofErr w:type="spellStart"/>
      <w:r w:rsidR="00307E44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Проєкти</w:t>
      </w:r>
      <w:proofErr w:type="spellEnd"/>
      <w:r w:rsidR="00307E44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, які не потребують бюджетних асигнувань, не потребують затвердження та реалізуються закладом самостійно.</w:t>
      </w:r>
    </w:p>
    <w:p w14:paraId="6E06E9DF" w14:textId="61E1FD0C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7.5. Інформація про </w:t>
      </w:r>
      <w:proofErr w:type="spellStart"/>
      <w:r w:rsidRPr="00744670">
        <w:rPr>
          <w:sz w:val="24"/>
          <w:szCs w:val="24"/>
          <w:lang w:val="uk-UA"/>
        </w:rPr>
        <w:t>проєкти</w:t>
      </w:r>
      <w:proofErr w:type="spellEnd"/>
      <w:r w:rsidRPr="00744670">
        <w:rPr>
          <w:sz w:val="24"/>
          <w:szCs w:val="24"/>
          <w:lang w:val="uk-UA"/>
        </w:rPr>
        <w:t xml:space="preserve">-переможці публікується на спеціалізованому </w:t>
      </w:r>
      <w:proofErr w:type="spellStart"/>
      <w:r w:rsidRPr="00744670">
        <w:rPr>
          <w:sz w:val="24"/>
          <w:szCs w:val="24"/>
          <w:lang w:val="uk-UA"/>
        </w:rPr>
        <w:t>вебсайті</w:t>
      </w:r>
      <w:proofErr w:type="spellEnd"/>
      <w:r w:rsidRPr="00744670">
        <w:rPr>
          <w:sz w:val="24"/>
          <w:szCs w:val="24"/>
          <w:lang w:val="uk-UA"/>
        </w:rPr>
        <w:t xml:space="preserve"> після встановлення повного переліку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-переможців закладами загальної середньої освіти, позашкільної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>-ресурсними центрами.</w:t>
      </w:r>
    </w:p>
    <w:p w14:paraId="35B59B1D" w14:textId="77777777" w:rsidR="00CC23B3" w:rsidRPr="00744670" w:rsidRDefault="00CC23B3" w:rsidP="00A93820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1A470281" w14:textId="77777777" w:rsidR="00A93820" w:rsidRPr="00744670" w:rsidRDefault="00A93820" w:rsidP="00F317EF">
      <w:pPr>
        <w:spacing w:after="0"/>
        <w:ind w:firstLine="709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t xml:space="preserve">VIII. Затвердження видатків та реалізація </w:t>
      </w:r>
      <w:proofErr w:type="spellStart"/>
      <w:r w:rsidRPr="00744670">
        <w:rPr>
          <w:b/>
          <w:bCs/>
          <w:sz w:val="24"/>
          <w:szCs w:val="24"/>
          <w:lang w:val="uk-UA"/>
        </w:rPr>
        <w:t>проєктів</w:t>
      </w:r>
      <w:proofErr w:type="spellEnd"/>
      <w:r w:rsidRPr="00744670">
        <w:rPr>
          <w:b/>
          <w:bCs/>
          <w:sz w:val="24"/>
          <w:szCs w:val="24"/>
          <w:lang w:val="uk-UA"/>
        </w:rPr>
        <w:t>-переможців</w:t>
      </w:r>
    </w:p>
    <w:p w14:paraId="46DAA384" w14:textId="34FAD4EE" w:rsidR="00307E44" w:rsidRPr="00744670" w:rsidRDefault="00A93820" w:rsidP="00307E44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8.1. </w:t>
      </w:r>
      <w:r w:rsidR="0085449C" w:rsidRPr="00744670">
        <w:rPr>
          <w:sz w:val="24"/>
          <w:szCs w:val="24"/>
          <w:lang w:val="uk-UA"/>
        </w:rPr>
        <w:t xml:space="preserve">Реалізацію </w:t>
      </w:r>
      <w:proofErr w:type="spellStart"/>
      <w:r w:rsidR="0085449C" w:rsidRPr="00744670">
        <w:rPr>
          <w:sz w:val="24"/>
          <w:szCs w:val="24"/>
          <w:lang w:val="uk-UA"/>
        </w:rPr>
        <w:t>проєктів</w:t>
      </w:r>
      <w:proofErr w:type="spellEnd"/>
      <w:r w:rsidR="0085449C" w:rsidRPr="00744670">
        <w:rPr>
          <w:sz w:val="24"/>
          <w:szCs w:val="24"/>
          <w:lang w:val="uk-UA"/>
        </w:rPr>
        <w:t xml:space="preserve"> - переможців здійснює</w:t>
      </w:r>
      <w:r w:rsidR="00307E44" w:rsidRPr="00744670">
        <w:rPr>
          <w:sz w:val="24"/>
          <w:szCs w:val="24"/>
          <w:lang w:val="uk-UA"/>
        </w:rPr>
        <w:t xml:space="preserve">ться </w:t>
      </w:r>
      <w:r w:rsidR="0085449C" w:rsidRPr="00744670">
        <w:rPr>
          <w:sz w:val="24"/>
          <w:szCs w:val="24"/>
          <w:lang w:val="uk-UA"/>
        </w:rPr>
        <w:t xml:space="preserve"> </w:t>
      </w:r>
      <w:r w:rsidR="00307E44" w:rsidRPr="00744670">
        <w:rPr>
          <w:sz w:val="24"/>
          <w:szCs w:val="24"/>
          <w:lang w:val="uk-UA"/>
        </w:rPr>
        <w:t xml:space="preserve">безпосередньо адміністрацією в тісній співпраці з Автором </w:t>
      </w:r>
      <w:proofErr w:type="spellStart"/>
      <w:r w:rsidR="00307E44" w:rsidRPr="00744670">
        <w:rPr>
          <w:sz w:val="24"/>
          <w:szCs w:val="24"/>
          <w:lang w:val="uk-UA"/>
        </w:rPr>
        <w:t>проєкту</w:t>
      </w:r>
      <w:proofErr w:type="spellEnd"/>
      <w:r w:rsidR="00307E44" w:rsidRPr="00744670">
        <w:rPr>
          <w:sz w:val="24"/>
          <w:szCs w:val="24"/>
          <w:lang w:val="uk-UA"/>
        </w:rPr>
        <w:t>-переможця та Конкурсною комісією.</w:t>
      </w:r>
    </w:p>
    <w:p w14:paraId="64B70DAF" w14:textId="73E01D3B" w:rsidR="00307E44" w:rsidRPr="00744670" w:rsidRDefault="00A93820" w:rsidP="00307E44">
      <w:pPr>
        <w:spacing w:after="0"/>
        <w:ind w:firstLine="720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sz w:val="24"/>
          <w:szCs w:val="24"/>
          <w:lang w:val="uk-UA"/>
        </w:rPr>
        <w:t>8.</w:t>
      </w:r>
      <w:r w:rsidR="00307E44" w:rsidRPr="00744670">
        <w:rPr>
          <w:sz w:val="24"/>
          <w:szCs w:val="24"/>
          <w:lang w:val="uk-UA"/>
        </w:rPr>
        <w:t>2</w:t>
      </w:r>
      <w:r w:rsidRPr="00744670">
        <w:rPr>
          <w:sz w:val="24"/>
          <w:szCs w:val="24"/>
          <w:lang w:val="uk-UA"/>
        </w:rPr>
        <w:t xml:space="preserve">. </w:t>
      </w:r>
      <w:r w:rsidR="00307E44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Автори та Конкурсна комісія за бажанням залучаються до реалізації </w:t>
      </w:r>
      <w:proofErr w:type="spellStart"/>
      <w:r w:rsidR="00307E44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="00307E44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-переможців. Авторський нагляд за реалізацією </w:t>
      </w:r>
      <w:proofErr w:type="spellStart"/>
      <w:r w:rsidR="00307E44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проєкта</w:t>
      </w:r>
      <w:proofErr w:type="spellEnd"/>
      <w:r w:rsidR="00307E44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покладається на автора та Конкурсну комісію. Конкурсна комісія здійснює контроль та моніторинг (проведення </w:t>
      </w:r>
      <w:proofErr w:type="spellStart"/>
      <w:r w:rsidR="00307E44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закупівель</w:t>
      </w:r>
      <w:proofErr w:type="spellEnd"/>
      <w:r w:rsidR="00307E44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, технічний нагляд тощо) реалізації </w:t>
      </w:r>
      <w:proofErr w:type="spellStart"/>
      <w:r w:rsidR="00307E44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проєкту</w:t>
      </w:r>
      <w:proofErr w:type="spellEnd"/>
      <w:r w:rsidR="00307E44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1C56880C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3EADF15A" w14:textId="77777777" w:rsidR="00A93820" w:rsidRPr="00744670" w:rsidRDefault="00A93820" w:rsidP="00F317EF">
      <w:pPr>
        <w:spacing w:after="0"/>
        <w:ind w:firstLine="709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t xml:space="preserve">IX. Звітування та оцінка результатів реалізації </w:t>
      </w:r>
      <w:proofErr w:type="spellStart"/>
      <w:r w:rsidRPr="00744670">
        <w:rPr>
          <w:b/>
          <w:bCs/>
          <w:sz w:val="24"/>
          <w:szCs w:val="24"/>
          <w:lang w:val="uk-UA"/>
        </w:rPr>
        <w:t>проєктів</w:t>
      </w:r>
      <w:proofErr w:type="spellEnd"/>
    </w:p>
    <w:p w14:paraId="3210DDFE" w14:textId="18BC709D" w:rsidR="00A93820" w:rsidRPr="00744670" w:rsidRDefault="00A93820" w:rsidP="00525C5E">
      <w:pPr>
        <w:spacing w:after="0"/>
        <w:ind w:firstLine="720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9.1. Заклад загальної середньої, позашкільної  освіти, </w:t>
      </w:r>
      <w:proofErr w:type="spellStart"/>
      <w:r w:rsidRPr="00744670">
        <w:rPr>
          <w:sz w:val="24"/>
          <w:szCs w:val="24"/>
          <w:lang w:val="uk-UA"/>
        </w:rPr>
        <w:t>інклюзивно</w:t>
      </w:r>
      <w:proofErr w:type="spellEnd"/>
      <w:r w:rsidRPr="00744670">
        <w:rPr>
          <w:sz w:val="24"/>
          <w:szCs w:val="24"/>
          <w:lang w:val="uk-UA"/>
        </w:rPr>
        <w:t xml:space="preserve">-ресурсний центр звітує про реалізацію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 перед </w:t>
      </w:r>
      <w:r w:rsidR="00525C5E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Управлінням освіти </w:t>
      </w:r>
      <w:r w:rsidR="00A207BF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525C5E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науки</w:t>
      </w:r>
      <w:r w:rsidRPr="00744670">
        <w:rPr>
          <w:sz w:val="24"/>
          <w:szCs w:val="24"/>
          <w:lang w:val="uk-UA"/>
        </w:rPr>
        <w:t xml:space="preserve"> (Додаток </w:t>
      </w:r>
      <w:r w:rsidR="00EA04A9">
        <w:rPr>
          <w:sz w:val="24"/>
          <w:szCs w:val="24"/>
          <w:lang w:val="uk-UA"/>
        </w:rPr>
        <w:t>3</w:t>
      </w:r>
      <w:r w:rsidRPr="00744670">
        <w:rPr>
          <w:sz w:val="24"/>
          <w:szCs w:val="24"/>
          <w:lang w:val="uk-UA"/>
        </w:rPr>
        <w:t xml:space="preserve"> до Положення).</w:t>
      </w:r>
    </w:p>
    <w:p w14:paraId="4C211A03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Звіти поділяються на:</w:t>
      </w:r>
    </w:p>
    <w:p w14:paraId="2CEFBC88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1) поточний звіт про стан реалізації </w:t>
      </w:r>
      <w:proofErr w:type="spellStart"/>
      <w:r w:rsidRPr="00744670">
        <w:rPr>
          <w:sz w:val="24"/>
          <w:szCs w:val="24"/>
          <w:lang w:val="uk-UA"/>
        </w:rPr>
        <w:t>проєктів</w:t>
      </w:r>
      <w:proofErr w:type="spellEnd"/>
      <w:r w:rsidRPr="00744670">
        <w:rPr>
          <w:sz w:val="24"/>
          <w:szCs w:val="24"/>
          <w:lang w:val="uk-UA"/>
        </w:rPr>
        <w:t xml:space="preserve"> за рахунок коштів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 xml:space="preserve"> у такі терміни:</w:t>
      </w:r>
    </w:p>
    <w:p w14:paraId="6ECBEF3D" w14:textId="2D1112B8" w:rsidR="00A93820" w:rsidRPr="00744670" w:rsidRDefault="00A93820" w:rsidP="0085449C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 - оперативний щомісячний звіт - до 1</w:t>
      </w:r>
      <w:r w:rsidR="00525C5E" w:rsidRPr="00744670">
        <w:rPr>
          <w:sz w:val="24"/>
          <w:szCs w:val="24"/>
          <w:lang w:val="uk-UA"/>
        </w:rPr>
        <w:t>5</w:t>
      </w:r>
      <w:r w:rsidRPr="00744670">
        <w:rPr>
          <w:sz w:val="24"/>
          <w:szCs w:val="24"/>
          <w:lang w:val="uk-UA"/>
        </w:rPr>
        <w:t xml:space="preserve"> числа місяця, наступного за звітним;</w:t>
      </w:r>
    </w:p>
    <w:p w14:paraId="20A5DFC3" w14:textId="37E63FB1" w:rsidR="00A93820" w:rsidRPr="00744670" w:rsidRDefault="00A93820" w:rsidP="0085449C">
      <w:pPr>
        <w:spacing w:after="0"/>
        <w:ind w:firstLine="720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sz w:val="24"/>
          <w:szCs w:val="24"/>
          <w:lang w:val="uk-UA"/>
        </w:rPr>
        <w:t xml:space="preserve">2) </w:t>
      </w:r>
      <w:r w:rsidR="00B93C59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підсумковий звіт про реалізацію </w:t>
      </w:r>
      <w:proofErr w:type="spellStart"/>
      <w:r w:rsidR="00B93C59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проєктів</w:t>
      </w:r>
      <w:proofErr w:type="spellEnd"/>
      <w:r w:rsidR="00B93C59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 подається до 31 січня року, наступного за звітнім. Підсумкових звіт про реалізацію </w:t>
      </w:r>
      <w:proofErr w:type="spellStart"/>
      <w:r w:rsidR="0085449C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B93C59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ШГБ</w:t>
      </w:r>
      <w:proofErr w:type="spellEnd"/>
      <w:r w:rsidR="00B93C59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подається в складі Підсумкового звіти реалізації ГБ</w:t>
      </w:r>
      <w:r w:rsidR="0085449C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16860533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9.2. Підсумковий звіт включає в себе:</w:t>
      </w:r>
    </w:p>
    <w:p w14:paraId="2E822256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загальний опис результатів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>;</w:t>
      </w:r>
    </w:p>
    <w:p w14:paraId="516C088B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 заходи, які не вдалося реалізувати або реалізовано іншим чином;</w:t>
      </w:r>
    </w:p>
    <w:p w14:paraId="3890AB64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 опис робіт та послуг, які проведено та надано;</w:t>
      </w:r>
    </w:p>
    <w:p w14:paraId="210BEE93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 фактичний термін реалізації;</w:t>
      </w:r>
    </w:p>
    <w:p w14:paraId="61CC4FAC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>- фактичний бюджет;</w:t>
      </w:r>
    </w:p>
    <w:p w14:paraId="76196441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- </w:t>
      </w:r>
      <w:proofErr w:type="spellStart"/>
      <w:r w:rsidRPr="00744670">
        <w:rPr>
          <w:sz w:val="24"/>
          <w:szCs w:val="24"/>
          <w:lang w:val="uk-UA"/>
        </w:rPr>
        <w:t>фотозвіт</w:t>
      </w:r>
      <w:proofErr w:type="spellEnd"/>
      <w:r w:rsidRPr="00744670">
        <w:rPr>
          <w:sz w:val="24"/>
          <w:szCs w:val="24"/>
          <w:lang w:val="uk-UA"/>
        </w:rPr>
        <w:t xml:space="preserve"> результату.</w:t>
      </w:r>
    </w:p>
    <w:p w14:paraId="47280B99" w14:textId="7DD469E2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9.3. Після завершення реалізації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, за бажанням Автора, за місцем реалізації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може бути розміщено інформацію про Автора та інших осіб, що забезпечували супроводження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>.</w:t>
      </w:r>
    </w:p>
    <w:p w14:paraId="0F8BAAEA" w14:textId="77777777" w:rsidR="0085449C" w:rsidRPr="00744670" w:rsidRDefault="0085449C" w:rsidP="00F317EF">
      <w:pPr>
        <w:spacing w:after="0"/>
        <w:ind w:firstLine="709"/>
        <w:rPr>
          <w:strike/>
          <w:sz w:val="24"/>
          <w:szCs w:val="24"/>
          <w:lang w:val="uk-UA"/>
        </w:rPr>
      </w:pPr>
    </w:p>
    <w:p w14:paraId="0C3D09FC" w14:textId="77777777" w:rsidR="00DE741F" w:rsidRDefault="00DE741F" w:rsidP="00F317EF">
      <w:pPr>
        <w:spacing w:after="0"/>
        <w:ind w:firstLine="709"/>
        <w:rPr>
          <w:b/>
          <w:bCs/>
          <w:sz w:val="24"/>
          <w:szCs w:val="24"/>
          <w:lang w:val="uk-UA"/>
        </w:rPr>
      </w:pPr>
    </w:p>
    <w:p w14:paraId="5C05AAB4" w14:textId="77777777" w:rsidR="00DE741F" w:rsidRDefault="00DE741F" w:rsidP="00F317EF">
      <w:pPr>
        <w:spacing w:after="0"/>
        <w:ind w:firstLine="709"/>
        <w:rPr>
          <w:b/>
          <w:bCs/>
          <w:sz w:val="24"/>
          <w:szCs w:val="24"/>
          <w:lang w:val="uk-UA"/>
        </w:rPr>
      </w:pPr>
    </w:p>
    <w:p w14:paraId="7165DBDA" w14:textId="1CB4B80E" w:rsidR="00A93820" w:rsidRPr="00744670" w:rsidRDefault="00A93820" w:rsidP="00F317EF">
      <w:pPr>
        <w:spacing w:after="0"/>
        <w:ind w:firstLine="709"/>
        <w:rPr>
          <w:b/>
          <w:bCs/>
          <w:sz w:val="24"/>
          <w:szCs w:val="24"/>
          <w:lang w:val="uk-UA"/>
        </w:rPr>
      </w:pPr>
      <w:r w:rsidRPr="00744670">
        <w:rPr>
          <w:b/>
          <w:bCs/>
          <w:sz w:val="24"/>
          <w:szCs w:val="24"/>
          <w:lang w:val="uk-UA"/>
        </w:rPr>
        <w:lastRenderedPageBreak/>
        <w:t xml:space="preserve">X. Користування результатами реалізованого </w:t>
      </w:r>
      <w:proofErr w:type="spellStart"/>
      <w:r w:rsidRPr="00744670">
        <w:rPr>
          <w:b/>
          <w:bCs/>
          <w:sz w:val="24"/>
          <w:szCs w:val="24"/>
          <w:lang w:val="uk-UA"/>
        </w:rPr>
        <w:t>проєкту</w:t>
      </w:r>
      <w:proofErr w:type="spellEnd"/>
    </w:p>
    <w:p w14:paraId="6BB01DB3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10.1. Етап користування результатами реалізованого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є обов'язковим і ключовим етапом реалізації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, поданого в рамках </w:t>
      </w:r>
      <w:proofErr w:type="spellStart"/>
      <w:r w:rsidRPr="00744670">
        <w:rPr>
          <w:sz w:val="24"/>
          <w:szCs w:val="24"/>
          <w:lang w:val="uk-UA"/>
        </w:rPr>
        <w:t>іШГБ</w:t>
      </w:r>
      <w:proofErr w:type="spellEnd"/>
      <w:r w:rsidRPr="00744670">
        <w:rPr>
          <w:sz w:val="24"/>
          <w:szCs w:val="24"/>
          <w:lang w:val="uk-UA"/>
        </w:rPr>
        <w:t>.</w:t>
      </w:r>
    </w:p>
    <w:p w14:paraId="5E703E42" w14:textId="77777777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10.2. Головною метою цього етапу є забезпечення фактичного довгострокового впливу реалізованого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 на розвиток інклюзивного середовища, освітнього процесу, навчальних програм та формування додаткових компетенцій у дітей.</w:t>
      </w:r>
    </w:p>
    <w:p w14:paraId="131148EA" w14:textId="5A2D3111" w:rsidR="00A93820" w:rsidRPr="00744670" w:rsidRDefault="00A93820" w:rsidP="00A93820">
      <w:pPr>
        <w:spacing w:after="0"/>
        <w:ind w:firstLine="709"/>
        <w:jc w:val="both"/>
        <w:rPr>
          <w:sz w:val="24"/>
          <w:szCs w:val="24"/>
          <w:lang w:val="uk-UA"/>
        </w:rPr>
      </w:pPr>
      <w:r w:rsidRPr="00744670">
        <w:rPr>
          <w:sz w:val="24"/>
          <w:szCs w:val="24"/>
          <w:lang w:val="uk-UA"/>
        </w:rPr>
        <w:t xml:space="preserve">10.3. Автор має спланувати </w:t>
      </w:r>
      <w:r w:rsidR="0085449C" w:rsidRPr="00744670">
        <w:rPr>
          <w:sz w:val="24"/>
          <w:szCs w:val="24"/>
          <w:lang w:val="uk-UA"/>
        </w:rPr>
        <w:t xml:space="preserve">при поданні </w:t>
      </w:r>
      <w:proofErr w:type="spellStart"/>
      <w:r w:rsidR="0085449C"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 xml:space="preserve">, в який спосіб, хто і яким чином буде використовувати результати реалізованого </w:t>
      </w:r>
      <w:proofErr w:type="spellStart"/>
      <w:r w:rsidRPr="00744670">
        <w:rPr>
          <w:sz w:val="24"/>
          <w:szCs w:val="24"/>
          <w:lang w:val="uk-UA"/>
        </w:rPr>
        <w:t>проєкту</w:t>
      </w:r>
      <w:proofErr w:type="spellEnd"/>
      <w:r w:rsidRPr="00744670">
        <w:rPr>
          <w:sz w:val="24"/>
          <w:szCs w:val="24"/>
          <w:lang w:val="uk-UA"/>
        </w:rPr>
        <w:t>, визначити, які групи дітей зазн</w:t>
      </w:r>
      <w:r w:rsidR="00347D3B" w:rsidRPr="00744670">
        <w:rPr>
          <w:sz w:val="24"/>
          <w:szCs w:val="24"/>
          <w:lang w:val="uk-UA"/>
        </w:rPr>
        <w:t xml:space="preserve">ають </w:t>
      </w:r>
      <w:r w:rsidRPr="00744670">
        <w:rPr>
          <w:sz w:val="24"/>
          <w:szCs w:val="24"/>
          <w:lang w:val="uk-UA"/>
        </w:rPr>
        <w:t xml:space="preserve"> впливу, користуючись результатами, визначити очікуваний вплив, зокрема як користування реалізованим </w:t>
      </w:r>
      <w:proofErr w:type="spellStart"/>
      <w:r w:rsidRPr="00744670">
        <w:rPr>
          <w:sz w:val="24"/>
          <w:szCs w:val="24"/>
          <w:lang w:val="uk-UA"/>
        </w:rPr>
        <w:t>проєктом</w:t>
      </w:r>
      <w:proofErr w:type="spellEnd"/>
      <w:r w:rsidRPr="00744670">
        <w:rPr>
          <w:sz w:val="24"/>
          <w:szCs w:val="24"/>
          <w:lang w:val="uk-UA"/>
        </w:rPr>
        <w:t xml:space="preserve"> вплине на шкільну/позашкільну  спільноту, освітній процес тощо.</w:t>
      </w:r>
    </w:p>
    <w:p w14:paraId="0B29ABE0" w14:textId="4BD10FC7" w:rsidR="00B93C59" w:rsidRPr="00744670" w:rsidRDefault="00B93C59" w:rsidP="00B93C59">
      <w:pPr>
        <w:spacing w:after="0" w:line="259" w:lineRule="auto"/>
        <w:ind w:firstLine="720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10.</w:t>
      </w:r>
      <w:r w:rsidR="00141C85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4.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Зміни до цього Положення вносяться за рішенням Тернопільської міської ради.</w:t>
      </w:r>
    </w:p>
    <w:p w14:paraId="58B36C51" w14:textId="1DA21299" w:rsidR="00B93C59" w:rsidRPr="00744670" w:rsidRDefault="00B93C59" w:rsidP="00B93C59">
      <w:pPr>
        <w:spacing w:after="0" w:line="259" w:lineRule="auto"/>
        <w:ind w:firstLine="720"/>
        <w:jc w:val="both"/>
        <w:rPr>
          <w:rFonts w:eastAsia="Arial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10.</w:t>
      </w:r>
      <w:r w:rsidR="00141C85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5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  <w:r w:rsidRPr="00744670">
        <w:rPr>
          <w:rFonts w:eastAsia="Arial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Положення про </w:t>
      </w:r>
      <w:proofErr w:type="spellStart"/>
      <w:r w:rsidR="00525C5E" w:rsidRPr="00744670">
        <w:rPr>
          <w:rFonts w:eastAsia="Arial" w:cs="Times New Roman"/>
          <w:color w:val="000000"/>
          <w:kern w:val="0"/>
          <w:sz w:val="24"/>
          <w:szCs w:val="24"/>
          <w:lang w:val="uk-UA" w:eastAsia="ru-RU"/>
          <w14:ligatures w14:val="none"/>
        </w:rPr>
        <w:t>і</w:t>
      </w:r>
      <w:r w:rsidRPr="00744670">
        <w:rPr>
          <w:rFonts w:eastAsia="Arial" w:cs="Times New Roman"/>
          <w:color w:val="000000"/>
          <w:kern w:val="0"/>
          <w:sz w:val="24"/>
          <w:szCs w:val="24"/>
          <w:lang w:val="uk-UA" w:eastAsia="ru-RU"/>
          <w14:ligatures w14:val="none"/>
        </w:rPr>
        <w:t>ШГБ</w:t>
      </w:r>
      <w:proofErr w:type="spellEnd"/>
      <w:r w:rsidRPr="00744670">
        <w:rPr>
          <w:rFonts w:eastAsia="Arial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 ухвалюється одне для всіх закладів.</w:t>
      </w:r>
    </w:p>
    <w:p w14:paraId="764F4540" w14:textId="62E8B0BF" w:rsidR="00B93C59" w:rsidRPr="00744670" w:rsidRDefault="00B93C59" w:rsidP="00B93C59">
      <w:pPr>
        <w:spacing w:after="0" w:line="259" w:lineRule="auto"/>
        <w:ind w:firstLine="720"/>
        <w:jc w:val="both"/>
        <w:rPr>
          <w:rFonts w:eastAsia="Arial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color w:val="000000"/>
          <w:kern w:val="0"/>
          <w:sz w:val="24"/>
          <w:szCs w:val="24"/>
          <w:lang w:val="uk-UA" w:eastAsia="ru-RU"/>
          <w14:ligatures w14:val="none"/>
        </w:rPr>
        <w:t>10.</w:t>
      </w:r>
      <w:r w:rsidR="00141C85" w:rsidRPr="00744670">
        <w:rPr>
          <w:rFonts w:eastAsia="Arial" w:cs="Times New Roman"/>
          <w:color w:val="000000"/>
          <w:kern w:val="0"/>
          <w:sz w:val="24"/>
          <w:szCs w:val="24"/>
          <w:lang w:val="uk-UA" w:eastAsia="ru-RU"/>
          <w14:ligatures w14:val="none"/>
        </w:rPr>
        <w:t>6.</w:t>
      </w:r>
      <w:r w:rsidRPr="00744670">
        <w:rPr>
          <w:rFonts w:eastAsia="Arial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 Положення про </w:t>
      </w:r>
      <w:proofErr w:type="spellStart"/>
      <w:r w:rsidR="00525C5E" w:rsidRPr="00744670">
        <w:rPr>
          <w:rFonts w:eastAsia="Arial" w:cs="Times New Roman"/>
          <w:color w:val="000000"/>
          <w:kern w:val="0"/>
          <w:sz w:val="24"/>
          <w:szCs w:val="24"/>
          <w:lang w:val="uk-UA" w:eastAsia="ru-RU"/>
          <w14:ligatures w14:val="none"/>
        </w:rPr>
        <w:t>і</w:t>
      </w:r>
      <w:r w:rsidRPr="00744670">
        <w:rPr>
          <w:rFonts w:eastAsia="Arial" w:cs="Times New Roman"/>
          <w:color w:val="000000"/>
          <w:kern w:val="0"/>
          <w:sz w:val="24"/>
          <w:szCs w:val="24"/>
          <w:lang w:val="uk-UA" w:eastAsia="ru-RU"/>
          <w14:ligatures w14:val="none"/>
        </w:rPr>
        <w:t>ШГБ</w:t>
      </w:r>
      <w:proofErr w:type="spellEnd"/>
      <w:r w:rsidRPr="00744670">
        <w:rPr>
          <w:rFonts w:eastAsia="Arial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 є складовою «Положення про громадський бюджет Тернопільської міської територіальної громади».  </w:t>
      </w:r>
    </w:p>
    <w:p w14:paraId="5A20A2AE" w14:textId="13D171A0" w:rsidR="00B93C59" w:rsidRPr="00744670" w:rsidRDefault="00B93C59" w:rsidP="00B93C59">
      <w:pPr>
        <w:spacing w:after="0" w:line="259" w:lineRule="auto"/>
        <w:ind w:firstLine="720"/>
        <w:jc w:val="both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10.</w:t>
      </w:r>
      <w:r w:rsidR="00141C85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7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. Всі процеси реалізації </w:t>
      </w:r>
      <w:proofErr w:type="spellStart"/>
      <w:r w:rsidR="00525C5E"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>ШГБ</w:t>
      </w:r>
      <w:proofErr w:type="spellEnd"/>
      <w:r w:rsidRPr="00744670"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  <w:t xml:space="preserve"> регламентуються цим Положенням та Положенням про громадський бюджет Тернопільської міської територіальної громади.</w:t>
      </w:r>
    </w:p>
    <w:p w14:paraId="6C8FF3B3" w14:textId="698516C8" w:rsidR="00A53571" w:rsidRPr="00744670" w:rsidRDefault="00A53571" w:rsidP="00A93820">
      <w:pPr>
        <w:spacing w:after="0"/>
        <w:ind w:firstLine="709"/>
        <w:jc w:val="both"/>
        <w:rPr>
          <w:strike/>
          <w:sz w:val="24"/>
          <w:szCs w:val="24"/>
          <w:lang w:val="uk-UA"/>
        </w:rPr>
      </w:pPr>
    </w:p>
    <w:p w14:paraId="31C7E121" w14:textId="5C148D19" w:rsidR="00A53571" w:rsidRPr="00744670" w:rsidRDefault="00A53571" w:rsidP="00A93820">
      <w:pPr>
        <w:spacing w:after="0"/>
        <w:ind w:firstLine="709"/>
        <w:jc w:val="both"/>
        <w:rPr>
          <w:sz w:val="24"/>
          <w:szCs w:val="24"/>
          <w:lang w:val="uk-UA"/>
        </w:rPr>
      </w:pPr>
    </w:p>
    <w:p w14:paraId="79F0F789" w14:textId="708D936F" w:rsidR="00A53571" w:rsidRPr="00744670" w:rsidRDefault="0071004A" w:rsidP="00141C8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744670">
        <w:rPr>
          <w:color w:val="000000"/>
          <w:lang w:val="uk-UA"/>
        </w:rPr>
        <w:t>Міський голова</w:t>
      </w:r>
      <w:r w:rsidRPr="00744670">
        <w:rPr>
          <w:color w:val="000000"/>
          <w:lang w:val="uk-UA"/>
        </w:rPr>
        <w:tab/>
      </w:r>
      <w:r w:rsidRPr="00744670">
        <w:rPr>
          <w:color w:val="000000"/>
          <w:lang w:val="uk-UA"/>
        </w:rPr>
        <w:tab/>
      </w:r>
      <w:r w:rsidRPr="00744670">
        <w:rPr>
          <w:color w:val="000000"/>
          <w:lang w:val="uk-UA"/>
        </w:rPr>
        <w:tab/>
      </w:r>
      <w:r w:rsidRPr="00744670">
        <w:rPr>
          <w:color w:val="000000"/>
          <w:lang w:val="uk-UA"/>
        </w:rPr>
        <w:tab/>
      </w:r>
      <w:r w:rsidRPr="00744670">
        <w:rPr>
          <w:color w:val="000000"/>
          <w:lang w:val="uk-UA"/>
        </w:rPr>
        <w:tab/>
      </w:r>
      <w:r w:rsidRPr="00744670">
        <w:rPr>
          <w:color w:val="000000"/>
          <w:lang w:val="uk-UA"/>
        </w:rPr>
        <w:tab/>
      </w:r>
      <w:r w:rsidRPr="00744670">
        <w:rPr>
          <w:color w:val="000000"/>
          <w:lang w:val="uk-UA"/>
        </w:rPr>
        <w:tab/>
        <w:t>Сергій НАДА</w:t>
      </w:r>
      <w:r w:rsidR="00141C85" w:rsidRPr="00744670">
        <w:rPr>
          <w:color w:val="000000"/>
          <w:lang w:val="uk-UA"/>
        </w:rPr>
        <w:t>Л</w:t>
      </w:r>
    </w:p>
    <w:p w14:paraId="7F754233" w14:textId="3ADA6376" w:rsidR="00A53571" w:rsidRPr="00744670" w:rsidRDefault="00A53571" w:rsidP="00141C85">
      <w:pPr>
        <w:spacing w:after="0"/>
        <w:jc w:val="both"/>
        <w:rPr>
          <w:sz w:val="24"/>
          <w:szCs w:val="24"/>
          <w:lang w:val="uk-UA"/>
        </w:rPr>
      </w:pPr>
    </w:p>
    <w:p w14:paraId="672671FE" w14:textId="48F00C18" w:rsidR="00141C85" w:rsidRPr="00744670" w:rsidRDefault="00141C85" w:rsidP="00141C85">
      <w:pPr>
        <w:spacing w:after="0"/>
        <w:jc w:val="both"/>
        <w:rPr>
          <w:sz w:val="24"/>
          <w:szCs w:val="24"/>
          <w:lang w:val="uk-UA"/>
        </w:rPr>
      </w:pPr>
    </w:p>
    <w:p w14:paraId="3C0CC0FF" w14:textId="3639AF15" w:rsidR="00141C85" w:rsidRPr="00744670" w:rsidRDefault="00141C85" w:rsidP="00141C85">
      <w:pPr>
        <w:spacing w:after="0"/>
        <w:jc w:val="both"/>
        <w:rPr>
          <w:sz w:val="24"/>
          <w:szCs w:val="24"/>
          <w:lang w:val="uk-UA"/>
        </w:rPr>
      </w:pPr>
    </w:p>
    <w:p w14:paraId="04CC8C94" w14:textId="7B0DD9EC" w:rsidR="00460493" w:rsidRPr="00744670" w:rsidRDefault="00460493" w:rsidP="00141C85">
      <w:pPr>
        <w:spacing w:after="0"/>
        <w:jc w:val="both"/>
        <w:rPr>
          <w:sz w:val="24"/>
          <w:szCs w:val="24"/>
          <w:lang w:val="uk-UA"/>
        </w:rPr>
      </w:pPr>
    </w:p>
    <w:p w14:paraId="5D6E2A9E" w14:textId="6665E136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6D7DD172" w14:textId="0ED8F3C9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340D12C1" w14:textId="74953A72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1BF01A6E" w14:textId="6532C0E8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671F610A" w14:textId="39DAB7E4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16CD77F4" w14:textId="637F821D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2DAF6E66" w14:textId="3E2B0D0E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14A0AF4D" w14:textId="7371CEF2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701D2008" w14:textId="2862D881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7318A19B" w14:textId="12FCA1DC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00DA33CA" w14:textId="4E018F12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2CDA7258" w14:textId="53615FE0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59A80045" w14:textId="1D1F467D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53DFE0B5" w14:textId="4EBC5B8A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2B10AA88" w14:textId="396ADE60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53E1E0D7" w14:textId="1B7B7B63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6B39524A" w14:textId="2365371A" w:rsidR="00497535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7CFFB57C" w14:textId="78E25C77" w:rsidR="00952456" w:rsidRDefault="00952456" w:rsidP="00141C85">
      <w:pPr>
        <w:spacing w:after="0"/>
        <w:jc w:val="both"/>
        <w:rPr>
          <w:sz w:val="24"/>
          <w:szCs w:val="24"/>
          <w:lang w:val="uk-UA"/>
        </w:rPr>
      </w:pPr>
    </w:p>
    <w:p w14:paraId="1F023C57" w14:textId="33D199DE" w:rsidR="00952456" w:rsidRDefault="00952456" w:rsidP="00141C85">
      <w:pPr>
        <w:spacing w:after="0"/>
        <w:jc w:val="both"/>
        <w:rPr>
          <w:sz w:val="24"/>
          <w:szCs w:val="24"/>
          <w:lang w:val="uk-UA"/>
        </w:rPr>
      </w:pPr>
    </w:p>
    <w:p w14:paraId="0B089F56" w14:textId="64D556DE" w:rsidR="00952456" w:rsidRDefault="00952456" w:rsidP="00141C85">
      <w:pPr>
        <w:spacing w:after="0"/>
        <w:jc w:val="both"/>
        <w:rPr>
          <w:sz w:val="24"/>
          <w:szCs w:val="24"/>
          <w:lang w:val="uk-UA"/>
        </w:rPr>
      </w:pPr>
    </w:p>
    <w:p w14:paraId="67727E6E" w14:textId="2E691E80" w:rsidR="00952456" w:rsidRDefault="00952456" w:rsidP="00141C85">
      <w:pPr>
        <w:spacing w:after="0"/>
        <w:jc w:val="both"/>
        <w:rPr>
          <w:sz w:val="24"/>
          <w:szCs w:val="24"/>
          <w:lang w:val="uk-UA"/>
        </w:rPr>
      </w:pPr>
    </w:p>
    <w:p w14:paraId="11C3D47E" w14:textId="77777777" w:rsidR="00952456" w:rsidRPr="00744670" w:rsidRDefault="00952456" w:rsidP="00141C85">
      <w:pPr>
        <w:spacing w:after="0"/>
        <w:jc w:val="both"/>
        <w:rPr>
          <w:sz w:val="24"/>
          <w:szCs w:val="24"/>
          <w:lang w:val="uk-UA"/>
        </w:rPr>
      </w:pPr>
    </w:p>
    <w:p w14:paraId="32A0FEF4" w14:textId="656193A1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6B698225" w14:textId="49B2AC8B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669227EF" w14:textId="1012FB0E" w:rsidR="00497535" w:rsidRPr="00744670" w:rsidRDefault="00497535" w:rsidP="00141C85">
      <w:pPr>
        <w:spacing w:after="0"/>
        <w:jc w:val="both"/>
        <w:rPr>
          <w:sz w:val="24"/>
          <w:szCs w:val="24"/>
          <w:lang w:val="uk-UA"/>
        </w:rPr>
      </w:pPr>
    </w:p>
    <w:p w14:paraId="02B75C18" w14:textId="77777777" w:rsidR="00A53571" w:rsidRPr="00744670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sz w:val="24"/>
          <w:szCs w:val="24"/>
          <w:highlight w:val="white"/>
          <w:lang w:val="uk-UA"/>
        </w:rPr>
      </w:pPr>
      <w:r w:rsidRPr="00744670">
        <w:rPr>
          <w:rFonts w:eastAsia="Times New Roman" w:cs="Times New Roman"/>
          <w:sz w:val="24"/>
          <w:szCs w:val="24"/>
          <w:highlight w:val="white"/>
          <w:lang w:val="uk-UA"/>
        </w:rPr>
        <w:lastRenderedPageBreak/>
        <w:t>Додаток 1</w:t>
      </w:r>
    </w:p>
    <w:p w14:paraId="4F54C382" w14:textId="77777777" w:rsidR="00A53571" w:rsidRPr="00744670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/>
        <w:rPr>
          <w:rFonts w:eastAsia="Times New Roman" w:cs="Times New Roman"/>
          <w:sz w:val="24"/>
          <w:szCs w:val="24"/>
          <w:highlight w:val="white"/>
          <w:lang w:val="uk-UA"/>
        </w:rPr>
      </w:pPr>
      <w:r w:rsidRPr="00744670">
        <w:rPr>
          <w:rFonts w:eastAsia="Times New Roman" w:cs="Times New Roman"/>
          <w:sz w:val="24"/>
          <w:szCs w:val="24"/>
          <w:highlight w:val="white"/>
          <w:lang w:val="uk-UA"/>
        </w:rPr>
        <w:t>до Положення</w:t>
      </w:r>
    </w:p>
    <w:p w14:paraId="01DD3450" w14:textId="77777777" w:rsidR="00A53571" w:rsidRPr="00744670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rFonts w:eastAsia="Times New Roman" w:cs="Times New Roman"/>
          <w:color w:val="FF0000"/>
          <w:sz w:val="24"/>
          <w:szCs w:val="24"/>
          <w:highlight w:val="white"/>
          <w:lang w:val="uk-UA"/>
        </w:rPr>
      </w:pPr>
    </w:p>
    <w:p w14:paraId="49588188" w14:textId="77777777" w:rsidR="00497535" w:rsidRPr="00744670" w:rsidRDefault="00497535" w:rsidP="00497535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744670">
        <w:rPr>
          <w:rFonts w:eastAsia="Times New Roman" w:cs="Times New Roman"/>
          <w:b/>
          <w:color w:val="000000"/>
          <w:position w:val="-1"/>
          <w:sz w:val="24"/>
          <w:szCs w:val="24"/>
        </w:rPr>
        <w:t>ПРОЄКТ</w:t>
      </w: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8"/>
        <w:gridCol w:w="2576"/>
      </w:tblGrid>
      <w:tr w:rsidR="00497535" w:rsidRPr="00744670" w14:paraId="5E174470" w14:textId="77777777" w:rsidTr="003777DF">
        <w:trPr>
          <w:trHeight w:val="624"/>
          <w:jc w:val="center"/>
        </w:trPr>
        <w:tc>
          <w:tcPr>
            <w:tcW w:w="6548" w:type="dxa"/>
            <w:shd w:val="clear" w:color="auto" w:fill="CCFFCC"/>
            <w:vAlign w:val="center"/>
          </w:tcPr>
          <w:p w14:paraId="636E09C8" w14:textId="20BB9DE6" w:rsidR="00497535" w:rsidRPr="00744670" w:rsidRDefault="00497535" w:rsidP="00952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b/>
                <w:color w:val="000000"/>
                <w:position w:val="-1"/>
                <w:sz w:val="24"/>
                <w:szCs w:val="24"/>
              </w:rPr>
            </w:pPr>
            <w:r w:rsidRPr="00744670">
              <w:rPr>
                <w:rFonts w:eastAsia="Times New Roman" w:cs="Times New Roman"/>
                <w:b/>
                <w:position w:val="-1"/>
                <w:sz w:val="24"/>
                <w:szCs w:val="24"/>
              </w:rPr>
              <w:t xml:space="preserve">Номер та </w:t>
            </w:r>
            <w:proofErr w:type="spellStart"/>
            <w:r w:rsidRPr="00744670">
              <w:rPr>
                <w:rFonts w:eastAsia="Times New Roman" w:cs="Times New Roman"/>
                <w:b/>
                <w:position w:val="-1"/>
                <w:sz w:val="24"/>
                <w:szCs w:val="24"/>
              </w:rPr>
              <w:t>назва</w:t>
            </w:r>
            <w:proofErr w:type="spellEnd"/>
            <w:r w:rsidRPr="00744670">
              <w:rPr>
                <w:rFonts w:eastAsia="Times New Roman" w:cs="Times New Roman"/>
                <w:b/>
                <w:position w:val="-1"/>
                <w:sz w:val="24"/>
                <w:szCs w:val="24"/>
              </w:rPr>
              <w:t xml:space="preserve"> закладу</w:t>
            </w:r>
          </w:p>
        </w:tc>
        <w:tc>
          <w:tcPr>
            <w:tcW w:w="2576" w:type="dxa"/>
            <w:shd w:val="clear" w:color="auto" w:fill="CCFFCC"/>
          </w:tcPr>
          <w:p w14:paraId="0F7A3386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</w:p>
        </w:tc>
      </w:tr>
      <w:tr w:rsidR="00497535" w:rsidRPr="00744670" w14:paraId="28D03A63" w14:textId="77777777" w:rsidTr="003777DF">
        <w:trPr>
          <w:trHeight w:val="420"/>
          <w:jc w:val="center"/>
        </w:trPr>
        <w:tc>
          <w:tcPr>
            <w:tcW w:w="6548" w:type="dxa"/>
            <w:shd w:val="clear" w:color="auto" w:fill="CCFFCC"/>
            <w:vAlign w:val="center"/>
          </w:tcPr>
          <w:p w14:paraId="3DA975B2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right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  <w:proofErr w:type="spellStart"/>
            <w:r w:rsidRPr="00744670">
              <w:rPr>
                <w:rFonts w:eastAsia="Times New Roman" w:cs="Times New Roman"/>
                <w:b/>
                <w:color w:val="000000"/>
                <w:position w:val="-1"/>
                <w:sz w:val="24"/>
                <w:szCs w:val="24"/>
              </w:rPr>
              <w:t>Ідентифікаційний</w:t>
            </w:r>
            <w:proofErr w:type="spellEnd"/>
            <w:r w:rsidRPr="00744670">
              <w:rPr>
                <w:rFonts w:eastAsia="Times New Roman" w:cs="Times New Roman"/>
                <w:b/>
                <w:color w:val="000000"/>
                <w:position w:val="-1"/>
                <w:sz w:val="24"/>
                <w:szCs w:val="24"/>
              </w:rPr>
              <w:t xml:space="preserve"> номер </w:t>
            </w:r>
            <w:proofErr w:type="spellStart"/>
            <w:r w:rsidRPr="00744670">
              <w:rPr>
                <w:rFonts w:eastAsia="Times New Roman" w:cs="Times New Roman"/>
                <w:b/>
                <w:color w:val="000000"/>
                <w:position w:val="-1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2576" w:type="dxa"/>
            <w:shd w:val="clear" w:color="auto" w:fill="CCFFCC"/>
          </w:tcPr>
          <w:p w14:paraId="291514EB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</w:p>
        </w:tc>
      </w:tr>
    </w:tbl>
    <w:p w14:paraId="575CB896" w14:textId="77777777" w:rsidR="00497535" w:rsidRPr="00744670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</w:p>
    <w:p w14:paraId="1B223D6B" w14:textId="77777777" w:rsidR="00497535" w:rsidRPr="00744670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jc w:val="center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  <w:u w:val="single"/>
        </w:rPr>
      </w:pPr>
      <w:r w:rsidRPr="00744670">
        <w:rPr>
          <w:rFonts w:eastAsia="Times New Roman" w:cs="Times New Roman"/>
          <w:b/>
          <w:i/>
          <w:color w:val="000000"/>
          <w:position w:val="-1"/>
          <w:sz w:val="24"/>
          <w:szCs w:val="24"/>
          <w:u w:val="single"/>
        </w:rPr>
        <w:t>ВСІ ПУНКТИ Є ОБОВ’ЯЗКОВИМИ ДЛЯ ЗАПОВНЕННЯ!</w:t>
      </w:r>
    </w:p>
    <w:p w14:paraId="0B9AED11" w14:textId="77777777" w:rsidR="00497535" w:rsidRPr="00744670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jc w:val="center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</w:p>
    <w:p w14:paraId="51856BAF" w14:textId="77777777" w:rsidR="00497535" w:rsidRPr="00744670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proofErr w:type="spellStart"/>
      <w:r w:rsidRPr="00744670">
        <w:rPr>
          <w:rFonts w:eastAsia="Times New Roman" w:cs="Times New Roman"/>
          <w:b/>
          <w:color w:val="000000"/>
          <w:position w:val="-1"/>
          <w:sz w:val="24"/>
          <w:szCs w:val="24"/>
        </w:rPr>
        <w:t>Інформація</w:t>
      </w:r>
      <w:proofErr w:type="spellEnd"/>
      <w:r w:rsidRPr="00744670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про автора/ку </w:t>
      </w:r>
      <w:proofErr w:type="spellStart"/>
      <w:r w:rsidRPr="00744670">
        <w:rPr>
          <w:rFonts w:eastAsia="Times New Roman" w:cs="Times New Roman"/>
          <w:b/>
          <w:color w:val="000000"/>
          <w:position w:val="-1"/>
          <w:sz w:val="24"/>
          <w:szCs w:val="24"/>
        </w:rPr>
        <w:t>проєкту</w:t>
      </w:r>
      <w:proofErr w:type="spellEnd"/>
      <w:r w:rsidRPr="00744670">
        <w:rPr>
          <w:rFonts w:eastAsia="Times New Roman" w:cs="Times New Roman"/>
          <w:b/>
          <w:color w:val="000000"/>
          <w:position w:val="-1"/>
          <w:sz w:val="24"/>
          <w:szCs w:val="24"/>
        </w:rPr>
        <w:t>:</w:t>
      </w:r>
    </w:p>
    <w:p w14:paraId="0680EF7F" w14:textId="77777777" w:rsidR="00497535" w:rsidRPr="00744670" w:rsidRDefault="00497535" w:rsidP="0049753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</w:p>
    <w:tbl>
      <w:tblPr>
        <w:tblW w:w="9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2"/>
        <w:gridCol w:w="5958"/>
      </w:tblGrid>
      <w:tr w:rsidR="00497535" w:rsidRPr="00744670" w14:paraId="40E20DD9" w14:textId="77777777" w:rsidTr="003777DF">
        <w:tc>
          <w:tcPr>
            <w:tcW w:w="348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B70833A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  <w:proofErr w:type="spellStart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>Ім’я</w:t>
            </w:r>
            <w:proofErr w:type="spellEnd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 xml:space="preserve"> та </w:t>
            </w:r>
            <w:proofErr w:type="spellStart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>Прізвище</w:t>
            </w:r>
            <w:proofErr w:type="spellEnd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 xml:space="preserve"> автора/</w:t>
            </w:r>
            <w:proofErr w:type="spellStart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>ки</w:t>
            </w:r>
            <w:proofErr w:type="spellEnd"/>
          </w:p>
          <w:p w14:paraId="4667025D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  <w:proofErr w:type="spellStart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>або</w:t>
            </w:r>
            <w:proofErr w:type="spellEnd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>представника</w:t>
            </w:r>
            <w:proofErr w:type="spellEnd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>від</w:t>
            </w:r>
            <w:proofErr w:type="spellEnd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>команди</w:t>
            </w:r>
            <w:proofErr w:type="spellEnd"/>
          </w:p>
        </w:tc>
        <w:tc>
          <w:tcPr>
            <w:tcW w:w="5958" w:type="dxa"/>
          </w:tcPr>
          <w:p w14:paraId="78D28FC2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</w:p>
        </w:tc>
      </w:tr>
      <w:tr w:rsidR="00497535" w:rsidRPr="00744670" w14:paraId="6CEF6E19" w14:textId="77777777" w:rsidTr="003777DF">
        <w:tc>
          <w:tcPr>
            <w:tcW w:w="348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B3A07C9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  <w:proofErr w:type="spellStart"/>
            <w:r w:rsidRPr="00744670">
              <w:rPr>
                <w:rFonts w:eastAsia="Times New Roman" w:cs="Times New Roman"/>
                <w:position w:val="-1"/>
                <w:sz w:val="24"/>
                <w:szCs w:val="24"/>
              </w:rPr>
              <w:t>К</w:t>
            </w:r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>лас</w:t>
            </w:r>
            <w:proofErr w:type="spellEnd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>навчального</w:t>
            </w:r>
            <w:proofErr w:type="spellEnd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 xml:space="preserve"> закладу:</w:t>
            </w:r>
          </w:p>
        </w:tc>
        <w:tc>
          <w:tcPr>
            <w:tcW w:w="5958" w:type="dxa"/>
          </w:tcPr>
          <w:p w14:paraId="3C498E93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</w:p>
        </w:tc>
      </w:tr>
      <w:tr w:rsidR="00497535" w:rsidRPr="00744670" w14:paraId="29BEC713" w14:textId="77777777" w:rsidTr="003777DF">
        <w:tc>
          <w:tcPr>
            <w:tcW w:w="348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85FA6F9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>E-mail:</w:t>
            </w:r>
          </w:p>
        </w:tc>
        <w:tc>
          <w:tcPr>
            <w:tcW w:w="5958" w:type="dxa"/>
          </w:tcPr>
          <w:p w14:paraId="48957BE4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</w:p>
        </w:tc>
      </w:tr>
      <w:tr w:rsidR="00497535" w:rsidRPr="00744670" w14:paraId="136A7A76" w14:textId="77777777" w:rsidTr="003777DF">
        <w:tc>
          <w:tcPr>
            <w:tcW w:w="348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6E7F74D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  <w:proofErr w:type="spellStart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>Контактний</w:t>
            </w:r>
            <w:proofErr w:type="spellEnd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 xml:space="preserve"> № тел.</w:t>
            </w:r>
          </w:p>
        </w:tc>
        <w:tc>
          <w:tcPr>
            <w:tcW w:w="5958" w:type="dxa"/>
          </w:tcPr>
          <w:p w14:paraId="5C06FED1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</w:p>
        </w:tc>
      </w:tr>
      <w:tr w:rsidR="00497535" w:rsidRPr="00744670" w14:paraId="5342EC06" w14:textId="77777777" w:rsidTr="003777DF">
        <w:tc>
          <w:tcPr>
            <w:tcW w:w="348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6E8AEDF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  <w:proofErr w:type="spellStart"/>
            <w:r w:rsidRPr="00744670"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  <w:t>Підпис</w:t>
            </w:r>
            <w:proofErr w:type="spellEnd"/>
          </w:p>
        </w:tc>
        <w:tc>
          <w:tcPr>
            <w:tcW w:w="5958" w:type="dxa"/>
          </w:tcPr>
          <w:p w14:paraId="57898F15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</w:p>
        </w:tc>
      </w:tr>
      <w:tr w:rsidR="00497535" w:rsidRPr="00744670" w14:paraId="212EC682" w14:textId="77777777" w:rsidTr="00744670">
        <w:trPr>
          <w:trHeight w:val="2003"/>
        </w:trPr>
        <w:tc>
          <w:tcPr>
            <w:tcW w:w="3482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9658263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  <w:proofErr w:type="spellStart"/>
            <w:r w:rsidRPr="00744670">
              <w:rPr>
                <w:rFonts w:eastAsia="Times New Roman" w:cs="Times New Roman"/>
                <w:position w:val="-1"/>
                <w:sz w:val="24"/>
                <w:szCs w:val="24"/>
              </w:rPr>
              <w:t>Ім’я</w:t>
            </w:r>
            <w:proofErr w:type="spellEnd"/>
            <w:r w:rsidRPr="00744670">
              <w:rPr>
                <w:rFonts w:eastAsia="Times New Roman" w:cs="Times New Roman"/>
                <w:position w:val="-1"/>
                <w:sz w:val="24"/>
                <w:szCs w:val="24"/>
              </w:rPr>
              <w:t xml:space="preserve"> та </w:t>
            </w:r>
            <w:proofErr w:type="spellStart"/>
            <w:r w:rsidRPr="00744670">
              <w:rPr>
                <w:rFonts w:eastAsia="Times New Roman" w:cs="Times New Roman"/>
                <w:position w:val="-1"/>
                <w:sz w:val="24"/>
                <w:szCs w:val="24"/>
              </w:rPr>
              <w:t>Прізвища</w:t>
            </w:r>
            <w:proofErr w:type="spellEnd"/>
            <w:r w:rsidRPr="00744670">
              <w:rPr>
                <w:rFonts w:eastAsia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744670">
              <w:rPr>
                <w:rFonts w:eastAsia="Times New Roman" w:cs="Times New Roman"/>
                <w:position w:val="-1"/>
                <w:sz w:val="24"/>
                <w:szCs w:val="24"/>
              </w:rPr>
              <w:t>учасників</w:t>
            </w:r>
            <w:proofErr w:type="spellEnd"/>
            <w:r w:rsidRPr="00744670">
              <w:rPr>
                <w:rFonts w:eastAsia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744670">
              <w:rPr>
                <w:rFonts w:eastAsia="Times New Roman" w:cs="Times New Roman"/>
                <w:position w:val="-1"/>
                <w:sz w:val="24"/>
                <w:szCs w:val="24"/>
              </w:rPr>
              <w:t>команди</w:t>
            </w:r>
            <w:proofErr w:type="spellEnd"/>
            <w:r w:rsidRPr="00744670">
              <w:rPr>
                <w:rFonts w:eastAsia="Times New Roman" w:cs="Times New Roman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744670">
              <w:rPr>
                <w:rFonts w:eastAsia="Times New Roman" w:cs="Times New Roman"/>
                <w:position w:val="-1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5958" w:type="dxa"/>
          </w:tcPr>
          <w:p w14:paraId="5647F27F" w14:textId="77777777" w:rsidR="00497535" w:rsidRPr="00744670" w:rsidRDefault="00497535" w:rsidP="00377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right="-222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position w:val="-1"/>
                <w:sz w:val="24"/>
                <w:szCs w:val="24"/>
              </w:rPr>
            </w:pPr>
          </w:p>
        </w:tc>
      </w:tr>
    </w:tbl>
    <w:p w14:paraId="1A8230F0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1.</w:t>
      </w:r>
      <w:r w:rsidRPr="00CD1346">
        <w:rPr>
          <w:rFonts w:eastAsia="Times New Roman" w:cs="Times New Roman"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Назва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проєкту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(не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більше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15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слів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):</w:t>
      </w: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</w:p>
    <w:p w14:paraId="0F9C1426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color w:val="000000"/>
          <w:position w:val="-1"/>
          <w:sz w:val="24"/>
          <w:szCs w:val="24"/>
        </w:rPr>
        <w:t>_____________________________________________________________________________</w:t>
      </w:r>
    </w:p>
    <w:p w14:paraId="71BDA8AE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color w:val="000000"/>
          <w:position w:val="-1"/>
          <w:sz w:val="24"/>
          <w:szCs w:val="24"/>
        </w:rPr>
        <w:t>_____________________________________________________________________________</w:t>
      </w:r>
    </w:p>
    <w:p w14:paraId="13FD01DE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</w:p>
    <w:p w14:paraId="6C3D4F6D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2. ПІБ автора/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ки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або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команди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авторів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проєкту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:</w:t>
      </w:r>
    </w:p>
    <w:p w14:paraId="071D0821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_____________________________________________________________________________</w:t>
      </w:r>
    </w:p>
    <w:p w14:paraId="7FCD9374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_____________________________________________________________________________</w:t>
      </w:r>
    </w:p>
    <w:p w14:paraId="0C9ED58F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</w:p>
    <w:p w14:paraId="447391B6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b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3. </w:t>
      </w:r>
      <w:r w:rsidRPr="00CD1346">
        <w:rPr>
          <w:rFonts w:eastAsia="Times New Roman" w:cs="Times New Roman"/>
          <w:b/>
          <w:position w:val="-1"/>
          <w:sz w:val="24"/>
          <w:szCs w:val="24"/>
        </w:rPr>
        <w:t xml:space="preserve"> Тематика </w:t>
      </w:r>
      <w:proofErr w:type="spellStart"/>
      <w:r w:rsidRPr="00CD1346">
        <w:rPr>
          <w:rFonts w:eastAsia="Times New Roman" w:cs="Times New Roman"/>
          <w:b/>
          <w:position w:val="-1"/>
          <w:sz w:val="24"/>
          <w:szCs w:val="24"/>
        </w:rPr>
        <w:t>проєкту</w:t>
      </w:r>
      <w:proofErr w:type="spellEnd"/>
      <w:r w:rsidRPr="00CD1346">
        <w:rPr>
          <w:rFonts w:eastAsia="Times New Roman" w:cs="Times New Roman"/>
          <w:b/>
          <w:position w:val="-1"/>
          <w:sz w:val="24"/>
          <w:szCs w:val="24"/>
        </w:rPr>
        <w:t>:</w:t>
      </w:r>
    </w:p>
    <w:p w14:paraId="20A9C6E4" w14:textId="77777777" w:rsidR="00497535" w:rsidRPr="00CD1346" w:rsidRDefault="00497535" w:rsidP="00497535">
      <w:pPr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b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position w:val="-1"/>
          <w:sz w:val="24"/>
          <w:szCs w:val="24"/>
        </w:rPr>
        <w:t>_____________________________________________________________________________</w:t>
      </w:r>
    </w:p>
    <w:p w14:paraId="2C3FCF27" w14:textId="77777777" w:rsidR="00497535" w:rsidRPr="00CD1346" w:rsidRDefault="00497535" w:rsidP="00497535">
      <w:pPr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b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position w:val="-1"/>
          <w:sz w:val="24"/>
          <w:szCs w:val="24"/>
        </w:rPr>
        <w:t>_____________________________________________________________________________</w:t>
      </w:r>
    </w:p>
    <w:p w14:paraId="26FAD918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position w:val="-1"/>
          <w:sz w:val="24"/>
          <w:szCs w:val="24"/>
        </w:rPr>
        <w:t>4</w:t>
      </w: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.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Місце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реалізації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про</w:t>
      </w:r>
      <w:r w:rsidRPr="00CD1346">
        <w:rPr>
          <w:rFonts w:eastAsia="Times New Roman" w:cs="Times New Roman"/>
          <w:b/>
          <w:position w:val="-1"/>
          <w:sz w:val="24"/>
          <w:szCs w:val="24"/>
        </w:rPr>
        <w:t>є</w:t>
      </w: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кту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(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територія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навчального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закладу,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приміщення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,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кабінет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)</w:t>
      </w: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:</w:t>
      </w:r>
    </w:p>
    <w:p w14:paraId="006743F7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color w:val="000000"/>
          <w:position w:val="-1"/>
          <w:sz w:val="24"/>
          <w:szCs w:val="24"/>
        </w:rPr>
        <w:t>_____________________________________________________________________________</w:t>
      </w:r>
    </w:p>
    <w:p w14:paraId="14A710D5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color w:val="000000"/>
          <w:position w:val="-1"/>
          <w:sz w:val="24"/>
          <w:szCs w:val="24"/>
        </w:rPr>
        <w:t>_____________________________________________________________________________</w:t>
      </w:r>
    </w:p>
    <w:p w14:paraId="683D7466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position w:val="-1"/>
          <w:sz w:val="24"/>
          <w:szCs w:val="24"/>
        </w:rPr>
        <w:t>5</w:t>
      </w: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. Потреби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яких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учнів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задовольняє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проєкт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(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основні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групи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учнів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,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які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зможуть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користуватися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результатами проекту</w:t>
      </w:r>
      <w:r w:rsidRPr="00CD1346">
        <w:rPr>
          <w:rFonts w:eastAsia="Times New Roman" w:cs="Times New Roman"/>
          <w:i/>
          <w:position w:val="-1"/>
          <w:sz w:val="24"/>
          <w:szCs w:val="24"/>
        </w:rPr>
        <w:t>,</w:t>
      </w:r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як ними буде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використовуватись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проєкт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, </w:t>
      </w:r>
      <w:proofErr w:type="spellStart"/>
      <w:r w:rsidRPr="00CD1346">
        <w:rPr>
          <w:rFonts w:eastAsia="Times New Roman" w:cs="Times New Roman"/>
          <w:i/>
          <w:position w:val="-1"/>
          <w:sz w:val="24"/>
          <w:szCs w:val="24"/>
        </w:rPr>
        <w:t>які</w:t>
      </w:r>
      <w:proofErr w:type="spellEnd"/>
      <w:r w:rsidRPr="00CD1346">
        <w:rPr>
          <w:rFonts w:eastAsia="Times New Roman" w:cs="Times New Roman"/>
          <w:i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position w:val="-1"/>
          <w:sz w:val="24"/>
          <w:szCs w:val="24"/>
        </w:rPr>
        <w:t>зміни</w:t>
      </w:r>
      <w:proofErr w:type="spellEnd"/>
      <w:r w:rsidRPr="00CD1346">
        <w:rPr>
          <w:rFonts w:eastAsia="Times New Roman" w:cs="Times New Roman"/>
          <w:i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position w:val="-1"/>
          <w:sz w:val="24"/>
          <w:szCs w:val="24"/>
        </w:rPr>
        <w:t>відбудуться</w:t>
      </w:r>
      <w:proofErr w:type="spellEnd"/>
      <w:r w:rsidRPr="00CD1346">
        <w:rPr>
          <w:rFonts w:eastAsia="Times New Roman" w:cs="Times New Roman"/>
          <w:i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position w:val="-1"/>
          <w:sz w:val="24"/>
          <w:szCs w:val="24"/>
        </w:rPr>
        <w:t>завдяки</w:t>
      </w:r>
      <w:proofErr w:type="spellEnd"/>
      <w:r w:rsidRPr="00CD1346">
        <w:rPr>
          <w:rFonts w:eastAsia="Times New Roman" w:cs="Times New Roman"/>
          <w:i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position w:val="-1"/>
          <w:sz w:val="24"/>
          <w:szCs w:val="24"/>
        </w:rPr>
        <w:t>користуванню</w:t>
      </w:r>
      <w:proofErr w:type="spellEnd"/>
      <w:r w:rsidRPr="00CD1346">
        <w:rPr>
          <w:rFonts w:eastAsia="Times New Roman" w:cs="Times New Roman"/>
          <w:i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position w:val="-1"/>
          <w:sz w:val="24"/>
          <w:szCs w:val="24"/>
        </w:rPr>
        <w:t>реалізованим</w:t>
      </w:r>
      <w:proofErr w:type="spellEnd"/>
      <w:r w:rsidRPr="00CD1346">
        <w:rPr>
          <w:rFonts w:eastAsia="Times New Roman" w:cs="Times New Roman"/>
          <w:i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position w:val="-1"/>
          <w:sz w:val="24"/>
          <w:szCs w:val="24"/>
        </w:rPr>
        <w:t>проєктом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): </w:t>
      </w:r>
      <w:r w:rsidRPr="00CD1346">
        <w:rPr>
          <w:rFonts w:eastAsia="Times New Roman" w:cs="Times New Roman"/>
          <w:color w:val="000000"/>
          <w:position w:val="-1"/>
          <w:sz w:val="24"/>
          <w:szCs w:val="24"/>
        </w:rPr>
        <w:t xml:space="preserve"> </w:t>
      </w:r>
    </w:p>
    <w:p w14:paraId="0DCA3563" w14:textId="11A411D2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lastRenderedPageBreak/>
        <w:t>_________________________________________________________________________</w:t>
      </w:r>
    </w:p>
    <w:p w14:paraId="216EDB27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position w:val="-1"/>
          <w:sz w:val="24"/>
          <w:szCs w:val="24"/>
        </w:rPr>
        <w:t>6</w:t>
      </w: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.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Часові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рамки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впровадження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проєкту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(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скільки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часу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потрібно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для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реалізації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):</w:t>
      </w:r>
    </w:p>
    <w:p w14:paraId="34DA25E2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_____________________________________________________________________________</w:t>
      </w:r>
    </w:p>
    <w:p w14:paraId="2FEC2A37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_____________________________________________________________________________</w:t>
      </w:r>
    </w:p>
    <w:p w14:paraId="121C5507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</w:p>
    <w:p w14:paraId="63F6A73C" w14:textId="5E4C4EA6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position w:val="-1"/>
          <w:sz w:val="24"/>
          <w:szCs w:val="24"/>
        </w:rPr>
        <w:t>7</w:t>
      </w: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.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Опис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проекту</w:t>
      </w:r>
      <w:r w:rsidR="0018511C">
        <w:rPr>
          <w:rFonts w:eastAsia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(проблема, на </w:t>
      </w:r>
      <w:proofErr w:type="spellStart"/>
      <w:proofErr w:type="gram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вирішення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якої</w:t>
      </w:r>
      <w:proofErr w:type="spellEnd"/>
      <w:proofErr w:type="gram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він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спрямований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;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запропоновані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рішення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;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пояснення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,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чому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саме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це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завдання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повинно бути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реалізоване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і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яким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чином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його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реалізація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вплине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на подальше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життя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навчального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закладу. </w:t>
      </w:r>
    </w:p>
    <w:p w14:paraId="087AA3C2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_____________________________________________________________________________</w:t>
      </w:r>
    </w:p>
    <w:p w14:paraId="63E8FFB9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_____________________________________________________________________________</w:t>
      </w:r>
    </w:p>
    <w:p w14:paraId="7CA74986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_____________________________________________________________________________</w:t>
      </w:r>
    </w:p>
    <w:p w14:paraId="38BC9A68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_____________________________________________________________________________</w:t>
      </w:r>
    </w:p>
    <w:p w14:paraId="367C6405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8.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Орієнтовна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вартість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(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кошторис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)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проєкту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(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всі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складові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проєкту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та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їх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орієнтовна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вартість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)  </w:t>
      </w:r>
    </w:p>
    <w:p w14:paraId="5D15DE4B" w14:textId="77777777" w:rsidR="00497535" w:rsidRPr="00CD1346" w:rsidRDefault="00497535" w:rsidP="00497535">
      <w:pPr>
        <w:spacing w:after="0"/>
        <w:ind w:right="-185"/>
        <w:jc w:val="both"/>
        <w:rPr>
          <w:rFonts w:eastAsia="Arial" w:cs="Times New Roman"/>
          <w:b/>
          <w:sz w:val="24"/>
          <w:szCs w:val="24"/>
        </w:rPr>
      </w:pPr>
    </w:p>
    <w:tbl>
      <w:tblPr>
        <w:tblW w:w="9649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89"/>
        <w:gridCol w:w="3260"/>
      </w:tblGrid>
      <w:tr w:rsidR="00497535" w:rsidRPr="00CD1346" w14:paraId="66A1E650" w14:textId="77777777" w:rsidTr="003777DF">
        <w:trPr>
          <w:trHeight w:val="665"/>
        </w:trPr>
        <w:tc>
          <w:tcPr>
            <w:tcW w:w="6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DD237" w14:textId="7CFF48CC" w:rsidR="00497535" w:rsidRPr="00CD1346" w:rsidRDefault="00497535" w:rsidP="003777DF">
            <w:pPr>
              <w:spacing w:after="0"/>
              <w:ind w:left="-20" w:right="-185"/>
              <w:rPr>
                <w:rFonts w:eastAsia="Arial" w:cs="Times New Roman"/>
                <w:b/>
                <w:sz w:val="24"/>
                <w:szCs w:val="24"/>
              </w:rPr>
            </w:pPr>
            <w:proofErr w:type="spellStart"/>
            <w:r w:rsidRPr="00CD1346">
              <w:rPr>
                <w:rFonts w:eastAsia="Arial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CD1346">
              <w:rPr>
                <w:rFonts w:eastAsia="Arial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1346">
              <w:rPr>
                <w:rFonts w:eastAsia="Arial" w:cs="Times New Roman"/>
                <w:b/>
                <w:sz w:val="24"/>
                <w:szCs w:val="24"/>
              </w:rPr>
              <w:t>товарів</w:t>
            </w:r>
            <w:proofErr w:type="spellEnd"/>
            <w:r w:rsidR="00E521B9">
              <w:rPr>
                <w:rFonts w:eastAsia="Arial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D1346">
              <w:rPr>
                <w:rFonts w:eastAsia="Arial" w:cs="Times New Roman"/>
                <w:b/>
                <w:sz w:val="24"/>
                <w:szCs w:val="24"/>
              </w:rPr>
              <w:t>(</w:t>
            </w:r>
            <w:proofErr w:type="spellStart"/>
            <w:r w:rsidRPr="00CD1346">
              <w:rPr>
                <w:rFonts w:eastAsia="Arial" w:cs="Times New Roman"/>
                <w:b/>
                <w:sz w:val="24"/>
                <w:szCs w:val="24"/>
              </w:rPr>
              <w:t>робіт</w:t>
            </w:r>
            <w:proofErr w:type="spellEnd"/>
            <w:r w:rsidRPr="00CD1346">
              <w:rPr>
                <w:rFonts w:eastAsia="Arial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D1346">
              <w:rPr>
                <w:rFonts w:eastAsia="Arial" w:cs="Times New Roman"/>
                <w:b/>
                <w:sz w:val="24"/>
                <w:szCs w:val="24"/>
              </w:rPr>
              <w:t>послуг</w:t>
            </w:r>
            <w:proofErr w:type="spellEnd"/>
            <w:r w:rsidRPr="00CD1346">
              <w:rPr>
                <w:rFonts w:eastAsia="Arial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66231" w14:textId="77777777" w:rsidR="00497535" w:rsidRPr="00CD1346" w:rsidRDefault="00497535" w:rsidP="003777DF">
            <w:pPr>
              <w:spacing w:after="0"/>
              <w:ind w:left="-20" w:right="-185"/>
              <w:rPr>
                <w:rFonts w:eastAsia="Arial" w:cs="Times New Roman"/>
                <w:b/>
                <w:sz w:val="24"/>
                <w:szCs w:val="24"/>
              </w:rPr>
            </w:pPr>
            <w:proofErr w:type="spellStart"/>
            <w:r w:rsidRPr="00CD1346">
              <w:rPr>
                <w:rFonts w:eastAsia="Arial" w:cs="Times New Roman"/>
                <w:b/>
                <w:sz w:val="24"/>
                <w:szCs w:val="24"/>
              </w:rPr>
              <w:t>Вартість</w:t>
            </w:r>
            <w:proofErr w:type="spellEnd"/>
            <w:r w:rsidRPr="00CD1346">
              <w:rPr>
                <w:rFonts w:eastAsia="Arial" w:cs="Times New Roman"/>
                <w:b/>
                <w:sz w:val="24"/>
                <w:szCs w:val="24"/>
              </w:rPr>
              <w:t>, грн.</w:t>
            </w:r>
          </w:p>
        </w:tc>
      </w:tr>
      <w:tr w:rsidR="00497535" w:rsidRPr="00CD1346" w14:paraId="5CB9DE10" w14:textId="77777777" w:rsidTr="003777DF">
        <w:trPr>
          <w:trHeight w:val="420"/>
        </w:trPr>
        <w:tc>
          <w:tcPr>
            <w:tcW w:w="6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D7635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C5B7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</w:tr>
      <w:tr w:rsidR="00497535" w:rsidRPr="00CD1346" w14:paraId="4F70B273" w14:textId="77777777" w:rsidTr="003777DF">
        <w:trPr>
          <w:trHeight w:val="420"/>
        </w:trPr>
        <w:tc>
          <w:tcPr>
            <w:tcW w:w="6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EAD2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5606A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</w:tr>
      <w:tr w:rsidR="00497535" w:rsidRPr="00CD1346" w14:paraId="33D13D28" w14:textId="77777777" w:rsidTr="003777DF">
        <w:trPr>
          <w:trHeight w:val="420"/>
        </w:trPr>
        <w:tc>
          <w:tcPr>
            <w:tcW w:w="6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ACDDB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8097F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</w:tr>
      <w:tr w:rsidR="00497535" w:rsidRPr="00CD1346" w14:paraId="68010A93" w14:textId="77777777" w:rsidTr="003777DF">
        <w:trPr>
          <w:trHeight w:val="420"/>
        </w:trPr>
        <w:tc>
          <w:tcPr>
            <w:tcW w:w="6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3F035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28CC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</w:tr>
      <w:tr w:rsidR="00497535" w:rsidRPr="00CD1346" w14:paraId="76177494" w14:textId="77777777" w:rsidTr="003777DF">
        <w:trPr>
          <w:trHeight w:val="420"/>
        </w:trPr>
        <w:tc>
          <w:tcPr>
            <w:tcW w:w="6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F9BE5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C68A7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</w:tr>
      <w:tr w:rsidR="00497535" w:rsidRPr="00CD1346" w14:paraId="2DDCD992" w14:textId="77777777" w:rsidTr="003777DF">
        <w:trPr>
          <w:trHeight w:val="420"/>
        </w:trPr>
        <w:tc>
          <w:tcPr>
            <w:tcW w:w="6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04E85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12ECA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</w:tr>
      <w:tr w:rsidR="00497535" w:rsidRPr="00CD1346" w14:paraId="6B571979" w14:textId="77777777" w:rsidTr="003777DF">
        <w:trPr>
          <w:trHeight w:val="420"/>
        </w:trPr>
        <w:tc>
          <w:tcPr>
            <w:tcW w:w="6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375E2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E094A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</w:tr>
      <w:tr w:rsidR="00497535" w:rsidRPr="00CD1346" w14:paraId="28F593A5" w14:textId="77777777" w:rsidTr="003777DF">
        <w:trPr>
          <w:trHeight w:val="420"/>
        </w:trPr>
        <w:tc>
          <w:tcPr>
            <w:tcW w:w="6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1CA3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C5F6C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</w:tr>
      <w:tr w:rsidR="00497535" w:rsidRPr="00CD1346" w14:paraId="1D2C749A" w14:textId="77777777" w:rsidTr="003777DF">
        <w:trPr>
          <w:trHeight w:val="420"/>
        </w:trPr>
        <w:tc>
          <w:tcPr>
            <w:tcW w:w="6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DD982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E55C0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</w:tr>
      <w:tr w:rsidR="00497535" w:rsidRPr="00CD1346" w14:paraId="2D44961C" w14:textId="77777777" w:rsidTr="003777DF">
        <w:trPr>
          <w:trHeight w:val="420"/>
        </w:trPr>
        <w:tc>
          <w:tcPr>
            <w:tcW w:w="6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20738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BCFEE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</w:tr>
      <w:tr w:rsidR="00497535" w:rsidRPr="00CD1346" w14:paraId="63212E47" w14:textId="77777777" w:rsidTr="003777DF">
        <w:trPr>
          <w:trHeight w:val="420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F6FF0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ВСЬОГО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613C5" w14:textId="77777777" w:rsidR="00497535" w:rsidRPr="00CD1346" w:rsidRDefault="00497535" w:rsidP="003777DF">
            <w:pPr>
              <w:spacing w:after="0"/>
              <w:ind w:left="-20" w:right="-185"/>
              <w:jc w:val="both"/>
              <w:rPr>
                <w:rFonts w:eastAsia="Arial" w:cs="Times New Roman"/>
                <w:sz w:val="24"/>
                <w:szCs w:val="24"/>
              </w:rPr>
            </w:pPr>
            <w:r w:rsidRPr="00CD1346"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</w:tr>
    </w:tbl>
    <w:p w14:paraId="0AF93F19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position w:val="-1"/>
          <w:sz w:val="24"/>
          <w:szCs w:val="24"/>
        </w:rPr>
        <w:t xml:space="preserve">9.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Додатки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(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фотографії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,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малюнки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,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схеми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, описи,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графічні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зображення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,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додаткові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пояснення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, </w:t>
      </w:r>
      <w:proofErr w:type="spellStart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>тощо</w:t>
      </w:r>
      <w:proofErr w:type="spellEnd"/>
      <w:r w:rsidRPr="00CD1346">
        <w:rPr>
          <w:rFonts w:eastAsia="Times New Roman" w:cs="Times New Roman"/>
          <w:i/>
          <w:color w:val="000000"/>
          <w:position w:val="-1"/>
          <w:sz w:val="24"/>
          <w:szCs w:val="24"/>
        </w:rPr>
        <w:t xml:space="preserve">)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вказати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перелік</w:t>
      </w:r>
      <w:proofErr w:type="spellEnd"/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:</w:t>
      </w:r>
    </w:p>
    <w:p w14:paraId="16F66BBD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1.</w:t>
      </w:r>
    </w:p>
    <w:p w14:paraId="068FFA58" w14:textId="77777777" w:rsidR="00497535" w:rsidRPr="00CD1346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 w:val="24"/>
          <w:szCs w:val="24"/>
        </w:rPr>
      </w:pPr>
      <w:r w:rsidRPr="00CD1346">
        <w:rPr>
          <w:rFonts w:eastAsia="Times New Roman" w:cs="Times New Roman"/>
          <w:b/>
          <w:color w:val="000000"/>
          <w:position w:val="-1"/>
          <w:sz w:val="24"/>
          <w:szCs w:val="24"/>
        </w:rPr>
        <w:t>2.</w:t>
      </w:r>
    </w:p>
    <w:p w14:paraId="5C83BCC9" w14:textId="77777777" w:rsidR="00497535" w:rsidRPr="00DC100F" w:rsidRDefault="00497535" w:rsidP="00497535">
      <w:pPr>
        <w:spacing w:after="120"/>
        <w:ind w:right="-185"/>
        <w:jc w:val="both"/>
        <w:rPr>
          <w:rFonts w:eastAsia="Times New Roman" w:cs="Times New Roman"/>
          <w:b/>
          <w:sz w:val="24"/>
          <w:szCs w:val="24"/>
        </w:rPr>
      </w:pPr>
    </w:p>
    <w:p w14:paraId="44EE5B69" w14:textId="77777777" w:rsidR="00497535" w:rsidRPr="00DC100F" w:rsidRDefault="00497535" w:rsidP="00497535">
      <w:pPr>
        <w:spacing w:after="120"/>
        <w:ind w:right="-185"/>
        <w:jc w:val="both"/>
        <w:rPr>
          <w:rFonts w:eastAsia="Arial" w:cs="Times New Roman"/>
          <w:sz w:val="24"/>
          <w:szCs w:val="24"/>
        </w:rPr>
      </w:pPr>
      <w:r w:rsidRPr="00DC100F">
        <w:rPr>
          <w:rFonts w:eastAsia="Arial" w:cs="Times New Roman"/>
          <w:i/>
          <w:sz w:val="24"/>
          <w:szCs w:val="24"/>
        </w:rPr>
        <w:t xml:space="preserve">*Поля, </w:t>
      </w:r>
      <w:proofErr w:type="spellStart"/>
      <w:r w:rsidRPr="00DC100F">
        <w:rPr>
          <w:rFonts w:eastAsia="Arial" w:cs="Times New Roman"/>
          <w:i/>
          <w:sz w:val="24"/>
          <w:szCs w:val="24"/>
        </w:rPr>
        <w:t>позначені</w:t>
      </w:r>
      <w:proofErr w:type="spellEnd"/>
      <w:r w:rsidRPr="00DC100F">
        <w:rPr>
          <w:rFonts w:eastAsia="Arial" w:cs="Times New Roman"/>
          <w:i/>
          <w:sz w:val="24"/>
          <w:szCs w:val="24"/>
        </w:rPr>
        <w:t xml:space="preserve"> </w:t>
      </w:r>
      <w:proofErr w:type="spellStart"/>
      <w:r w:rsidRPr="00DC100F">
        <w:rPr>
          <w:rFonts w:eastAsia="Arial" w:cs="Times New Roman"/>
          <w:i/>
          <w:sz w:val="24"/>
          <w:szCs w:val="24"/>
        </w:rPr>
        <w:t>зірочкою</w:t>
      </w:r>
      <w:proofErr w:type="spellEnd"/>
      <w:r w:rsidRPr="00DC100F">
        <w:rPr>
          <w:rFonts w:eastAsia="Arial" w:cs="Times New Roman"/>
          <w:i/>
          <w:sz w:val="24"/>
          <w:szCs w:val="24"/>
        </w:rPr>
        <w:t xml:space="preserve">, </w:t>
      </w:r>
      <w:proofErr w:type="spellStart"/>
      <w:r w:rsidRPr="00DC100F">
        <w:rPr>
          <w:rFonts w:eastAsia="Arial" w:cs="Times New Roman"/>
          <w:i/>
          <w:sz w:val="24"/>
          <w:szCs w:val="24"/>
        </w:rPr>
        <w:t>обов’язкові</w:t>
      </w:r>
      <w:proofErr w:type="spellEnd"/>
      <w:r w:rsidRPr="00DC100F">
        <w:rPr>
          <w:rFonts w:eastAsia="Arial" w:cs="Times New Roman"/>
          <w:i/>
          <w:sz w:val="24"/>
          <w:szCs w:val="24"/>
        </w:rPr>
        <w:t xml:space="preserve"> до </w:t>
      </w:r>
      <w:proofErr w:type="spellStart"/>
      <w:r w:rsidRPr="00DC100F">
        <w:rPr>
          <w:rFonts w:eastAsia="Arial" w:cs="Times New Roman"/>
          <w:i/>
          <w:sz w:val="24"/>
          <w:szCs w:val="24"/>
        </w:rPr>
        <w:t>заповнення</w:t>
      </w:r>
      <w:proofErr w:type="spellEnd"/>
    </w:p>
    <w:p w14:paraId="0735B6AC" w14:textId="77777777" w:rsidR="00497535" w:rsidRPr="00DC100F" w:rsidRDefault="00497535" w:rsidP="00497535">
      <w:pPr>
        <w:spacing w:after="120"/>
        <w:ind w:right="-185"/>
        <w:jc w:val="both"/>
        <w:rPr>
          <w:rFonts w:eastAsia="Arial" w:cs="Times New Roman"/>
          <w:sz w:val="24"/>
          <w:szCs w:val="24"/>
        </w:rPr>
      </w:pPr>
    </w:p>
    <w:p w14:paraId="32AD8AB3" w14:textId="77777777" w:rsidR="00497535" w:rsidRPr="00DC100F" w:rsidRDefault="00497535" w:rsidP="00497535">
      <w:pPr>
        <w:spacing w:after="120"/>
        <w:ind w:right="-185"/>
        <w:jc w:val="center"/>
        <w:rPr>
          <w:rFonts w:eastAsia="Arial" w:cs="Times New Roman"/>
          <w:b/>
          <w:sz w:val="24"/>
          <w:szCs w:val="24"/>
        </w:rPr>
      </w:pPr>
      <w:r w:rsidRPr="00DC100F">
        <w:rPr>
          <w:rFonts w:eastAsia="Arial" w:cs="Times New Roman"/>
          <w:b/>
          <w:sz w:val="24"/>
          <w:szCs w:val="24"/>
        </w:rPr>
        <w:t>КВИТАНЦІЯ ПРО ПРИЙОМ ПРОЕКТУ</w:t>
      </w:r>
    </w:p>
    <w:p w14:paraId="46AEC0EE" w14:textId="77777777" w:rsidR="00497535" w:rsidRPr="00DC100F" w:rsidRDefault="00497535" w:rsidP="00497535">
      <w:pPr>
        <w:spacing w:after="120"/>
        <w:ind w:right="-185"/>
        <w:jc w:val="both"/>
        <w:rPr>
          <w:rFonts w:eastAsia="Arial" w:cs="Times New Roman"/>
          <w:b/>
          <w:sz w:val="24"/>
          <w:szCs w:val="24"/>
        </w:rPr>
      </w:pPr>
      <w:proofErr w:type="spellStart"/>
      <w:r w:rsidRPr="00DC100F">
        <w:rPr>
          <w:rFonts w:eastAsia="Arial" w:cs="Times New Roman"/>
          <w:b/>
          <w:sz w:val="24"/>
          <w:szCs w:val="24"/>
        </w:rPr>
        <w:t>Заповнюється</w:t>
      </w:r>
      <w:proofErr w:type="spellEnd"/>
      <w:r w:rsidRPr="00DC100F">
        <w:rPr>
          <w:rFonts w:eastAsia="Arial" w:cs="Times New Roman"/>
          <w:b/>
          <w:sz w:val="24"/>
          <w:szCs w:val="24"/>
        </w:rPr>
        <w:t xml:space="preserve"> </w:t>
      </w:r>
      <w:proofErr w:type="spellStart"/>
      <w:r>
        <w:rPr>
          <w:rFonts w:eastAsia="Arial" w:cs="Times New Roman"/>
          <w:b/>
          <w:sz w:val="24"/>
          <w:szCs w:val="24"/>
        </w:rPr>
        <w:t>Уповноваженою</w:t>
      </w:r>
      <w:proofErr w:type="spellEnd"/>
      <w:r>
        <w:rPr>
          <w:rFonts w:eastAsia="Arial" w:cs="Times New Roman"/>
          <w:b/>
          <w:sz w:val="24"/>
          <w:szCs w:val="24"/>
        </w:rPr>
        <w:t xml:space="preserve"> особою</w:t>
      </w:r>
    </w:p>
    <w:p w14:paraId="392C4460" w14:textId="77777777" w:rsidR="00497535" w:rsidRPr="00DC100F" w:rsidRDefault="00497535" w:rsidP="00497535">
      <w:pPr>
        <w:spacing w:after="120"/>
        <w:ind w:right="-185"/>
        <w:jc w:val="both"/>
        <w:rPr>
          <w:rFonts w:eastAsia="Arial" w:cs="Times New Roman"/>
          <w:sz w:val="24"/>
          <w:szCs w:val="24"/>
        </w:rPr>
      </w:pPr>
      <w:r w:rsidRPr="00DC100F">
        <w:rPr>
          <w:rFonts w:eastAsia="Arial" w:cs="Times New Roman"/>
          <w:sz w:val="24"/>
          <w:szCs w:val="24"/>
        </w:rPr>
        <w:t xml:space="preserve">Дата </w:t>
      </w:r>
      <w:proofErr w:type="spellStart"/>
      <w:r w:rsidRPr="00DC100F">
        <w:rPr>
          <w:rFonts w:eastAsia="Arial" w:cs="Times New Roman"/>
          <w:sz w:val="24"/>
          <w:szCs w:val="24"/>
        </w:rPr>
        <w:t>надходження</w:t>
      </w:r>
      <w:proofErr w:type="spellEnd"/>
      <w:r w:rsidRPr="00DC100F">
        <w:rPr>
          <w:rFonts w:eastAsia="Arial" w:cs="Times New Roman"/>
          <w:sz w:val="24"/>
          <w:szCs w:val="24"/>
        </w:rPr>
        <w:t>: __________________</w:t>
      </w:r>
    </w:p>
    <w:p w14:paraId="7247EF83" w14:textId="77777777" w:rsidR="00497535" w:rsidRPr="00DC100F" w:rsidRDefault="00497535" w:rsidP="00497535">
      <w:pPr>
        <w:spacing w:after="120"/>
        <w:ind w:right="-185"/>
        <w:jc w:val="both"/>
        <w:rPr>
          <w:rFonts w:eastAsia="Arial" w:cs="Times New Roman"/>
          <w:sz w:val="24"/>
          <w:szCs w:val="24"/>
        </w:rPr>
      </w:pPr>
      <w:r w:rsidRPr="00DC100F">
        <w:rPr>
          <w:rFonts w:eastAsia="Arial" w:cs="Times New Roman"/>
          <w:sz w:val="24"/>
          <w:szCs w:val="24"/>
        </w:rPr>
        <w:t xml:space="preserve">Номер у </w:t>
      </w:r>
      <w:proofErr w:type="spellStart"/>
      <w:r w:rsidRPr="00DC100F">
        <w:rPr>
          <w:rFonts w:eastAsia="Arial" w:cs="Times New Roman"/>
          <w:sz w:val="24"/>
          <w:szCs w:val="24"/>
        </w:rPr>
        <w:t>реєстрації</w:t>
      </w:r>
      <w:proofErr w:type="spellEnd"/>
      <w:r w:rsidRPr="00DC100F">
        <w:rPr>
          <w:rFonts w:eastAsia="Arial" w:cs="Times New Roman"/>
          <w:sz w:val="24"/>
          <w:szCs w:val="24"/>
        </w:rPr>
        <w:t xml:space="preserve"> </w:t>
      </w:r>
      <w:proofErr w:type="spellStart"/>
      <w:r w:rsidRPr="00DC100F">
        <w:rPr>
          <w:rFonts w:eastAsia="Arial" w:cs="Times New Roman"/>
          <w:sz w:val="24"/>
          <w:szCs w:val="24"/>
        </w:rPr>
        <w:t>проектів</w:t>
      </w:r>
      <w:proofErr w:type="spellEnd"/>
      <w:r w:rsidRPr="00DC100F">
        <w:rPr>
          <w:rFonts w:eastAsia="Arial" w:cs="Times New Roman"/>
          <w:sz w:val="24"/>
          <w:szCs w:val="24"/>
        </w:rPr>
        <w:t>: _____________________</w:t>
      </w:r>
    </w:p>
    <w:p w14:paraId="4CBC7039" w14:textId="77777777" w:rsidR="00497535" w:rsidRPr="00DC100F" w:rsidRDefault="00497535" w:rsidP="00497535">
      <w:pPr>
        <w:spacing w:after="120"/>
        <w:ind w:right="-185"/>
        <w:jc w:val="both"/>
        <w:rPr>
          <w:rFonts w:eastAsia="Arial" w:cs="Times New Roman"/>
          <w:sz w:val="24"/>
          <w:szCs w:val="24"/>
        </w:rPr>
      </w:pPr>
      <w:r w:rsidRPr="00DC100F">
        <w:rPr>
          <w:rFonts w:eastAsia="Arial" w:cs="Times New Roman"/>
          <w:sz w:val="24"/>
          <w:szCs w:val="24"/>
        </w:rPr>
        <w:t xml:space="preserve">ПІП та </w:t>
      </w:r>
      <w:proofErr w:type="spellStart"/>
      <w:r w:rsidRPr="00DC100F">
        <w:rPr>
          <w:rFonts w:eastAsia="Arial" w:cs="Times New Roman"/>
          <w:sz w:val="24"/>
          <w:szCs w:val="24"/>
        </w:rPr>
        <w:t>підпис</w:t>
      </w:r>
      <w:proofErr w:type="spellEnd"/>
      <w:r w:rsidRPr="00DC100F">
        <w:rPr>
          <w:rFonts w:eastAsia="Arial" w:cs="Times New Roman"/>
          <w:sz w:val="24"/>
          <w:szCs w:val="24"/>
        </w:rPr>
        <w:t xml:space="preserve"> особи, </w:t>
      </w:r>
      <w:proofErr w:type="spellStart"/>
      <w:r w:rsidRPr="00DC100F">
        <w:rPr>
          <w:rFonts w:eastAsia="Arial" w:cs="Times New Roman"/>
          <w:sz w:val="24"/>
          <w:szCs w:val="24"/>
        </w:rPr>
        <w:t>що</w:t>
      </w:r>
      <w:proofErr w:type="spellEnd"/>
      <w:r w:rsidRPr="00DC100F">
        <w:rPr>
          <w:rFonts w:eastAsia="Arial" w:cs="Times New Roman"/>
          <w:sz w:val="24"/>
          <w:szCs w:val="24"/>
        </w:rPr>
        <w:t xml:space="preserve"> </w:t>
      </w:r>
      <w:proofErr w:type="spellStart"/>
      <w:r w:rsidRPr="00DC100F">
        <w:rPr>
          <w:rFonts w:eastAsia="Arial" w:cs="Times New Roman"/>
          <w:sz w:val="24"/>
          <w:szCs w:val="24"/>
        </w:rPr>
        <w:t>реєструє</w:t>
      </w:r>
      <w:proofErr w:type="spellEnd"/>
      <w:r w:rsidRPr="00DC100F">
        <w:rPr>
          <w:rFonts w:eastAsia="Arial" w:cs="Times New Roman"/>
          <w:sz w:val="24"/>
          <w:szCs w:val="24"/>
        </w:rPr>
        <w:t>: _______________________</w:t>
      </w:r>
    </w:p>
    <w:p w14:paraId="742A0974" w14:textId="77777777" w:rsidR="00497535" w:rsidRPr="00DC100F" w:rsidRDefault="00497535" w:rsidP="00497535">
      <w:pPr>
        <w:spacing w:after="120"/>
        <w:ind w:right="-185"/>
        <w:jc w:val="both"/>
        <w:rPr>
          <w:rFonts w:eastAsia="Arial" w:cs="Times New Roman"/>
          <w:sz w:val="24"/>
          <w:szCs w:val="24"/>
        </w:rPr>
      </w:pPr>
    </w:p>
    <w:p w14:paraId="1E2CA2A1" w14:textId="77777777" w:rsidR="00A53571" w:rsidRPr="00A53571" w:rsidRDefault="00A53571" w:rsidP="00497535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rFonts w:eastAsia="Times New Roman" w:cs="Times New Roman"/>
          <w:color w:val="FF0000"/>
          <w:szCs w:val="28"/>
          <w:highlight w:val="white"/>
          <w:lang w:val="uk-UA"/>
        </w:rPr>
      </w:pPr>
    </w:p>
    <w:p w14:paraId="56124FCB" w14:textId="77777777" w:rsidR="00141C85" w:rsidRDefault="00141C85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eastAsia="uk-UA"/>
          <w14:ligatures w14:val="none"/>
        </w:rPr>
      </w:pPr>
    </w:p>
    <w:p w14:paraId="6F3F8A80" w14:textId="77777777" w:rsidR="00141C85" w:rsidRDefault="00141C85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eastAsia="uk-UA"/>
          <w14:ligatures w14:val="none"/>
        </w:rPr>
      </w:pPr>
    </w:p>
    <w:p w14:paraId="0A804BCB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49AA76F1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7AEBAA57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2733CDEE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2583C51B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29E5B336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132067C7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126F0BE6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240C9026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35551EC1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42496756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58AC1BC0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7E7E7F66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1C4AFD1B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46C5C0F0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09387DB6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1E44BBBE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2100FCDE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768EA3F9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7532151B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21DFB225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36614AE5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338FCC02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397E43F7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39491200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2FBA37AB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2AF4B2E9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416C049C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6E0527A7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614F5CA8" w14:textId="77777777" w:rsidR="00122162" w:rsidRDefault="00122162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5620390C" w14:textId="56CF146C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lastRenderedPageBreak/>
        <w:t>Додаток 2</w:t>
      </w:r>
    </w:p>
    <w:p w14:paraId="2D3976C6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>до Положення</w:t>
      </w:r>
    </w:p>
    <w:p w14:paraId="108E559C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8"/>
        <w:gridCol w:w="2576"/>
      </w:tblGrid>
      <w:tr w:rsidR="00A53571" w:rsidRPr="00A53571" w14:paraId="6EEEE01F" w14:textId="77777777" w:rsidTr="00DC433F">
        <w:trPr>
          <w:trHeight w:val="573"/>
          <w:jc w:val="center"/>
        </w:trPr>
        <w:tc>
          <w:tcPr>
            <w:tcW w:w="6548" w:type="dxa"/>
            <w:shd w:val="clear" w:color="auto" w:fill="CCFFCC"/>
            <w:vAlign w:val="center"/>
          </w:tcPr>
          <w:p w14:paraId="3F7706AE" w14:textId="58A535E7" w:rsidR="00A53571" w:rsidRPr="00A53571" w:rsidRDefault="00A53571" w:rsidP="00497535">
            <w:pPr>
              <w:spacing w:line="259" w:lineRule="auto"/>
              <w:ind w:hanging="2"/>
              <w:jc w:val="right"/>
              <w:rPr>
                <w:rFonts w:eastAsia="Times New Roman" w:cs="Times New Roman"/>
                <w:b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b/>
                <w:kern w:val="0"/>
                <w:szCs w:val="28"/>
                <w:highlight w:val="white"/>
                <w:lang w:val="uk" w:eastAsia="uk-UA"/>
                <w14:ligatures w14:val="none"/>
              </w:rPr>
              <w:t xml:space="preserve">Номер та назва  </w:t>
            </w:r>
            <w:r w:rsidR="00497535">
              <w:rPr>
                <w:rFonts w:eastAsia="Times New Roman" w:cs="Times New Roman"/>
                <w:b/>
                <w:kern w:val="0"/>
                <w:szCs w:val="28"/>
                <w:highlight w:val="white"/>
                <w:lang w:val="uk" w:eastAsia="uk-UA"/>
                <w14:ligatures w14:val="none"/>
              </w:rPr>
              <w:t>закладу</w:t>
            </w:r>
          </w:p>
        </w:tc>
        <w:tc>
          <w:tcPr>
            <w:tcW w:w="2576" w:type="dxa"/>
            <w:shd w:val="clear" w:color="auto" w:fill="CCFFCC"/>
          </w:tcPr>
          <w:p w14:paraId="54482637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</w:tr>
      <w:tr w:rsidR="00A53571" w:rsidRPr="00A53571" w14:paraId="6DD7B908" w14:textId="77777777" w:rsidTr="00DC433F">
        <w:trPr>
          <w:trHeight w:val="573"/>
          <w:jc w:val="center"/>
        </w:trPr>
        <w:tc>
          <w:tcPr>
            <w:tcW w:w="6548" w:type="dxa"/>
            <w:shd w:val="clear" w:color="auto" w:fill="CCFFCC"/>
            <w:vAlign w:val="center"/>
          </w:tcPr>
          <w:p w14:paraId="5D1904CA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jc w:val="right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b/>
                <w:kern w:val="0"/>
                <w:szCs w:val="28"/>
                <w:highlight w:val="white"/>
                <w:lang w:val="uk" w:eastAsia="uk-UA"/>
                <w14:ligatures w14:val="none"/>
              </w:rPr>
              <w:t xml:space="preserve">Ідентифікаційний номер </w:t>
            </w:r>
            <w:proofErr w:type="spellStart"/>
            <w:r w:rsidRPr="00A53571">
              <w:rPr>
                <w:rFonts w:eastAsia="Times New Roman" w:cs="Times New Roman"/>
                <w:b/>
                <w:kern w:val="0"/>
                <w:szCs w:val="28"/>
                <w:highlight w:val="white"/>
                <w:lang w:val="uk" w:eastAsia="uk-UA"/>
                <w14:ligatures w14:val="none"/>
              </w:rPr>
              <w:t>проєкту</w:t>
            </w:r>
            <w:proofErr w:type="spellEnd"/>
          </w:p>
        </w:tc>
        <w:tc>
          <w:tcPr>
            <w:tcW w:w="2576" w:type="dxa"/>
            <w:shd w:val="clear" w:color="auto" w:fill="CCFFCC"/>
          </w:tcPr>
          <w:p w14:paraId="23D99938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</w:tr>
    </w:tbl>
    <w:p w14:paraId="07E250E2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1045B403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  <w:t xml:space="preserve">Оцінка </w:t>
      </w:r>
      <w:proofErr w:type="spellStart"/>
      <w:r w:rsidRPr="00A53571"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  <w:t>проєкту</w:t>
      </w:r>
      <w:proofErr w:type="spellEnd"/>
      <w:r w:rsidRPr="00A53571"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  <w:t xml:space="preserve">, </w:t>
      </w:r>
    </w:p>
    <w:p w14:paraId="5D179C9F" w14:textId="5A6E74B5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  <w:t xml:space="preserve">поданого для реалізації </w:t>
      </w:r>
      <w:r w:rsidR="00497535"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  <w:t>в рамках проекту</w:t>
      </w:r>
    </w:p>
    <w:p w14:paraId="6DE06F2D" w14:textId="1D50D065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  <w:t xml:space="preserve">«Інклюзивний Шкільний громадський бюджет» </w:t>
      </w:r>
    </w:p>
    <w:p w14:paraId="5616155F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283EB973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  <w:t>Розділ І</w:t>
      </w: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 xml:space="preserve">. </w:t>
      </w:r>
      <w:r w:rsidRPr="00A53571"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  <w:t xml:space="preserve">Технічна оцінка </w:t>
      </w:r>
      <w:proofErr w:type="spellStart"/>
      <w:r w:rsidRPr="00A53571"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  <w:t>проєкту</w:t>
      </w:r>
      <w:proofErr w:type="spellEnd"/>
    </w:p>
    <w:p w14:paraId="095D45C0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  <w:t>1.1.</w:t>
      </w: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 xml:space="preserve"> Оцінка відповідності </w:t>
      </w:r>
      <w:proofErr w:type="spellStart"/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>проєкту</w:t>
      </w:r>
      <w:proofErr w:type="spellEnd"/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 xml:space="preserve"> технічним критеріям:</w:t>
      </w:r>
    </w:p>
    <w:tbl>
      <w:tblPr>
        <w:tblW w:w="9454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17"/>
        <w:gridCol w:w="992"/>
        <w:gridCol w:w="1045"/>
      </w:tblGrid>
      <w:tr w:rsidR="00A53571" w:rsidRPr="00A53571" w14:paraId="126D1CB5" w14:textId="77777777" w:rsidTr="00DC433F">
        <w:tc>
          <w:tcPr>
            <w:tcW w:w="7417" w:type="dxa"/>
          </w:tcPr>
          <w:p w14:paraId="5A49897A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b/>
                <w:kern w:val="0"/>
                <w:szCs w:val="28"/>
                <w:highlight w:val="white"/>
                <w:lang w:val="uk" w:eastAsia="uk-UA"/>
                <w14:ligatures w14:val="none"/>
              </w:rPr>
              <w:t>Критерій</w:t>
            </w:r>
          </w:p>
        </w:tc>
        <w:tc>
          <w:tcPr>
            <w:tcW w:w="992" w:type="dxa"/>
          </w:tcPr>
          <w:p w14:paraId="522BE609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b/>
                <w:kern w:val="0"/>
                <w:szCs w:val="28"/>
                <w:highlight w:val="white"/>
                <w:lang w:val="uk" w:eastAsia="uk-UA"/>
                <w14:ligatures w14:val="none"/>
              </w:rPr>
              <w:t>Так</w:t>
            </w:r>
          </w:p>
        </w:tc>
        <w:tc>
          <w:tcPr>
            <w:tcW w:w="1045" w:type="dxa"/>
          </w:tcPr>
          <w:p w14:paraId="7924C381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b/>
                <w:kern w:val="0"/>
                <w:szCs w:val="28"/>
                <w:highlight w:val="white"/>
                <w:lang w:val="uk" w:eastAsia="uk-UA"/>
                <w14:ligatures w14:val="none"/>
              </w:rPr>
              <w:t>Ні</w:t>
            </w:r>
          </w:p>
        </w:tc>
      </w:tr>
      <w:tr w:rsidR="00A53571" w:rsidRPr="00A53571" w14:paraId="72A20914" w14:textId="77777777" w:rsidTr="00DC433F">
        <w:tc>
          <w:tcPr>
            <w:tcW w:w="7417" w:type="dxa"/>
          </w:tcPr>
          <w:p w14:paraId="7EF31481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proofErr w:type="spellStart"/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Проєкт</w:t>
            </w:r>
            <w:proofErr w:type="spellEnd"/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 xml:space="preserve"> поданий вчасно</w:t>
            </w:r>
          </w:p>
        </w:tc>
        <w:tc>
          <w:tcPr>
            <w:tcW w:w="992" w:type="dxa"/>
          </w:tcPr>
          <w:p w14:paraId="4E66A760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045" w:type="dxa"/>
          </w:tcPr>
          <w:p w14:paraId="532FFA4C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</w:tr>
      <w:tr w:rsidR="00A53571" w:rsidRPr="00A53571" w14:paraId="1599181D" w14:textId="77777777" w:rsidTr="00DC433F">
        <w:tc>
          <w:tcPr>
            <w:tcW w:w="7417" w:type="dxa"/>
          </w:tcPr>
          <w:p w14:paraId="4D432B71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proofErr w:type="spellStart"/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Проєкт</w:t>
            </w:r>
            <w:proofErr w:type="spellEnd"/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 xml:space="preserve"> поданий з дотриманням затвердженої форми</w:t>
            </w:r>
          </w:p>
        </w:tc>
        <w:tc>
          <w:tcPr>
            <w:tcW w:w="992" w:type="dxa"/>
          </w:tcPr>
          <w:p w14:paraId="24E66C8A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045" w:type="dxa"/>
          </w:tcPr>
          <w:p w14:paraId="36DE9F7C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</w:tr>
      <w:tr w:rsidR="00A53571" w:rsidRPr="00A53571" w14:paraId="7336F716" w14:textId="77777777" w:rsidTr="00DC433F">
        <w:tc>
          <w:tcPr>
            <w:tcW w:w="7417" w:type="dxa"/>
          </w:tcPr>
          <w:p w14:paraId="2D3ECFA0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proofErr w:type="spellStart"/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Проєкт</w:t>
            </w:r>
            <w:proofErr w:type="spellEnd"/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 xml:space="preserve"> відповідає вимогам Положення </w:t>
            </w:r>
          </w:p>
        </w:tc>
        <w:tc>
          <w:tcPr>
            <w:tcW w:w="992" w:type="dxa"/>
          </w:tcPr>
          <w:p w14:paraId="5DB004B7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045" w:type="dxa"/>
          </w:tcPr>
          <w:p w14:paraId="44B1C748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</w:tr>
      <w:tr w:rsidR="00A53571" w:rsidRPr="00A53571" w14:paraId="3A1DB584" w14:textId="77777777" w:rsidTr="00DC433F">
        <w:tc>
          <w:tcPr>
            <w:tcW w:w="7417" w:type="dxa"/>
          </w:tcPr>
          <w:p w14:paraId="1EB1F058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proofErr w:type="spellStart"/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Проєкт</w:t>
            </w:r>
            <w:proofErr w:type="spellEnd"/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 xml:space="preserve"> містить необхідні додатки</w:t>
            </w:r>
          </w:p>
        </w:tc>
        <w:tc>
          <w:tcPr>
            <w:tcW w:w="992" w:type="dxa"/>
          </w:tcPr>
          <w:p w14:paraId="2B5E226F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045" w:type="dxa"/>
          </w:tcPr>
          <w:p w14:paraId="555BB438" w14:textId="77777777" w:rsidR="00A53571" w:rsidRPr="00A53571" w:rsidRDefault="00A5357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</w:tr>
    </w:tbl>
    <w:p w14:paraId="20C95562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eastAsia="Times New Roman" w:cs="Times New Roman"/>
          <w:color w:val="FF0000"/>
          <w:kern w:val="0"/>
          <w:szCs w:val="28"/>
          <w:highlight w:val="white"/>
          <w:lang w:val="uk" w:eastAsia="uk-UA"/>
          <w14:ligatures w14:val="none"/>
        </w:rPr>
      </w:pPr>
    </w:p>
    <w:p w14:paraId="66DD4E91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 xml:space="preserve">Коментарі: </w:t>
      </w:r>
    </w:p>
    <w:p w14:paraId="531BF2D5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723FAD44" w14:textId="30C0ED2F" w:rsid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  <w:t>ВСІ ПУНКТИ Є ОБОВ’ЯЗКОВИМИ ДЛЯ ЗАПОВНЕННЯ!</w:t>
      </w:r>
    </w:p>
    <w:p w14:paraId="612AF549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b/>
          <w:color w:val="000000"/>
          <w:kern w:val="0"/>
          <w:position w:val="-1"/>
          <w:sz w:val="24"/>
          <w:szCs w:val="24"/>
          <w:lang w:val="uk-UA"/>
          <w14:ligatures w14:val="none"/>
        </w:rPr>
        <w:t>Розділ ІІ.</w:t>
      </w:r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 xml:space="preserve"> Аналіз </w:t>
      </w:r>
      <w:proofErr w:type="spellStart"/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>проєкту</w:t>
      </w:r>
      <w:proofErr w:type="spellEnd"/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 xml:space="preserve"> на предмет можливості або неможливості його реалізації</w:t>
      </w:r>
      <w:r w:rsidRPr="00497535">
        <w:rPr>
          <w:rFonts w:eastAsia="Times New Roman" w:cs="Times New Roman"/>
          <w:i/>
          <w:color w:val="000000"/>
          <w:kern w:val="0"/>
          <w:position w:val="-1"/>
          <w:sz w:val="24"/>
          <w:szCs w:val="24"/>
          <w:lang w:val="uk-UA"/>
          <w14:ligatures w14:val="none"/>
        </w:rPr>
        <w:t xml:space="preserve">. </w:t>
      </w:r>
    </w:p>
    <w:tbl>
      <w:tblPr>
        <w:tblW w:w="964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6464"/>
        <w:gridCol w:w="1339"/>
        <w:gridCol w:w="1204"/>
      </w:tblGrid>
      <w:tr w:rsidR="00497535" w:rsidRPr="00497535" w14:paraId="7AEECAF7" w14:textId="77777777" w:rsidTr="003777DF">
        <w:tc>
          <w:tcPr>
            <w:tcW w:w="636" w:type="dxa"/>
          </w:tcPr>
          <w:p w14:paraId="4810D2B4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№</w:t>
            </w:r>
          </w:p>
        </w:tc>
        <w:tc>
          <w:tcPr>
            <w:tcW w:w="6464" w:type="dxa"/>
          </w:tcPr>
          <w:p w14:paraId="48700D6B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Критерій</w:t>
            </w:r>
          </w:p>
        </w:tc>
        <w:tc>
          <w:tcPr>
            <w:tcW w:w="1339" w:type="dxa"/>
          </w:tcPr>
          <w:p w14:paraId="0DBFAD66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Так</w:t>
            </w:r>
          </w:p>
        </w:tc>
        <w:tc>
          <w:tcPr>
            <w:tcW w:w="1204" w:type="dxa"/>
          </w:tcPr>
          <w:p w14:paraId="0D6BC846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Ні</w:t>
            </w:r>
          </w:p>
        </w:tc>
      </w:tr>
      <w:tr w:rsidR="00497535" w:rsidRPr="00497535" w14:paraId="4F2E46EE" w14:textId="77777777" w:rsidTr="003777DF">
        <w:tc>
          <w:tcPr>
            <w:tcW w:w="636" w:type="dxa"/>
          </w:tcPr>
          <w:p w14:paraId="35ED6602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2.1.</w:t>
            </w:r>
          </w:p>
        </w:tc>
        <w:tc>
          <w:tcPr>
            <w:tcW w:w="6464" w:type="dxa"/>
          </w:tcPr>
          <w:p w14:paraId="6F6F335D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Форма </w:t>
            </w:r>
            <w:proofErr w:type="spellStart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проєкту</w:t>
            </w:r>
            <w:proofErr w:type="spellEnd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  містить всю інформацію, необхідну для здійснення аналізу пропозиції </w:t>
            </w:r>
            <w:proofErr w:type="spellStart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проєкту</w:t>
            </w:r>
            <w:proofErr w:type="spellEnd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 на предмет можливості/неможливості його реалізації</w:t>
            </w:r>
          </w:p>
        </w:tc>
        <w:tc>
          <w:tcPr>
            <w:tcW w:w="1339" w:type="dxa"/>
          </w:tcPr>
          <w:p w14:paraId="1812726B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204" w:type="dxa"/>
          </w:tcPr>
          <w:p w14:paraId="16BC41A0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1D194F29" w14:textId="77777777" w:rsidTr="003777DF">
        <w:tc>
          <w:tcPr>
            <w:tcW w:w="636" w:type="dxa"/>
          </w:tcPr>
          <w:p w14:paraId="3D63EDF4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9007" w:type="dxa"/>
            <w:gridSpan w:val="3"/>
          </w:tcPr>
          <w:p w14:paraId="3DAC8D25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Коментарі:</w:t>
            </w:r>
          </w:p>
          <w:p w14:paraId="1FAFA6AD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  <w:p w14:paraId="3099F358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16527298" w14:textId="77777777" w:rsidTr="003777DF">
        <w:tc>
          <w:tcPr>
            <w:tcW w:w="636" w:type="dxa"/>
          </w:tcPr>
          <w:p w14:paraId="6EFEA9B7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2.2.</w:t>
            </w:r>
          </w:p>
        </w:tc>
        <w:tc>
          <w:tcPr>
            <w:tcW w:w="6464" w:type="dxa"/>
          </w:tcPr>
          <w:p w14:paraId="3AC1B8CF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Інформацію, що викладена в формі </w:t>
            </w:r>
            <w:proofErr w:type="spellStart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проєкту</w:t>
            </w:r>
            <w:proofErr w:type="spellEnd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, було доповнено автором </w:t>
            </w:r>
            <w:proofErr w:type="spellStart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проєкту</w:t>
            </w:r>
            <w:proofErr w:type="spellEnd"/>
          </w:p>
        </w:tc>
        <w:tc>
          <w:tcPr>
            <w:tcW w:w="1339" w:type="dxa"/>
          </w:tcPr>
          <w:p w14:paraId="34DBA342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204" w:type="dxa"/>
          </w:tcPr>
          <w:p w14:paraId="6912EE72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228E5D92" w14:textId="77777777" w:rsidTr="003777DF">
        <w:tc>
          <w:tcPr>
            <w:tcW w:w="636" w:type="dxa"/>
          </w:tcPr>
          <w:p w14:paraId="7402E943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9007" w:type="dxa"/>
            <w:gridSpan w:val="3"/>
          </w:tcPr>
          <w:p w14:paraId="2EBBAA73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Коментарі:</w:t>
            </w:r>
          </w:p>
          <w:p w14:paraId="7086C209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  <w:p w14:paraId="7CCEBF50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745472B1" w14:textId="77777777" w:rsidTr="003777DF">
        <w:tc>
          <w:tcPr>
            <w:tcW w:w="636" w:type="dxa"/>
          </w:tcPr>
          <w:p w14:paraId="4AA8671B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2.3.</w:t>
            </w:r>
          </w:p>
        </w:tc>
        <w:tc>
          <w:tcPr>
            <w:tcW w:w="6464" w:type="dxa"/>
          </w:tcPr>
          <w:p w14:paraId="39885212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Реалізація запропонованого </w:t>
            </w:r>
            <w:proofErr w:type="spellStart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проєкту</w:t>
            </w:r>
            <w:proofErr w:type="spellEnd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 відбуватиметься впродовж одного бюджетного року</w:t>
            </w:r>
            <w:r w:rsidRPr="00497535">
              <w:rPr>
                <w:rFonts w:eastAsia="Times New Roman" w:cs="Times New Roman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,</w:t>
            </w: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 спрямована на кінцевий результат</w:t>
            </w:r>
            <w:r w:rsidRPr="00497535">
              <w:rPr>
                <w:rFonts w:eastAsia="Times New Roman" w:cs="Times New Roman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, </w:t>
            </w: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а </w:t>
            </w:r>
            <w:r w:rsidRPr="00497535">
              <w:rPr>
                <w:rFonts w:eastAsia="Times New Roman" w:cs="Times New Roman"/>
                <w:kern w:val="0"/>
                <w:position w:val="-1"/>
                <w:sz w:val="22"/>
                <w:lang w:val="uk-UA"/>
                <w14:ligatures w14:val="none"/>
              </w:rPr>
              <w:t xml:space="preserve">питання реалізації </w:t>
            </w:r>
            <w:proofErr w:type="spellStart"/>
            <w:r w:rsidRPr="00497535">
              <w:rPr>
                <w:rFonts w:eastAsia="Times New Roman" w:cs="Times New Roman"/>
                <w:kern w:val="0"/>
                <w:position w:val="-1"/>
                <w:sz w:val="22"/>
                <w:lang w:val="uk-UA"/>
                <w14:ligatures w14:val="none"/>
              </w:rPr>
              <w:t>проєкту</w:t>
            </w:r>
            <w:proofErr w:type="spellEnd"/>
            <w:r w:rsidRPr="00497535">
              <w:rPr>
                <w:rFonts w:eastAsia="Times New Roman" w:cs="Times New Roman"/>
                <w:kern w:val="0"/>
                <w:position w:val="-1"/>
                <w:sz w:val="22"/>
                <w:lang w:val="uk-UA"/>
                <w14:ligatures w14:val="none"/>
              </w:rPr>
              <w:t xml:space="preserve"> знаходиться в межах повноважень органів місцевого самоврядування</w:t>
            </w:r>
          </w:p>
        </w:tc>
        <w:tc>
          <w:tcPr>
            <w:tcW w:w="1339" w:type="dxa"/>
          </w:tcPr>
          <w:p w14:paraId="3DC15F85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204" w:type="dxa"/>
          </w:tcPr>
          <w:p w14:paraId="3E7A4922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1A053B64" w14:textId="77777777" w:rsidTr="003777DF">
        <w:trPr>
          <w:trHeight w:val="415"/>
        </w:trPr>
        <w:tc>
          <w:tcPr>
            <w:tcW w:w="636" w:type="dxa"/>
          </w:tcPr>
          <w:p w14:paraId="66C0EC3B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9007" w:type="dxa"/>
            <w:gridSpan w:val="3"/>
          </w:tcPr>
          <w:p w14:paraId="12337E0F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Коментарі:</w:t>
            </w:r>
          </w:p>
          <w:p w14:paraId="5C77CB22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  <w:p w14:paraId="7AB8AE57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0D34A02A" w14:textId="77777777" w:rsidTr="003777DF">
        <w:tc>
          <w:tcPr>
            <w:tcW w:w="636" w:type="dxa"/>
          </w:tcPr>
          <w:p w14:paraId="55C42180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lastRenderedPageBreak/>
              <w:t>2.4.</w:t>
            </w:r>
          </w:p>
        </w:tc>
        <w:tc>
          <w:tcPr>
            <w:tcW w:w="6464" w:type="dxa"/>
          </w:tcPr>
          <w:p w14:paraId="604611DA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Існує необхідність розробки </w:t>
            </w:r>
            <w:proofErr w:type="spellStart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проєктно</w:t>
            </w:r>
            <w:proofErr w:type="spellEnd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-кошторисної документації </w:t>
            </w:r>
            <w:proofErr w:type="spellStart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проєкту</w:t>
            </w:r>
            <w:proofErr w:type="spellEnd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 </w:t>
            </w:r>
          </w:p>
        </w:tc>
        <w:tc>
          <w:tcPr>
            <w:tcW w:w="1339" w:type="dxa"/>
          </w:tcPr>
          <w:p w14:paraId="7B27B6AD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204" w:type="dxa"/>
          </w:tcPr>
          <w:p w14:paraId="3D980CEC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576E7060" w14:textId="77777777" w:rsidTr="003777DF">
        <w:tc>
          <w:tcPr>
            <w:tcW w:w="636" w:type="dxa"/>
          </w:tcPr>
          <w:p w14:paraId="36F12A59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9007" w:type="dxa"/>
            <w:gridSpan w:val="3"/>
          </w:tcPr>
          <w:p w14:paraId="5CF26FEC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Коментарі:</w:t>
            </w:r>
          </w:p>
          <w:p w14:paraId="5BBC9789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  <w:p w14:paraId="6D0E44B3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2A8472E7" w14:textId="77777777" w:rsidTr="003777DF">
        <w:tc>
          <w:tcPr>
            <w:tcW w:w="636" w:type="dxa"/>
          </w:tcPr>
          <w:p w14:paraId="42D9FBB3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2.5.</w:t>
            </w:r>
          </w:p>
        </w:tc>
        <w:tc>
          <w:tcPr>
            <w:tcW w:w="6464" w:type="dxa"/>
          </w:tcPr>
          <w:p w14:paraId="3F99E04A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Наявна технічна можливість реалізації  запропонованого </w:t>
            </w:r>
            <w:proofErr w:type="spellStart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проєкту</w:t>
            </w:r>
            <w:proofErr w:type="spellEnd"/>
          </w:p>
        </w:tc>
        <w:tc>
          <w:tcPr>
            <w:tcW w:w="1339" w:type="dxa"/>
          </w:tcPr>
          <w:p w14:paraId="0D3E3DB2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204" w:type="dxa"/>
          </w:tcPr>
          <w:p w14:paraId="27D17BBB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2EE8511D" w14:textId="77777777" w:rsidTr="003777DF">
        <w:tc>
          <w:tcPr>
            <w:tcW w:w="636" w:type="dxa"/>
          </w:tcPr>
          <w:p w14:paraId="3638C3B6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9007" w:type="dxa"/>
            <w:gridSpan w:val="3"/>
          </w:tcPr>
          <w:p w14:paraId="3AB8F502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Коментарі:</w:t>
            </w:r>
          </w:p>
          <w:p w14:paraId="649C2A09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  <w:p w14:paraId="56059314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797A75C2" w14:textId="77777777" w:rsidTr="003777DF">
        <w:tc>
          <w:tcPr>
            <w:tcW w:w="636" w:type="dxa"/>
          </w:tcPr>
          <w:p w14:paraId="217CA020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2.9.</w:t>
            </w:r>
          </w:p>
        </w:tc>
        <w:tc>
          <w:tcPr>
            <w:tcW w:w="6464" w:type="dxa"/>
          </w:tcPr>
          <w:p w14:paraId="4517B641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Реалізація </w:t>
            </w:r>
            <w:proofErr w:type="spellStart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проєкту</w:t>
            </w:r>
            <w:proofErr w:type="spellEnd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 за висновком потребує додаткових заходів чи дій </w:t>
            </w:r>
          </w:p>
        </w:tc>
        <w:tc>
          <w:tcPr>
            <w:tcW w:w="1339" w:type="dxa"/>
          </w:tcPr>
          <w:p w14:paraId="39B7B228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204" w:type="dxa"/>
          </w:tcPr>
          <w:p w14:paraId="573A7A80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D4E0B" w14:paraId="2E4F234E" w14:textId="77777777" w:rsidTr="003777DF">
        <w:tc>
          <w:tcPr>
            <w:tcW w:w="636" w:type="dxa"/>
          </w:tcPr>
          <w:p w14:paraId="6A049DF1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9007" w:type="dxa"/>
            <w:gridSpan w:val="3"/>
          </w:tcPr>
          <w:p w14:paraId="4E2C1A2A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Коментарі (в </w:t>
            </w:r>
            <w:proofErr w:type="spellStart"/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т.ч</w:t>
            </w:r>
            <w:proofErr w:type="spellEnd"/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. можливі додаткові дії, пов’язані з реалізацією</w:t>
            </w:r>
            <w:r w:rsidRPr="00497535">
              <w:rPr>
                <w:rFonts w:eastAsia="Times New Roman" w:cs="Times New Roman"/>
                <w:b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 </w:t>
            </w:r>
            <w:proofErr w:type="spellStart"/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проєкту</w:t>
            </w:r>
            <w:proofErr w:type="spellEnd"/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):</w:t>
            </w:r>
          </w:p>
          <w:p w14:paraId="0CF4A184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  <w:p w14:paraId="1FE4F9C8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33A70DA4" w14:textId="77777777" w:rsidTr="003777DF">
        <w:tc>
          <w:tcPr>
            <w:tcW w:w="636" w:type="dxa"/>
          </w:tcPr>
          <w:p w14:paraId="2D0A4346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2.10</w:t>
            </w:r>
          </w:p>
        </w:tc>
        <w:tc>
          <w:tcPr>
            <w:tcW w:w="6464" w:type="dxa"/>
          </w:tcPr>
          <w:p w14:paraId="7DC3A965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Реалізація запропонованого </w:t>
            </w:r>
            <w:proofErr w:type="spellStart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проєкту</w:t>
            </w:r>
            <w:proofErr w:type="spellEnd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 передбачає витрати в майбутньому (на утримання, поточний ремонт тощо)</w:t>
            </w:r>
          </w:p>
        </w:tc>
        <w:tc>
          <w:tcPr>
            <w:tcW w:w="1339" w:type="dxa"/>
          </w:tcPr>
          <w:p w14:paraId="56468725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1204" w:type="dxa"/>
          </w:tcPr>
          <w:p w14:paraId="6ABB6F3B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5DA0FD1D" w14:textId="77777777" w:rsidTr="003777DF">
        <w:tc>
          <w:tcPr>
            <w:tcW w:w="636" w:type="dxa"/>
          </w:tcPr>
          <w:p w14:paraId="2AC312F0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9007" w:type="dxa"/>
            <w:gridSpan w:val="3"/>
          </w:tcPr>
          <w:p w14:paraId="18BA4A2C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Коментарі (в </w:t>
            </w:r>
            <w:proofErr w:type="spellStart"/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т.ч</w:t>
            </w:r>
            <w:proofErr w:type="spellEnd"/>
            <w:r w:rsidRPr="00497535">
              <w:rPr>
                <w:rFonts w:eastAsia="Times New Roman" w:cs="Times New Roman"/>
                <w:i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. орієнтовна сума витрат на утримання на календарний рік):</w:t>
            </w:r>
          </w:p>
          <w:p w14:paraId="3DBC2A50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  <w:p w14:paraId="76B01EF8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041B2678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 xml:space="preserve">2.11. Орієнтована вартість (кошторис) </w:t>
      </w:r>
      <w:proofErr w:type="spellStart"/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>проєкту</w:t>
      </w:r>
      <w:proofErr w:type="spellEnd"/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 xml:space="preserve"> для його реалізації: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2170"/>
        <w:gridCol w:w="2552"/>
      </w:tblGrid>
      <w:tr w:rsidR="00497535" w:rsidRPr="00497535" w14:paraId="1056227D" w14:textId="77777777" w:rsidTr="003777DF">
        <w:tc>
          <w:tcPr>
            <w:tcW w:w="4629" w:type="dxa"/>
            <w:vMerge w:val="restart"/>
          </w:tcPr>
          <w:p w14:paraId="209F7069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Складові </w:t>
            </w:r>
            <w:proofErr w:type="spellStart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проєкту</w:t>
            </w:r>
            <w:proofErr w:type="spellEnd"/>
          </w:p>
        </w:tc>
        <w:tc>
          <w:tcPr>
            <w:tcW w:w="4722" w:type="dxa"/>
            <w:gridSpan w:val="2"/>
          </w:tcPr>
          <w:p w14:paraId="1FA82312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Витрати за кошторисом </w:t>
            </w:r>
          </w:p>
        </w:tc>
      </w:tr>
      <w:tr w:rsidR="00497535" w:rsidRPr="00497535" w14:paraId="02AC04E7" w14:textId="77777777" w:rsidTr="003777DF">
        <w:tc>
          <w:tcPr>
            <w:tcW w:w="4629" w:type="dxa"/>
            <w:vMerge/>
          </w:tcPr>
          <w:p w14:paraId="5375CAAF" w14:textId="77777777" w:rsidR="00497535" w:rsidRPr="00497535" w:rsidRDefault="00497535" w:rsidP="00497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170" w:type="dxa"/>
          </w:tcPr>
          <w:p w14:paraId="68ED7B08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Запропоновані автором </w:t>
            </w:r>
            <w:proofErr w:type="spellStart"/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проєкту</w:t>
            </w:r>
            <w:proofErr w:type="spellEnd"/>
          </w:p>
        </w:tc>
        <w:tc>
          <w:tcPr>
            <w:tcW w:w="2552" w:type="dxa"/>
          </w:tcPr>
          <w:p w14:paraId="7995CB7A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 xml:space="preserve">З урахуванням змін </w:t>
            </w:r>
          </w:p>
        </w:tc>
      </w:tr>
      <w:tr w:rsidR="00497535" w:rsidRPr="00497535" w14:paraId="6502637A" w14:textId="77777777" w:rsidTr="003777DF">
        <w:tc>
          <w:tcPr>
            <w:tcW w:w="4629" w:type="dxa"/>
          </w:tcPr>
          <w:p w14:paraId="1C44D5E1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1.</w:t>
            </w:r>
          </w:p>
        </w:tc>
        <w:tc>
          <w:tcPr>
            <w:tcW w:w="2170" w:type="dxa"/>
          </w:tcPr>
          <w:p w14:paraId="17CDE8EB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552" w:type="dxa"/>
          </w:tcPr>
          <w:p w14:paraId="516D311F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1819610E" w14:textId="77777777" w:rsidTr="003777DF">
        <w:tc>
          <w:tcPr>
            <w:tcW w:w="4629" w:type="dxa"/>
          </w:tcPr>
          <w:p w14:paraId="27AF2AC5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2.</w:t>
            </w:r>
          </w:p>
        </w:tc>
        <w:tc>
          <w:tcPr>
            <w:tcW w:w="2170" w:type="dxa"/>
          </w:tcPr>
          <w:p w14:paraId="06088D2E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552" w:type="dxa"/>
          </w:tcPr>
          <w:p w14:paraId="111CC760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30F4A1B3" w14:textId="77777777" w:rsidTr="003777DF">
        <w:tc>
          <w:tcPr>
            <w:tcW w:w="4629" w:type="dxa"/>
          </w:tcPr>
          <w:p w14:paraId="20AD0BE3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3.</w:t>
            </w:r>
          </w:p>
        </w:tc>
        <w:tc>
          <w:tcPr>
            <w:tcW w:w="2170" w:type="dxa"/>
          </w:tcPr>
          <w:p w14:paraId="29ADC6FA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552" w:type="dxa"/>
          </w:tcPr>
          <w:p w14:paraId="0AB7318D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5CFB56D5" w14:textId="77777777" w:rsidTr="003777DF">
        <w:tc>
          <w:tcPr>
            <w:tcW w:w="4629" w:type="dxa"/>
          </w:tcPr>
          <w:p w14:paraId="33EC21B3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4.</w:t>
            </w:r>
          </w:p>
        </w:tc>
        <w:tc>
          <w:tcPr>
            <w:tcW w:w="2170" w:type="dxa"/>
          </w:tcPr>
          <w:p w14:paraId="04D5A96C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552" w:type="dxa"/>
          </w:tcPr>
          <w:p w14:paraId="13D13C19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048E7E01" w14:textId="77777777" w:rsidTr="003777DF">
        <w:tc>
          <w:tcPr>
            <w:tcW w:w="4629" w:type="dxa"/>
          </w:tcPr>
          <w:p w14:paraId="313F1BB9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5.</w:t>
            </w:r>
          </w:p>
        </w:tc>
        <w:tc>
          <w:tcPr>
            <w:tcW w:w="2170" w:type="dxa"/>
          </w:tcPr>
          <w:p w14:paraId="5D1742B9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552" w:type="dxa"/>
          </w:tcPr>
          <w:p w14:paraId="6067AE16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4B1F9ADB" w14:textId="77777777" w:rsidTr="003777DF">
        <w:tc>
          <w:tcPr>
            <w:tcW w:w="4629" w:type="dxa"/>
          </w:tcPr>
          <w:p w14:paraId="69849113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6.</w:t>
            </w:r>
          </w:p>
        </w:tc>
        <w:tc>
          <w:tcPr>
            <w:tcW w:w="2170" w:type="dxa"/>
          </w:tcPr>
          <w:p w14:paraId="1DBE8642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552" w:type="dxa"/>
          </w:tcPr>
          <w:p w14:paraId="31314B39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  <w:tr w:rsidR="00497535" w:rsidRPr="00497535" w14:paraId="06949132" w14:textId="77777777" w:rsidTr="003777DF">
        <w:tc>
          <w:tcPr>
            <w:tcW w:w="4629" w:type="dxa"/>
          </w:tcPr>
          <w:p w14:paraId="16849289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b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Всього</w:t>
            </w:r>
          </w:p>
        </w:tc>
        <w:tc>
          <w:tcPr>
            <w:tcW w:w="2170" w:type="dxa"/>
          </w:tcPr>
          <w:p w14:paraId="76F6567A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552" w:type="dxa"/>
          </w:tcPr>
          <w:p w14:paraId="636075D0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0C92DC78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>Обґрунтування внесених змін:</w:t>
      </w:r>
    </w:p>
    <w:p w14:paraId="7920AEFF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>_____________________________________________________________________________</w:t>
      </w:r>
    </w:p>
    <w:p w14:paraId="75E670CF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>_____________________________________________________________________________</w:t>
      </w:r>
    </w:p>
    <w:p w14:paraId="24829EED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>_____________________________________________________________________________</w:t>
      </w:r>
    </w:p>
    <w:p w14:paraId="4217A8F6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1" w:hangingChars="1" w:hanging="2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>_____________________________________________________________________________</w:t>
      </w:r>
    </w:p>
    <w:p w14:paraId="20B9CE6B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b/>
          <w:color w:val="000000"/>
          <w:kern w:val="0"/>
          <w:position w:val="-1"/>
          <w:sz w:val="24"/>
          <w:szCs w:val="24"/>
          <w:lang w:val="uk-UA"/>
          <w14:ligatures w14:val="none"/>
        </w:rPr>
        <w:lastRenderedPageBreak/>
        <w:t xml:space="preserve">Розділ ІІІ. Висновок Конкурсної комісії щодо внесення </w:t>
      </w:r>
      <w:proofErr w:type="spellStart"/>
      <w:r w:rsidRPr="00497535">
        <w:rPr>
          <w:rFonts w:eastAsia="Times New Roman" w:cs="Times New Roman"/>
          <w:b/>
          <w:color w:val="000000"/>
          <w:kern w:val="0"/>
          <w:position w:val="-1"/>
          <w:sz w:val="24"/>
          <w:szCs w:val="24"/>
          <w:lang w:val="uk-UA"/>
          <w14:ligatures w14:val="none"/>
        </w:rPr>
        <w:t>проєкту</w:t>
      </w:r>
      <w:proofErr w:type="spellEnd"/>
      <w:r w:rsidRPr="00497535">
        <w:rPr>
          <w:rFonts w:eastAsia="Times New Roman" w:cs="Times New Roman"/>
          <w:b/>
          <w:color w:val="000000"/>
          <w:kern w:val="0"/>
          <w:position w:val="-1"/>
          <w:sz w:val="24"/>
          <w:szCs w:val="24"/>
          <w:lang w:val="uk-UA"/>
          <w14:ligatures w14:val="none"/>
        </w:rPr>
        <w:t xml:space="preserve">, запропонованого до фінансування за рахунок коштів шкільного бюджету, в перелік </w:t>
      </w:r>
      <w:proofErr w:type="spellStart"/>
      <w:r w:rsidRPr="00497535">
        <w:rPr>
          <w:rFonts w:eastAsia="Times New Roman" w:cs="Times New Roman"/>
          <w:b/>
          <w:color w:val="000000"/>
          <w:kern w:val="0"/>
          <w:position w:val="-1"/>
          <w:sz w:val="24"/>
          <w:szCs w:val="24"/>
          <w:lang w:val="uk-UA"/>
          <w14:ligatures w14:val="none"/>
        </w:rPr>
        <w:t>проєктів</w:t>
      </w:r>
      <w:proofErr w:type="spellEnd"/>
      <w:r w:rsidRPr="00497535">
        <w:rPr>
          <w:rFonts w:eastAsia="Times New Roman" w:cs="Times New Roman"/>
          <w:b/>
          <w:color w:val="000000"/>
          <w:kern w:val="0"/>
          <w:position w:val="-1"/>
          <w:sz w:val="24"/>
          <w:szCs w:val="24"/>
          <w:lang w:val="uk-UA"/>
          <w14:ligatures w14:val="none"/>
        </w:rPr>
        <w:t xml:space="preserve">  для голосування</w:t>
      </w:r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 xml:space="preserve"> </w:t>
      </w:r>
    </w:p>
    <w:tbl>
      <w:tblPr>
        <w:tblW w:w="6588" w:type="dxa"/>
        <w:tblLayout w:type="fixed"/>
        <w:tblLook w:val="0000" w:firstRow="0" w:lastRow="0" w:firstColumn="0" w:lastColumn="0" w:noHBand="0" w:noVBand="0"/>
      </w:tblPr>
      <w:tblGrid>
        <w:gridCol w:w="1914"/>
        <w:gridCol w:w="894"/>
        <w:gridCol w:w="2934"/>
        <w:gridCol w:w="846"/>
      </w:tblGrid>
      <w:tr w:rsidR="00497535" w:rsidRPr="00497535" w14:paraId="65D9F314" w14:textId="77777777" w:rsidTr="003777DF">
        <w:tc>
          <w:tcPr>
            <w:tcW w:w="1914" w:type="dxa"/>
            <w:tcBorders>
              <w:right w:val="single" w:sz="4" w:space="0" w:color="000000"/>
            </w:tcBorders>
          </w:tcPr>
          <w:p w14:paraId="1330ABAD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right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позитивний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C64B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2934" w:type="dxa"/>
            <w:tcBorders>
              <w:left w:val="single" w:sz="4" w:space="0" w:color="000000"/>
              <w:right w:val="single" w:sz="4" w:space="0" w:color="000000"/>
            </w:tcBorders>
          </w:tcPr>
          <w:p w14:paraId="4961F8CC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jc w:val="right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  <w:r w:rsidRPr="00497535"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  <w:t>негативний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83DF" w14:textId="77777777" w:rsidR="00497535" w:rsidRPr="00497535" w:rsidRDefault="00497535" w:rsidP="00497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200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  <w:position w:val="-1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754F23C6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</w:p>
    <w:p w14:paraId="781C5724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>Обґрунтування/зауваження:</w:t>
      </w:r>
    </w:p>
    <w:p w14:paraId="7247F5CA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AD2E02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7CAE4A9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DB2EA62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/>
        <w:ind w:leftChars="-1" w:left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kern w:val="0"/>
          <w:position w:val="-1"/>
          <w:sz w:val="24"/>
          <w:szCs w:val="24"/>
          <w:lang w:val="uk-UA"/>
          <w14:ligatures w14:val="none"/>
        </w:rPr>
      </w:pPr>
      <w:r w:rsidRPr="00497535">
        <w:rPr>
          <w:rFonts w:eastAsia="Times New Roman" w:cs="Times New Roman"/>
          <w:i/>
          <w:color w:val="000000"/>
          <w:kern w:val="0"/>
          <w:position w:val="-1"/>
          <w:sz w:val="24"/>
          <w:szCs w:val="24"/>
          <w:lang w:val="uk-UA"/>
          <w14:ligatures w14:val="none"/>
        </w:rPr>
        <w:t>Голова Конкурсної комісії  П.І.П та підпис</w:t>
      </w:r>
    </w:p>
    <w:p w14:paraId="23D673EA" w14:textId="77777777" w:rsidR="00497535" w:rsidRPr="00497535" w:rsidRDefault="00497535" w:rsidP="00497535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/>
        <w:ind w:leftChars="-1" w:left="-1" w:hangingChars="1" w:hanging="2"/>
        <w:jc w:val="both"/>
        <w:textDirection w:val="btLr"/>
        <w:textAlignment w:val="top"/>
        <w:outlineLvl w:val="0"/>
        <w:rPr>
          <w:rFonts w:eastAsia="Arial" w:cs="Times New Roman"/>
          <w:kern w:val="0"/>
          <w:sz w:val="24"/>
          <w:szCs w:val="24"/>
          <w:lang w:val="uk-UA" w:eastAsia="ru-RU"/>
          <w14:ligatures w14:val="none"/>
        </w:rPr>
      </w:pPr>
      <w:r w:rsidRPr="00497535">
        <w:rPr>
          <w:rFonts w:eastAsia="Times New Roman" w:cs="Times New Roman"/>
          <w:i/>
          <w:color w:val="000000"/>
          <w:kern w:val="0"/>
          <w:position w:val="-1"/>
          <w:sz w:val="24"/>
          <w:szCs w:val="24"/>
          <w:lang w:val="uk-UA"/>
          <w14:ligatures w14:val="none"/>
        </w:rPr>
        <w:t>_________________________________________</w:t>
      </w:r>
    </w:p>
    <w:p w14:paraId="745801E2" w14:textId="7529A854" w:rsidR="00497535" w:rsidRDefault="00497535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5A2B93ED" w14:textId="54D6DD36" w:rsidR="00497535" w:rsidRDefault="00497535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51F152F5" w14:textId="320861E3" w:rsidR="00497535" w:rsidRDefault="00497535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06A015FD" w14:textId="46783A31" w:rsidR="00497535" w:rsidRDefault="00497535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0D5D34E2" w14:textId="5511C558" w:rsidR="00497535" w:rsidRDefault="00497535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25CCA66C" w14:textId="371954D4" w:rsidR="00952456" w:rsidRDefault="00952456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61D80974" w14:textId="37EF8913" w:rsidR="00952456" w:rsidRDefault="00952456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7B6A60E3" w14:textId="77777777" w:rsidR="00952456" w:rsidRDefault="00952456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7E2B402D" w14:textId="1BE34350" w:rsidR="00497535" w:rsidRDefault="00497535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789A267B" w14:textId="4CC33565" w:rsidR="004A343C" w:rsidRDefault="004A343C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77E42F24" w14:textId="07F174EA" w:rsidR="004A343C" w:rsidRDefault="004A343C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551ED9CC" w14:textId="1B964812" w:rsidR="004A343C" w:rsidRDefault="004A343C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6F578FA9" w14:textId="0D2F3E49" w:rsidR="004A343C" w:rsidRDefault="004A343C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68751B9B" w14:textId="6FB10623" w:rsidR="004A343C" w:rsidRDefault="004A343C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75455E14" w14:textId="01371EBB" w:rsidR="004A343C" w:rsidRDefault="004A343C" w:rsidP="00A5357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center"/>
        <w:rPr>
          <w:rFonts w:eastAsia="Times New Roman" w:cs="Times New Roman"/>
          <w:b/>
          <w:kern w:val="0"/>
          <w:szCs w:val="28"/>
          <w:highlight w:val="white"/>
          <w:lang w:val="uk" w:eastAsia="uk-UA"/>
          <w14:ligatures w14:val="none"/>
        </w:rPr>
      </w:pPr>
    </w:p>
    <w:p w14:paraId="1FC7C2D4" w14:textId="1C9AA830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lastRenderedPageBreak/>
        <w:t xml:space="preserve">Додаток </w:t>
      </w:r>
      <w:r w:rsidR="00141C85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>3</w:t>
      </w:r>
    </w:p>
    <w:p w14:paraId="4D8A128F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pacing w:after="0"/>
        <w:ind w:left="6804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>до Положення</w:t>
      </w:r>
    </w:p>
    <w:p w14:paraId="44F6E618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2"/>
        <w:jc w:val="center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4EE60102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2"/>
        <w:jc w:val="center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 xml:space="preserve">Узагальнений / поточний звіт про стан реалізації </w:t>
      </w:r>
      <w:proofErr w:type="spellStart"/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>проєктів</w:t>
      </w:r>
      <w:proofErr w:type="spellEnd"/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 xml:space="preserve"> за рахунок </w:t>
      </w:r>
    </w:p>
    <w:p w14:paraId="68C17ED8" w14:textId="03E4D9D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2"/>
        <w:jc w:val="center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 xml:space="preserve">коштів </w:t>
      </w:r>
      <w:r w:rsidR="00497535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 xml:space="preserve">інклюзивного </w:t>
      </w: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 xml:space="preserve">шкільного громадського бюджету </w:t>
      </w:r>
      <w:r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>Тернопільської міської територіальної</w:t>
      </w: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 xml:space="preserve"> громади</w:t>
      </w:r>
    </w:p>
    <w:p w14:paraId="622C0B7E" w14:textId="77777777" w:rsidR="00A53571" w:rsidRPr="00A53571" w:rsidRDefault="00A53571" w:rsidP="00A535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ind w:hanging="2"/>
        <w:jc w:val="center"/>
        <w:rPr>
          <w:rFonts w:eastAsia="Times New Roman" w:cs="Times New Roman"/>
          <w:i/>
          <w:kern w:val="0"/>
          <w:szCs w:val="28"/>
          <w:highlight w:val="white"/>
          <w:lang w:val="uk" w:eastAsia="uk-UA"/>
          <w14:ligatures w14:val="none"/>
        </w:rPr>
      </w:pP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t>__________________________</w:t>
      </w:r>
      <w:r w:rsidRPr="00A53571"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  <w:br/>
      </w:r>
      <w:r w:rsidRPr="00A53571">
        <w:rPr>
          <w:rFonts w:eastAsia="Times New Roman" w:cs="Times New Roman"/>
          <w:i/>
          <w:kern w:val="0"/>
          <w:szCs w:val="28"/>
          <w:highlight w:val="white"/>
          <w:lang w:val="uk" w:eastAsia="uk-UA"/>
          <w14:ligatures w14:val="none"/>
        </w:rPr>
        <w:t>(відповідний звітний період)</w:t>
      </w:r>
    </w:p>
    <w:tbl>
      <w:tblPr>
        <w:tblpPr w:leftFromText="180" w:rightFromText="180" w:vertAnchor="text" w:tblpY="399"/>
        <w:tblW w:w="9206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47"/>
        <w:gridCol w:w="757"/>
        <w:gridCol w:w="1415"/>
        <w:gridCol w:w="1054"/>
        <w:gridCol w:w="955"/>
        <w:gridCol w:w="709"/>
        <w:gridCol w:w="1418"/>
        <w:gridCol w:w="2551"/>
      </w:tblGrid>
      <w:tr w:rsidR="00497535" w:rsidRPr="00A53571" w14:paraId="049D5888" w14:textId="77777777" w:rsidTr="00497535">
        <w:trPr>
          <w:trHeight w:val="947"/>
        </w:trPr>
        <w:tc>
          <w:tcPr>
            <w:tcW w:w="34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EC1D79C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N</w:t>
            </w: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br/>
              <w:t>з/п</w:t>
            </w:r>
          </w:p>
        </w:tc>
        <w:tc>
          <w:tcPr>
            <w:tcW w:w="75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7D7958A8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Реєстр. номер</w:t>
            </w:r>
          </w:p>
        </w:tc>
        <w:tc>
          <w:tcPr>
            <w:tcW w:w="141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34B0ED5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 xml:space="preserve">Назва </w:t>
            </w:r>
            <w:proofErr w:type="spellStart"/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проєкту</w:t>
            </w:r>
            <w:proofErr w:type="spellEnd"/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, місце розташування</w:t>
            </w:r>
          </w:p>
        </w:tc>
        <w:tc>
          <w:tcPr>
            <w:tcW w:w="1054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6184C723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Етап реалізації, заходи з виконання</w:t>
            </w:r>
          </w:p>
        </w:tc>
        <w:tc>
          <w:tcPr>
            <w:tcW w:w="308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DD867AD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Обсяг фінансування, тис. грн</w:t>
            </w:r>
          </w:p>
        </w:tc>
        <w:tc>
          <w:tcPr>
            <w:tcW w:w="2551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644D4D5A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Отриманий результат</w:t>
            </w:r>
          </w:p>
        </w:tc>
      </w:tr>
      <w:tr w:rsidR="00497535" w:rsidRPr="00A53571" w14:paraId="73E4E297" w14:textId="77777777" w:rsidTr="00497535">
        <w:trPr>
          <w:trHeight w:val="966"/>
        </w:trPr>
        <w:tc>
          <w:tcPr>
            <w:tcW w:w="34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359FCED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75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E48C752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5913699B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05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58C750D3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95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71748F9B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План</w:t>
            </w:r>
          </w:p>
        </w:tc>
        <w:tc>
          <w:tcPr>
            <w:tcW w:w="70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1FB62F29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Факт</w:t>
            </w:r>
          </w:p>
        </w:tc>
        <w:tc>
          <w:tcPr>
            <w:tcW w:w="1418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B3C097E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Залишок станом на початок звітного періоду</w:t>
            </w:r>
          </w:p>
        </w:tc>
        <w:tc>
          <w:tcPr>
            <w:tcW w:w="2551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1F5DFDF8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</w:tr>
      <w:tr w:rsidR="00497535" w:rsidRPr="00A53571" w14:paraId="38A0200E" w14:textId="77777777" w:rsidTr="00497535">
        <w:trPr>
          <w:trHeight w:val="2229"/>
        </w:trPr>
        <w:tc>
          <w:tcPr>
            <w:tcW w:w="34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ED5B058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75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56DAF29D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89A584A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054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439CDE6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955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789CC12D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0ABC646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8E226B3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5DB6607A" w14:textId="77777777" w:rsidR="00497535" w:rsidRPr="00A53571" w:rsidRDefault="00497535" w:rsidP="00A53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</w:tr>
      <w:tr w:rsidR="00497535" w:rsidRPr="00A53571" w14:paraId="4C8229D5" w14:textId="77777777" w:rsidTr="00497535">
        <w:trPr>
          <w:trHeight w:val="305"/>
        </w:trPr>
        <w:tc>
          <w:tcPr>
            <w:tcW w:w="3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71FA9CF6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1</w:t>
            </w:r>
          </w:p>
        </w:tc>
        <w:tc>
          <w:tcPr>
            <w:tcW w:w="7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6648E71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2</w:t>
            </w:r>
          </w:p>
        </w:tc>
        <w:tc>
          <w:tcPr>
            <w:tcW w:w="1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AB94F4E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3</w:t>
            </w:r>
          </w:p>
        </w:tc>
        <w:tc>
          <w:tcPr>
            <w:tcW w:w="10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2243D66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4</w:t>
            </w:r>
          </w:p>
        </w:tc>
        <w:tc>
          <w:tcPr>
            <w:tcW w:w="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035458A3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55D90BE0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02A98618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7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1A6FC26A" w14:textId="7EB3A29D" w:rsidR="00497535" w:rsidRPr="00A53571" w:rsidRDefault="00430AB1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8</w:t>
            </w:r>
          </w:p>
        </w:tc>
      </w:tr>
      <w:tr w:rsidR="00497535" w:rsidRPr="00A53571" w14:paraId="1D798735" w14:textId="77777777" w:rsidTr="00497535">
        <w:trPr>
          <w:trHeight w:val="601"/>
        </w:trPr>
        <w:tc>
          <w:tcPr>
            <w:tcW w:w="3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88BBB9A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63A8DA03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5FC0817A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7733FDBC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 </w:t>
            </w:r>
          </w:p>
        </w:tc>
        <w:tc>
          <w:tcPr>
            <w:tcW w:w="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099FC07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E664D38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5AD2B6B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08AE3024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  <w:r w:rsidRPr="00A53571"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  <w:t> </w:t>
            </w:r>
          </w:p>
        </w:tc>
      </w:tr>
      <w:tr w:rsidR="00497535" w:rsidRPr="00A53571" w14:paraId="726F1C34" w14:textId="77777777" w:rsidTr="00497535">
        <w:trPr>
          <w:trHeight w:val="601"/>
        </w:trPr>
        <w:tc>
          <w:tcPr>
            <w:tcW w:w="3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54F3E189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7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B202940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0BDB45FC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0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76187DD4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4A03171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095869B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7359B7E1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3AC4210" w14:textId="77777777" w:rsidR="00497535" w:rsidRPr="00A53571" w:rsidRDefault="0049753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</w:tr>
      <w:tr w:rsidR="006B1875" w:rsidRPr="00A53571" w14:paraId="0970C3DF" w14:textId="77777777" w:rsidTr="00497535">
        <w:trPr>
          <w:trHeight w:val="601"/>
        </w:trPr>
        <w:tc>
          <w:tcPr>
            <w:tcW w:w="3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1ACDA5E3" w14:textId="77777777" w:rsidR="006B1875" w:rsidRPr="00A53571" w:rsidRDefault="006B187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7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5E61A651" w14:textId="77777777" w:rsidR="006B1875" w:rsidRPr="00A53571" w:rsidRDefault="006B187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jc w:val="center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63365BBF" w14:textId="77777777" w:rsidR="006B1875" w:rsidRPr="00A53571" w:rsidRDefault="006B187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0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76AA4ED" w14:textId="77777777" w:rsidR="006B1875" w:rsidRPr="00A53571" w:rsidRDefault="006B187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9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1145D937" w14:textId="77777777" w:rsidR="006B1875" w:rsidRPr="00A53571" w:rsidRDefault="006B187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FAAC08A" w14:textId="77777777" w:rsidR="006B1875" w:rsidRPr="00A53571" w:rsidRDefault="006B187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14A93265" w14:textId="77777777" w:rsidR="006B1875" w:rsidRPr="00A53571" w:rsidRDefault="006B187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  <w:tc>
          <w:tcPr>
            <w:tcW w:w="25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9FF1260" w14:textId="77777777" w:rsidR="006B1875" w:rsidRPr="00A53571" w:rsidRDefault="006B1875" w:rsidP="00A535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ind w:hanging="2"/>
              <w:rPr>
                <w:rFonts w:eastAsia="Times New Roman" w:cs="Times New Roman"/>
                <w:kern w:val="0"/>
                <w:szCs w:val="28"/>
                <w:highlight w:val="white"/>
                <w:lang w:val="uk" w:eastAsia="uk-UA"/>
                <w14:ligatures w14:val="none"/>
              </w:rPr>
            </w:pPr>
          </w:p>
        </w:tc>
      </w:tr>
    </w:tbl>
    <w:p w14:paraId="4FBAB839" w14:textId="77777777" w:rsidR="00A53571" w:rsidRDefault="00A53571" w:rsidP="00A53571">
      <w:pP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5CAFBBD2" w14:textId="77777777" w:rsidR="00A53571" w:rsidRDefault="00A53571" w:rsidP="00A53571">
      <w:pP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172F575A" w14:textId="77777777" w:rsidR="00A53571" w:rsidRDefault="00A53571" w:rsidP="00A53571">
      <w:pP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</w:p>
    <w:p w14:paraId="6892D7D7" w14:textId="77777777" w:rsidR="00A53571" w:rsidRDefault="00A53571" w:rsidP="00A53571">
      <w:pPr>
        <w:spacing w:after="0"/>
        <w:ind w:left="6804" w:hanging="2"/>
        <w:rPr>
          <w:rFonts w:eastAsia="Times New Roman" w:cs="Times New Roman"/>
          <w:kern w:val="0"/>
          <w:szCs w:val="28"/>
          <w:highlight w:val="white"/>
          <w:lang w:val="uk" w:eastAsia="uk-UA"/>
          <w14:ligatures w14:val="none"/>
        </w:rPr>
      </w:pPr>
      <w:bookmarkStart w:id="3" w:name="_GoBack"/>
      <w:bookmarkEnd w:id="3"/>
    </w:p>
    <w:sectPr w:rsidR="00A53571" w:rsidSect="00EF4702">
      <w:headerReference w:type="default" r:id="rId6"/>
      <w:pgSz w:w="11906" w:h="16838" w:code="9"/>
      <w:pgMar w:top="1134" w:right="851" w:bottom="198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05362" w14:textId="77777777" w:rsidR="003F5BB5" w:rsidRDefault="003F5BB5" w:rsidP="00EF4702">
      <w:pPr>
        <w:spacing w:after="0"/>
      </w:pPr>
      <w:r>
        <w:separator/>
      </w:r>
    </w:p>
  </w:endnote>
  <w:endnote w:type="continuationSeparator" w:id="0">
    <w:p w14:paraId="4319F636" w14:textId="77777777" w:rsidR="003F5BB5" w:rsidRDefault="003F5BB5" w:rsidP="00EF47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ACB57" w14:textId="77777777" w:rsidR="003F5BB5" w:rsidRDefault="003F5BB5" w:rsidP="00EF4702">
      <w:pPr>
        <w:spacing w:after="0"/>
      </w:pPr>
      <w:r>
        <w:separator/>
      </w:r>
    </w:p>
  </w:footnote>
  <w:footnote w:type="continuationSeparator" w:id="0">
    <w:p w14:paraId="5FB399B6" w14:textId="77777777" w:rsidR="003F5BB5" w:rsidRDefault="003F5BB5" w:rsidP="00EF47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53737" w14:textId="6E8373A1" w:rsidR="005D16D2" w:rsidRDefault="005D16D2">
    <w:pPr>
      <w:pStyle w:val="a3"/>
    </w:pPr>
  </w:p>
  <w:p w14:paraId="486E9135" w14:textId="77777777" w:rsidR="005D16D2" w:rsidRDefault="005D16D2" w:rsidP="00EF470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20"/>
    <w:rsid w:val="000034E7"/>
    <w:rsid w:val="00017FB5"/>
    <w:rsid w:val="00022320"/>
    <w:rsid w:val="000C37A3"/>
    <w:rsid w:val="000C5E27"/>
    <w:rsid w:val="000E1CA0"/>
    <w:rsid w:val="000F78CF"/>
    <w:rsid w:val="00122162"/>
    <w:rsid w:val="00130AC2"/>
    <w:rsid w:val="00141C85"/>
    <w:rsid w:val="00154BD2"/>
    <w:rsid w:val="0018511C"/>
    <w:rsid w:val="001903F1"/>
    <w:rsid w:val="001A7943"/>
    <w:rsid w:val="001A7A8B"/>
    <w:rsid w:val="001B5A83"/>
    <w:rsid w:val="001C5EB6"/>
    <w:rsid w:val="001C5F6D"/>
    <w:rsid w:val="00216DC3"/>
    <w:rsid w:val="00226B75"/>
    <w:rsid w:val="00231127"/>
    <w:rsid w:val="0025005D"/>
    <w:rsid w:val="0025456B"/>
    <w:rsid w:val="00261F12"/>
    <w:rsid w:val="002658FC"/>
    <w:rsid w:val="002A2269"/>
    <w:rsid w:val="00307E44"/>
    <w:rsid w:val="00331378"/>
    <w:rsid w:val="00334CEB"/>
    <w:rsid w:val="00342615"/>
    <w:rsid w:val="003448D3"/>
    <w:rsid w:val="00347D3B"/>
    <w:rsid w:val="00347D83"/>
    <w:rsid w:val="0037436A"/>
    <w:rsid w:val="00387F8F"/>
    <w:rsid w:val="00394A4C"/>
    <w:rsid w:val="003C22E1"/>
    <w:rsid w:val="003C645E"/>
    <w:rsid w:val="003F5BB5"/>
    <w:rsid w:val="003F6E2A"/>
    <w:rsid w:val="00430AB1"/>
    <w:rsid w:val="00430CC5"/>
    <w:rsid w:val="004526F7"/>
    <w:rsid w:val="00460493"/>
    <w:rsid w:val="00497535"/>
    <w:rsid w:val="004A343C"/>
    <w:rsid w:val="004A6919"/>
    <w:rsid w:val="004D4E0B"/>
    <w:rsid w:val="005212FD"/>
    <w:rsid w:val="005250FB"/>
    <w:rsid w:val="00525C5E"/>
    <w:rsid w:val="00561E60"/>
    <w:rsid w:val="00571929"/>
    <w:rsid w:val="005D16D2"/>
    <w:rsid w:val="00601453"/>
    <w:rsid w:val="00617F9E"/>
    <w:rsid w:val="006244B4"/>
    <w:rsid w:val="00632F51"/>
    <w:rsid w:val="0063471A"/>
    <w:rsid w:val="0067311D"/>
    <w:rsid w:val="006A70CF"/>
    <w:rsid w:val="006B1875"/>
    <w:rsid w:val="006C0B77"/>
    <w:rsid w:val="006D3C22"/>
    <w:rsid w:val="0071004A"/>
    <w:rsid w:val="00713CF1"/>
    <w:rsid w:val="00744670"/>
    <w:rsid w:val="00746026"/>
    <w:rsid w:val="007A6436"/>
    <w:rsid w:val="008242FF"/>
    <w:rsid w:val="00851CD2"/>
    <w:rsid w:val="0085449C"/>
    <w:rsid w:val="00855A9A"/>
    <w:rsid w:val="00870751"/>
    <w:rsid w:val="0088338F"/>
    <w:rsid w:val="008D0AA7"/>
    <w:rsid w:val="00920132"/>
    <w:rsid w:val="009220E9"/>
    <w:rsid w:val="00922C48"/>
    <w:rsid w:val="00940359"/>
    <w:rsid w:val="00952456"/>
    <w:rsid w:val="00960119"/>
    <w:rsid w:val="009615CF"/>
    <w:rsid w:val="00972F52"/>
    <w:rsid w:val="00A04A83"/>
    <w:rsid w:val="00A207BF"/>
    <w:rsid w:val="00A400DF"/>
    <w:rsid w:val="00A53571"/>
    <w:rsid w:val="00A73FA1"/>
    <w:rsid w:val="00A91E85"/>
    <w:rsid w:val="00A93820"/>
    <w:rsid w:val="00AF2318"/>
    <w:rsid w:val="00AF542D"/>
    <w:rsid w:val="00B15E54"/>
    <w:rsid w:val="00B22AC1"/>
    <w:rsid w:val="00B915B7"/>
    <w:rsid w:val="00B93C59"/>
    <w:rsid w:val="00BB4DC5"/>
    <w:rsid w:val="00BF27EC"/>
    <w:rsid w:val="00C225ED"/>
    <w:rsid w:val="00C3754F"/>
    <w:rsid w:val="00C60054"/>
    <w:rsid w:val="00C76DA7"/>
    <w:rsid w:val="00C839CE"/>
    <w:rsid w:val="00CA58BD"/>
    <w:rsid w:val="00CB44DC"/>
    <w:rsid w:val="00CC23B3"/>
    <w:rsid w:val="00CD3D17"/>
    <w:rsid w:val="00CF5B1B"/>
    <w:rsid w:val="00D1103D"/>
    <w:rsid w:val="00D44A9D"/>
    <w:rsid w:val="00D66DF8"/>
    <w:rsid w:val="00D72079"/>
    <w:rsid w:val="00D729D0"/>
    <w:rsid w:val="00D77EA6"/>
    <w:rsid w:val="00D80BA3"/>
    <w:rsid w:val="00DA3C56"/>
    <w:rsid w:val="00DC433F"/>
    <w:rsid w:val="00DE741F"/>
    <w:rsid w:val="00E4470C"/>
    <w:rsid w:val="00E521B9"/>
    <w:rsid w:val="00E6769F"/>
    <w:rsid w:val="00EA04A9"/>
    <w:rsid w:val="00EA59DF"/>
    <w:rsid w:val="00EB58A8"/>
    <w:rsid w:val="00ED4FB1"/>
    <w:rsid w:val="00EE4070"/>
    <w:rsid w:val="00EF4702"/>
    <w:rsid w:val="00F10E86"/>
    <w:rsid w:val="00F12C76"/>
    <w:rsid w:val="00F317EF"/>
    <w:rsid w:val="00F31D09"/>
    <w:rsid w:val="00F5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59B4"/>
  <w15:chartTrackingRefBased/>
  <w15:docId w15:val="{C81678DD-906C-4F81-8037-3959594C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1004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EF4702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F470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F4702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F470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</Pages>
  <Words>26530</Words>
  <Characters>15123</Characters>
  <Application>Microsoft Office Word</Application>
  <DocSecurity>0</DocSecurity>
  <Lines>126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44</cp:revision>
  <cp:lastPrinted>2025-09-16T05:00:00Z</cp:lastPrinted>
  <dcterms:created xsi:type="dcterms:W3CDTF">2025-10-22T06:07:00Z</dcterms:created>
  <dcterms:modified xsi:type="dcterms:W3CDTF">2025-10-22T07:38:00Z</dcterms:modified>
</cp:coreProperties>
</file>