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291" w:rsidRPr="00C347CF" w:rsidRDefault="007364E7" w:rsidP="007364E7">
      <w:pPr>
        <w:spacing w:after="0" w:line="240" w:lineRule="auto"/>
        <w:ind w:left="11328" w:firstLine="708"/>
        <w:jc w:val="center"/>
        <w:rPr>
          <w:rFonts w:ascii="Times New Roman" w:hAnsi="Times New Roman" w:cs="Times New Roman"/>
          <w:sz w:val="24"/>
          <w:szCs w:val="24"/>
        </w:rPr>
      </w:pPr>
      <w:r w:rsidRPr="00C347CF">
        <w:rPr>
          <w:rFonts w:ascii="Times New Roman" w:hAnsi="Times New Roman" w:cs="Times New Roman"/>
          <w:sz w:val="24"/>
          <w:szCs w:val="24"/>
        </w:rPr>
        <w:t>Додаток 2</w:t>
      </w:r>
    </w:p>
    <w:p w:rsidR="008D5CAF" w:rsidRPr="00C347CF" w:rsidRDefault="00670B03"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ab/>
      </w:r>
      <w:r w:rsidRPr="00C347CF">
        <w:rPr>
          <w:rFonts w:ascii="Times New Roman" w:hAnsi="Times New Roman" w:cs="Times New Roman"/>
          <w:sz w:val="24"/>
          <w:szCs w:val="24"/>
        </w:rPr>
        <w:tab/>
      </w:r>
      <w:r w:rsidRPr="00C347CF">
        <w:rPr>
          <w:rFonts w:ascii="Times New Roman" w:hAnsi="Times New Roman" w:cs="Times New Roman"/>
          <w:sz w:val="24"/>
          <w:szCs w:val="24"/>
        </w:rPr>
        <w:tab/>
      </w:r>
      <w:r w:rsidRPr="00C347CF">
        <w:rPr>
          <w:rFonts w:ascii="Times New Roman" w:hAnsi="Times New Roman" w:cs="Times New Roman"/>
          <w:sz w:val="24"/>
          <w:szCs w:val="24"/>
        </w:rPr>
        <w:tab/>
      </w:r>
      <w:r w:rsidRPr="00C347CF">
        <w:rPr>
          <w:rFonts w:ascii="Times New Roman" w:hAnsi="Times New Roman" w:cs="Times New Roman"/>
          <w:sz w:val="24"/>
          <w:szCs w:val="24"/>
        </w:rPr>
        <w:tab/>
      </w:r>
    </w:p>
    <w:p w:rsidR="00991C96" w:rsidRPr="00C347CF" w:rsidRDefault="003A30B9"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   </w:t>
      </w:r>
    </w:p>
    <w:p w:rsidR="00991C96" w:rsidRPr="00C347CF" w:rsidRDefault="003A30B9"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ab/>
      </w:r>
      <w:r w:rsidRPr="00C347CF">
        <w:rPr>
          <w:rFonts w:ascii="Times New Roman" w:hAnsi="Times New Roman" w:cs="Times New Roman"/>
          <w:sz w:val="24"/>
          <w:szCs w:val="24"/>
        </w:rPr>
        <w:tab/>
      </w:r>
    </w:p>
    <w:p w:rsidR="005E48D1" w:rsidRPr="00C347CF" w:rsidRDefault="005E48D1"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ab/>
      </w:r>
      <w:r w:rsidRPr="00C347CF">
        <w:rPr>
          <w:rFonts w:ascii="Times New Roman" w:hAnsi="Times New Roman" w:cs="Times New Roman"/>
          <w:sz w:val="24"/>
          <w:szCs w:val="24"/>
        </w:rPr>
        <w:tab/>
      </w:r>
      <w:r w:rsidRPr="00C347CF">
        <w:rPr>
          <w:rFonts w:ascii="Times New Roman" w:hAnsi="Times New Roman" w:cs="Times New Roman"/>
          <w:sz w:val="24"/>
          <w:szCs w:val="24"/>
        </w:rPr>
        <w:tab/>
      </w:r>
      <w:r w:rsidRPr="00C347CF">
        <w:rPr>
          <w:rFonts w:ascii="Times New Roman" w:hAnsi="Times New Roman" w:cs="Times New Roman"/>
          <w:sz w:val="24"/>
          <w:szCs w:val="24"/>
        </w:rPr>
        <w:tab/>
      </w:r>
      <w:r w:rsidRPr="00C347CF">
        <w:rPr>
          <w:rFonts w:ascii="Times New Roman" w:hAnsi="Times New Roman" w:cs="Times New Roman"/>
          <w:sz w:val="24"/>
          <w:szCs w:val="24"/>
        </w:rPr>
        <w:tab/>
      </w:r>
      <w:r w:rsidRPr="00C347CF">
        <w:rPr>
          <w:rFonts w:ascii="Times New Roman" w:hAnsi="Times New Roman" w:cs="Times New Roman"/>
          <w:sz w:val="24"/>
          <w:szCs w:val="24"/>
        </w:rPr>
        <w:tab/>
      </w:r>
      <w:r w:rsidRPr="00C347CF">
        <w:rPr>
          <w:rFonts w:ascii="Times New Roman" w:hAnsi="Times New Roman" w:cs="Times New Roman"/>
          <w:sz w:val="24"/>
          <w:szCs w:val="24"/>
        </w:rPr>
        <w:tab/>
      </w:r>
      <w:r w:rsidRPr="00C347CF">
        <w:rPr>
          <w:rFonts w:ascii="Times New Roman" w:hAnsi="Times New Roman" w:cs="Times New Roman"/>
          <w:sz w:val="24"/>
          <w:szCs w:val="24"/>
        </w:rPr>
        <w:tab/>
      </w:r>
      <w:r w:rsidRPr="00C347CF">
        <w:rPr>
          <w:rFonts w:ascii="Times New Roman" w:hAnsi="Times New Roman" w:cs="Times New Roman"/>
          <w:sz w:val="24"/>
          <w:szCs w:val="24"/>
        </w:rPr>
        <w:tab/>
      </w:r>
      <w:r w:rsidRPr="00C347CF">
        <w:rPr>
          <w:rFonts w:ascii="Times New Roman" w:hAnsi="Times New Roman" w:cs="Times New Roman"/>
          <w:sz w:val="24"/>
          <w:szCs w:val="24"/>
        </w:rPr>
        <w:tab/>
      </w:r>
      <w:r w:rsidRPr="00C347CF">
        <w:rPr>
          <w:rFonts w:ascii="Times New Roman" w:hAnsi="Times New Roman" w:cs="Times New Roman"/>
          <w:sz w:val="24"/>
          <w:szCs w:val="24"/>
        </w:rPr>
        <w:tab/>
      </w:r>
      <w:r w:rsidRPr="00C347CF">
        <w:rPr>
          <w:rFonts w:ascii="Times New Roman" w:hAnsi="Times New Roman" w:cs="Times New Roman"/>
          <w:sz w:val="24"/>
          <w:szCs w:val="24"/>
        </w:rPr>
        <w:tab/>
      </w:r>
      <w:r w:rsidRPr="00C347CF">
        <w:rPr>
          <w:rFonts w:ascii="Times New Roman" w:hAnsi="Times New Roman" w:cs="Times New Roman"/>
          <w:sz w:val="24"/>
          <w:szCs w:val="24"/>
        </w:rPr>
        <w:tab/>
      </w:r>
      <w:r w:rsidRPr="00C347CF">
        <w:rPr>
          <w:rFonts w:ascii="Times New Roman" w:hAnsi="Times New Roman" w:cs="Times New Roman"/>
          <w:sz w:val="24"/>
          <w:szCs w:val="24"/>
        </w:rPr>
        <w:tab/>
      </w:r>
      <w:r w:rsidRPr="00C347CF">
        <w:rPr>
          <w:rFonts w:ascii="Times New Roman" w:hAnsi="Times New Roman" w:cs="Times New Roman"/>
          <w:sz w:val="24"/>
          <w:szCs w:val="24"/>
        </w:rPr>
        <w:tab/>
      </w:r>
    </w:p>
    <w:p w:rsidR="005E48D1" w:rsidRPr="00C347CF" w:rsidRDefault="005E48D1"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6. Перелік завдань і заходів  програми</w:t>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0"/>
        <w:gridCol w:w="1719"/>
        <w:gridCol w:w="2640"/>
        <w:gridCol w:w="1153"/>
        <w:gridCol w:w="1743"/>
        <w:gridCol w:w="997"/>
        <w:gridCol w:w="1239"/>
        <w:gridCol w:w="1236"/>
        <w:gridCol w:w="1441"/>
        <w:gridCol w:w="1532"/>
      </w:tblGrid>
      <w:tr w:rsidR="00E0384C" w:rsidRPr="00C347CF" w:rsidTr="00BC46C2">
        <w:trPr>
          <w:cantSplit/>
        </w:trPr>
        <w:tc>
          <w:tcPr>
            <w:tcW w:w="400" w:type="dxa"/>
            <w:vMerge w:val="restart"/>
            <w:vAlign w:val="center"/>
          </w:tcPr>
          <w:p w:rsidR="00E0384C" w:rsidRPr="00C347CF" w:rsidRDefault="00E0384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w:t>
            </w:r>
          </w:p>
          <w:p w:rsidR="00E0384C" w:rsidRPr="00C347CF" w:rsidRDefault="00E0384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з/п</w:t>
            </w:r>
          </w:p>
        </w:tc>
        <w:tc>
          <w:tcPr>
            <w:tcW w:w="1719" w:type="dxa"/>
            <w:vMerge w:val="restart"/>
            <w:vAlign w:val="center"/>
          </w:tcPr>
          <w:p w:rsidR="00E0384C" w:rsidRPr="00C347CF" w:rsidRDefault="00E0384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Назва напряму діяльності</w:t>
            </w:r>
          </w:p>
          <w:p w:rsidR="00E0384C" w:rsidRPr="00C347CF" w:rsidRDefault="00E0384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(пріоритетні завдання)</w:t>
            </w:r>
          </w:p>
        </w:tc>
        <w:tc>
          <w:tcPr>
            <w:tcW w:w="2640" w:type="dxa"/>
            <w:vMerge w:val="restart"/>
            <w:vAlign w:val="center"/>
          </w:tcPr>
          <w:p w:rsidR="00E0384C" w:rsidRPr="00C347CF" w:rsidRDefault="00E0384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Перелік заходів </w:t>
            </w:r>
          </w:p>
          <w:p w:rsidR="00E0384C" w:rsidRPr="00C347CF" w:rsidRDefault="00E0384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Програми</w:t>
            </w:r>
          </w:p>
        </w:tc>
        <w:tc>
          <w:tcPr>
            <w:tcW w:w="1153" w:type="dxa"/>
            <w:vMerge w:val="restart"/>
            <w:textDirection w:val="btLr"/>
            <w:vAlign w:val="center"/>
          </w:tcPr>
          <w:p w:rsidR="00E0384C" w:rsidRPr="00C347CF" w:rsidRDefault="00E0384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Термін</w:t>
            </w:r>
          </w:p>
          <w:p w:rsidR="00E0384C" w:rsidRPr="00C347CF" w:rsidRDefault="00E0384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виконання </w:t>
            </w:r>
          </w:p>
          <w:p w:rsidR="00E0384C" w:rsidRPr="00C347CF" w:rsidRDefault="00E0384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заходу</w:t>
            </w:r>
          </w:p>
        </w:tc>
        <w:tc>
          <w:tcPr>
            <w:tcW w:w="1743" w:type="dxa"/>
            <w:vMerge w:val="restart"/>
            <w:vAlign w:val="center"/>
          </w:tcPr>
          <w:p w:rsidR="00E0384C" w:rsidRPr="00C347CF" w:rsidRDefault="00E0384C" w:rsidP="00792FA5">
            <w:pPr>
              <w:spacing w:after="0" w:line="240" w:lineRule="auto"/>
              <w:jc w:val="both"/>
              <w:rPr>
                <w:rFonts w:ascii="Times New Roman" w:hAnsi="Times New Roman" w:cs="Times New Roman"/>
                <w:sz w:val="24"/>
                <w:szCs w:val="24"/>
              </w:rPr>
            </w:pPr>
            <w:proofErr w:type="spellStart"/>
            <w:r w:rsidRPr="00C347CF">
              <w:rPr>
                <w:rFonts w:ascii="Times New Roman" w:hAnsi="Times New Roman" w:cs="Times New Roman"/>
                <w:sz w:val="24"/>
                <w:szCs w:val="24"/>
              </w:rPr>
              <w:t>Відпові</w:t>
            </w:r>
            <w:proofErr w:type="spellEnd"/>
            <w:r w:rsidRPr="00C347CF">
              <w:rPr>
                <w:rFonts w:ascii="Times New Roman" w:hAnsi="Times New Roman" w:cs="Times New Roman"/>
                <w:sz w:val="24"/>
                <w:szCs w:val="24"/>
              </w:rPr>
              <w:t>-</w:t>
            </w:r>
          </w:p>
          <w:p w:rsidR="00E0384C" w:rsidRPr="00C347CF" w:rsidRDefault="00E0384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дальні</w:t>
            </w:r>
          </w:p>
          <w:p w:rsidR="00E0384C" w:rsidRPr="00C347CF" w:rsidRDefault="00E0384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за </w:t>
            </w:r>
          </w:p>
          <w:p w:rsidR="00E0384C" w:rsidRPr="00C347CF" w:rsidRDefault="00E0384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виконання</w:t>
            </w:r>
          </w:p>
        </w:tc>
        <w:tc>
          <w:tcPr>
            <w:tcW w:w="997" w:type="dxa"/>
            <w:vMerge w:val="restart"/>
            <w:textDirection w:val="btLr"/>
            <w:vAlign w:val="center"/>
          </w:tcPr>
          <w:p w:rsidR="00E0384C" w:rsidRPr="00C347CF" w:rsidRDefault="00E0384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Джерела фінансування</w:t>
            </w:r>
          </w:p>
        </w:tc>
        <w:tc>
          <w:tcPr>
            <w:tcW w:w="3916" w:type="dxa"/>
            <w:gridSpan w:val="3"/>
          </w:tcPr>
          <w:p w:rsidR="00E0384C" w:rsidRPr="00C347CF" w:rsidRDefault="00E0384C" w:rsidP="00792FA5">
            <w:pPr>
              <w:spacing w:after="0" w:line="240" w:lineRule="auto"/>
              <w:rPr>
                <w:rFonts w:ascii="Times New Roman" w:hAnsi="Times New Roman" w:cs="Times New Roman"/>
                <w:sz w:val="24"/>
                <w:szCs w:val="24"/>
              </w:rPr>
            </w:pPr>
            <w:r w:rsidRPr="00C347CF">
              <w:rPr>
                <w:rFonts w:ascii="Times New Roman" w:hAnsi="Times New Roman" w:cs="Times New Roman"/>
                <w:sz w:val="24"/>
                <w:szCs w:val="24"/>
              </w:rPr>
              <w:t>Орієнтовні обсяги фінансування,</w:t>
            </w:r>
          </w:p>
          <w:p w:rsidR="00E0384C" w:rsidRPr="00C347CF" w:rsidRDefault="00E0384C" w:rsidP="00792FA5">
            <w:pPr>
              <w:spacing w:after="0" w:line="240" w:lineRule="auto"/>
              <w:rPr>
                <w:rFonts w:ascii="Times New Roman" w:hAnsi="Times New Roman" w:cs="Times New Roman"/>
                <w:sz w:val="24"/>
                <w:szCs w:val="24"/>
              </w:rPr>
            </w:pPr>
            <w:r w:rsidRPr="00C347CF">
              <w:rPr>
                <w:rFonts w:ascii="Times New Roman" w:hAnsi="Times New Roman" w:cs="Times New Roman"/>
                <w:sz w:val="24"/>
                <w:szCs w:val="24"/>
              </w:rPr>
              <w:t>тис. грн.</w:t>
            </w:r>
          </w:p>
        </w:tc>
        <w:tc>
          <w:tcPr>
            <w:tcW w:w="1532" w:type="dxa"/>
            <w:vMerge w:val="restart"/>
          </w:tcPr>
          <w:p w:rsidR="00E0384C" w:rsidRPr="00C347CF" w:rsidRDefault="00E0384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Очікуваний</w:t>
            </w:r>
          </w:p>
          <w:p w:rsidR="00E0384C" w:rsidRPr="00C347CF" w:rsidRDefault="00E0384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результат</w:t>
            </w:r>
          </w:p>
        </w:tc>
      </w:tr>
      <w:tr w:rsidR="00E0384C" w:rsidRPr="00C347CF" w:rsidTr="00BC46C2">
        <w:trPr>
          <w:cantSplit/>
          <w:trHeight w:val="1235"/>
        </w:trPr>
        <w:tc>
          <w:tcPr>
            <w:tcW w:w="400" w:type="dxa"/>
            <w:vMerge/>
            <w:vAlign w:val="center"/>
          </w:tcPr>
          <w:p w:rsidR="00E0384C" w:rsidRPr="00C347CF" w:rsidRDefault="00E0384C" w:rsidP="00792FA5">
            <w:pPr>
              <w:spacing w:after="0" w:line="240" w:lineRule="auto"/>
              <w:jc w:val="both"/>
              <w:rPr>
                <w:rFonts w:ascii="Times New Roman" w:hAnsi="Times New Roman" w:cs="Times New Roman"/>
                <w:sz w:val="24"/>
                <w:szCs w:val="24"/>
              </w:rPr>
            </w:pPr>
          </w:p>
        </w:tc>
        <w:tc>
          <w:tcPr>
            <w:tcW w:w="1719" w:type="dxa"/>
            <w:vMerge/>
            <w:vAlign w:val="center"/>
          </w:tcPr>
          <w:p w:rsidR="00E0384C" w:rsidRPr="00C347CF" w:rsidRDefault="00E0384C" w:rsidP="00792FA5">
            <w:pPr>
              <w:spacing w:after="0" w:line="240" w:lineRule="auto"/>
              <w:jc w:val="both"/>
              <w:rPr>
                <w:rFonts w:ascii="Times New Roman" w:hAnsi="Times New Roman" w:cs="Times New Roman"/>
                <w:sz w:val="24"/>
                <w:szCs w:val="24"/>
              </w:rPr>
            </w:pPr>
          </w:p>
        </w:tc>
        <w:tc>
          <w:tcPr>
            <w:tcW w:w="2640" w:type="dxa"/>
            <w:vMerge/>
            <w:vAlign w:val="center"/>
          </w:tcPr>
          <w:p w:rsidR="00E0384C" w:rsidRPr="00C347CF" w:rsidRDefault="00E0384C" w:rsidP="00792FA5">
            <w:pPr>
              <w:spacing w:after="0" w:line="240" w:lineRule="auto"/>
              <w:jc w:val="both"/>
              <w:rPr>
                <w:rFonts w:ascii="Times New Roman" w:hAnsi="Times New Roman" w:cs="Times New Roman"/>
                <w:sz w:val="24"/>
                <w:szCs w:val="24"/>
              </w:rPr>
            </w:pPr>
          </w:p>
        </w:tc>
        <w:tc>
          <w:tcPr>
            <w:tcW w:w="1153" w:type="dxa"/>
            <w:vMerge/>
            <w:vAlign w:val="center"/>
          </w:tcPr>
          <w:p w:rsidR="00E0384C" w:rsidRPr="00C347CF" w:rsidRDefault="00E0384C" w:rsidP="00792FA5">
            <w:pPr>
              <w:spacing w:after="0" w:line="240" w:lineRule="auto"/>
              <w:jc w:val="both"/>
              <w:rPr>
                <w:rFonts w:ascii="Times New Roman" w:hAnsi="Times New Roman" w:cs="Times New Roman"/>
                <w:sz w:val="24"/>
                <w:szCs w:val="24"/>
              </w:rPr>
            </w:pPr>
          </w:p>
        </w:tc>
        <w:tc>
          <w:tcPr>
            <w:tcW w:w="1743" w:type="dxa"/>
            <w:vMerge/>
            <w:vAlign w:val="center"/>
          </w:tcPr>
          <w:p w:rsidR="00E0384C" w:rsidRPr="00C347CF" w:rsidRDefault="00E0384C" w:rsidP="00792FA5">
            <w:pPr>
              <w:spacing w:after="0" w:line="240" w:lineRule="auto"/>
              <w:jc w:val="both"/>
              <w:rPr>
                <w:rFonts w:ascii="Times New Roman" w:hAnsi="Times New Roman" w:cs="Times New Roman"/>
                <w:sz w:val="24"/>
                <w:szCs w:val="24"/>
              </w:rPr>
            </w:pPr>
          </w:p>
        </w:tc>
        <w:tc>
          <w:tcPr>
            <w:tcW w:w="997" w:type="dxa"/>
            <w:vMerge/>
            <w:vAlign w:val="center"/>
          </w:tcPr>
          <w:p w:rsidR="00E0384C" w:rsidRPr="00C347CF" w:rsidRDefault="00E0384C" w:rsidP="00792FA5">
            <w:pPr>
              <w:spacing w:after="0" w:line="240" w:lineRule="auto"/>
              <w:jc w:val="both"/>
              <w:rPr>
                <w:rFonts w:ascii="Times New Roman" w:hAnsi="Times New Roman" w:cs="Times New Roman"/>
                <w:sz w:val="24"/>
                <w:szCs w:val="24"/>
              </w:rPr>
            </w:pPr>
          </w:p>
        </w:tc>
        <w:tc>
          <w:tcPr>
            <w:tcW w:w="1239" w:type="dxa"/>
            <w:vAlign w:val="center"/>
          </w:tcPr>
          <w:p w:rsidR="00E0384C" w:rsidRPr="00C347CF" w:rsidRDefault="00E0384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2025р.</w:t>
            </w:r>
          </w:p>
        </w:tc>
        <w:tc>
          <w:tcPr>
            <w:tcW w:w="1236" w:type="dxa"/>
            <w:vAlign w:val="center"/>
          </w:tcPr>
          <w:p w:rsidR="00E0384C" w:rsidRPr="00C347CF" w:rsidRDefault="00E0384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2026р.</w:t>
            </w:r>
          </w:p>
        </w:tc>
        <w:tc>
          <w:tcPr>
            <w:tcW w:w="1441" w:type="dxa"/>
            <w:vAlign w:val="center"/>
          </w:tcPr>
          <w:p w:rsidR="00E0384C" w:rsidRPr="00C347CF" w:rsidRDefault="00E0384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2027р.</w:t>
            </w:r>
          </w:p>
        </w:tc>
        <w:tc>
          <w:tcPr>
            <w:tcW w:w="1532" w:type="dxa"/>
            <w:vMerge/>
          </w:tcPr>
          <w:p w:rsidR="00E0384C" w:rsidRPr="00C347CF" w:rsidRDefault="00E0384C" w:rsidP="00792FA5">
            <w:pPr>
              <w:spacing w:after="0" w:line="240" w:lineRule="auto"/>
              <w:jc w:val="center"/>
              <w:rPr>
                <w:rFonts w:ascii="Times New Roman" w:hAnsi="Times New Roman" w:cs="Times New Roman"/>
                <w:sz w:val="24"/>
                <w:szCs w:val="24"/>
              </w:rPr>
            </w:pPr>
          </w:p>
        </w:tc>
      </w:tr>
      <w:tr w:rsidR="00E0384C" w:rsidRPr="00C347CF" w:rsidTr="00BC46C2">
        <w:trPr>
          <w:trHeight w:val="229"/>
        </w:trPr>
        <w:tc>
          <w:tcPr>
            <w:tcW w:w="400" w:type="dxa"/>
            <w:vAlign w:val="center"/>
          </w:tcPr>
          <w:p w:rsidR="00E0384C" w:rsidRPr="00C347CF" w:rsidRDefault="00E0384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w:t>
            </w:r>
          </w:p>
        </w:tc>
        <w:tc>
          <w:tcPr>
            <w:tcW w:w="1719" w:type="dxa"/>
            <w:vAlign w:val="center"/>
          </w:tcPr>
          <w:p w:rsidR="00E0384C" w:rsidRPr="00C347CF" w:rsidRDefault="00E0384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w:t>
            </w:r>
          </w:p>
        </w:tc>
        <w:tc>
          <w:tcPr>
            <w:tcW w:w="2640" w:type="dxa"/>
            <w:vAlign w:val="center"/>
          </w:tcPr>
          <w:p w:rsidR="00E0384C" w:rsidRPr="00C347CF" w:rsidRDefault="00E0384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3</w:t>
            </w:r>
          </w:p>
        </w:tc>
        <w:tc>
          <w:tcPr>
            <w:tcW w:w="1153" w:type="dxa"/>
            <w:vAlign w:val="center"/>
          </w:tcPr>
          <w:p w:rsidR="00E0384C" w:rsidRPr="00C347CF" w:rsidRDefault="00E0384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4</w:t>
            </w:r>
          </w:p>
        </w:tc>
        <w:tc>
          <w:tcPr>
            <w:tcW w:w="1743" w:type="dxa"/>
            <w:vAlign w:val="center"/>
          </w:tcPr>
          <w:p w:rsidR="00E0384C" w:rsidRPr="00C347CF" w:rsidRDefault="00E0384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5</w:t>
            </w:r>
          </w:p>
        </w:tc>
        <w:tc>
          <w:tcPr>
            <w:tcW w:w="997" w:type="dxa"/>
            <w:vAlign w:val="center"/>
          </w:tcPr>
          <w:p w:rsidR="00E0384C" w:rsidRPr="00C347CF" w:rsidRDefault="00E0384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6</w:t>
            </w:r>
          </w:p>
        </w:tc>
        <w:tc>
          <w:tcPr>
            <w:tcW w:w="1239" w:type="dxa"/>
            <w:vAlign w:val="center"/>
          </w:tcPr>
          <w:p w:rsidR="00E0384C" w:rsidRPr="00C347CF" w:rsidRDefault="00C9569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7</w:t>
            </w:r>
          </w:p>
        </w:tc>
        <w:tc>
          <w:tcPr>
            <w:tcW w:w="1236" w:type="dxa"/>
            <w:vAlign w:val="center"/>
          </w:tcPr>
          <w:p w:rsidR="00E0384C" w:rsidRPr="00C347CF" w:rsidRDefault="00C9569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8</w:t>
            </w:r>
          </w:p>
        </w:tc>
        <w:tc>
          <w:tcPr>
            <w:tcW w:w="1441" w:type="dxa"/>
            <w:vAlign w:val="center"/>
          </w:tcPr>
          <w:p w:rsidR="00E0384C" w:rsidRPr="00C347CF" w:rsidRDefault="00C9569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9</w:t>
            </w:r>
          </w:p>
        </w:tc>
        <w:tc>
          <w:tcPr>
            <w:tcW w:w="1532" w:type="dxa"/>
          </w:tcPr>
          <w:p w:rsidR="00E0384C" w:rsidRPr="00C347CF" w:rsidRDefault="00C9569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10</w:t>
            </w:r>
          </w:p>
        </w:tc>
      </w:tr>
      <w:tr w:rsidR="008D5CAF" w:rsidRPr="00C347CF" w:rsidTr="00BC46C2">
        <w:trPr>
          <w:trHeight w:val="229"/>
        </w:trPr>
        <w:tc>
          <w:tcPr>
            <w:tcW w:w="400" w:type="dxa"/>
            <w:vAlign w:val="center"/>
          </w:tcPr>
          <w:p w:rsidR="008D5CAF" w:rsidRPr="00C347CF" w:rsidRDefault="008D5CAF" w:rsidP="00792FA5">
            <w:pPr>
              <w:spacing w:after="0" w:line="240" w:lineRule="auto"/>
              <w:jc w:val="center"/>
              <w:rPr>
                <w:rFonts w:ascii="Times New Roman" w:hAnsi="Times New Roman" w:cs="Times New Roman"/>
                <w:sz w:val="24"/>
                <w:szCs w:val="24"/>
              </w:rPr>
            </w:pPr>
          </w:p>
        </w:tc>
        <w:tc>
          <w:tcPr>
            <w:tcW w:w="1719" w:type="dxa"/>
            <w:vAlign w:val="center"/>
          </w:tcPr>
          <w:p w:rsidR="008D5CAF" w:rsidRPr="00C347CF" w:rsidRDefault="008D5CAF" w:rsidP="00792FA5">
            <w:pPr>
              <w:spacing w:after="0" w:line="240" w:lineRule="auto"/>
              <w:jc w:val="center"/>
              <w:rPr>
                <w:rFonts w:ascii="Times New Roman" w:hAnsi="Times New Roman" w:cs="Times New Roman"/>
                <w:sz w:val="24"/>
                <w:szCs w:val="24"/>
              </w:rPr>
            </w:pPr>
          </w:p>
        </w:tc>
        <w:tc>
          <w:tcPr>
            <w:tcW w:w="2640" w:type="dxa"/>
            <w:vAlign w:val="center"/>
          </w:tcPr>
          <w:p w:rsidR="008D5CAF" w:rsidRPr="00C347CF" w:rsidRDefault="008D5CAF" w:rsidP="00792FA5">
            <w:pPr>
              <w:spacing w:after="0" w:line="240" w:lineRule="auto"/>
              <w:rPr>
                <w:rFonts w:ascii="Times New Roman" w:hAnsi="Times New Roman" w:cs="Times New Roman"/>
                <w:sz w:val="24"/>
                <w:szCs w:val="24"/>
              </w:rPr>
            </w:pPr>
            <w:r w:rsidRPr="00C347CF">
              <w:rPr>
                <w:rFonts w:ascii="Times New Roman" w:hAnsi="Times New Roman" w:cs="Times New Roman"/>
                <w:sz w:val="24"/>
                <w:szCs w:val="24"/>
              </w:rPr>
              <w:t>…</w:t>
            </w:r>
          </w:p>
        </w:tc>
        <w:tc>
          <w:tcPr>
            <w:tcW w:w="1153" w:type="dxa"/>
            <w:vAlign w:val="center"/>
          </w:tcPr>
          <w:p w:rsidR="008D5CAF" w:rsidRPr="00C347CF" w:rsidRDefault="008D5CAF" w:rsidP="00792FA5">
            <w:pPr>
              <w:spacing w:after="0" w:line="240" w:lineRule="auto"/>
              <w:jc w:val="center"/>
              <w:rPr>
                <w:rFonts w:ascii="Times New Roman" w:hAnsi="Times New Roman" w:cs="Times New Roman"/>
                <w:sz w:val="24"/>
                <w:szCs w:val="24"/>
              </w:rPr>
            </w:pPr>
          </w:p>
        </w:tc>
        <w:tc>
          <w:tcPr>
            <w:tcW w:w="1743" w:type="dxa"/>
            <w:vAlign w:val="center"/>
          </w:tcPr>
          <w:p w:rsidR="008D5CAF" w:rsidRPr="00C347CF" w:rsidRDefault="008D5CAF" w:rsidP="00792FA5">
            <w:pPr>
              <w:spacing w:after="0" w:line="240" w:lineRule="auto"/>
              <w:jc w:val="center"/>
              <w:rPr>
                <w:rFonts w:ascii="Times New Roman" w:hAnsi="Times New Roman" w:cs="Times New Roman"/>
                <w:sz w:val="24"/>
                <w:szCs w:val="24"/>
              </w:rPr>
            </w:pPr>
          </w:p>
        </w:tc>
        <w:tc>
          <w:tcPr>
            <w:tcW w:w="997" w:type="dxa"/>
            <w:vAlign w:val="center"/>
          </w:tcPr>
          <w:p w:rsidR="008D5CAF" w:rsidRPr="00C347CF" w:rsidRDefault="008D5CAF" w:rsidP="00792FA5">
            <w:pPr>
              <w:spacing w:after="0" w:line="240" w:lineRule="auto"/>
              <w:jc w:val="center"/>
              <w:rPr>
                <w:rFonts w:ascii="Times New Roman" w:hAnsi="Times New Roman" w:cs="Times New Roman"/>
                <w:sz w:val="24"/>
                <w:szCs w:val="24"/>
              </w:rPr>
            </w:pPr>
          </w:p>
        </w:tc>
        <w:tc>
          <w:tcPr>
            <w:tcW w:w="1239" w:type="dxa"/>
            <w:vAlign w:val="center"/>
          </w:tcPr>
          <w:p w:rsidR="008D5CAF" w:rsidRPr="00C347CF" w:rsidRDefault="008D5CAF" w:rsidP="00792FA5">
            <w:pPr>
              <w:spacing w:after="0" w:line="240" w:lineRule="auto"/>
              <w:jc w:val="center"/>
              <w:rPr>
                <w:rFonts w:ascii="Times New Roman" w:hAnsi="Times New Roman" w:cs="Times New Roman"/>
                <w:sz w:val="24"/>
                <w:szCs w:val="24"/>
              </w:rPr>
            </w:pPr>
          </w:p>
        </w:tc>
        <w:tc>
          <w:tcPr>
            <w:tcW w:w="1236" w:type="dxa"/>
            <w:vAlign w:val="center"/>
          </w:tcPr>
          <w:p w:rsidR="008D5CAF" w:rsidRPr="00C347CF" w:rsidRDefault="008D5CAF" w:rsidP="00792FA5">
            <w:pPr>
              <w:spacing w:after="0" w:line="240" w:lineRule="auto"/>
              <w:jc w:val="center"/>
              <w:rPr>
                <w:rFonts w:ascii="Times New Roman" w:hAnsi="Times New Roman" w:cs="Times New Roman"/>
                <w:sz w:val="24"/>
                <w:szCs w:val="24"/>
              </w:rPr>
            </w:pPr>
          </w:p>
        </w:tc>
        <w:tc>
          <w:tcPr>
            <w:tcW w:w="1441" w:type="dxa"/>
            <w:vAlign w:val="center"/>
          </w:tcPr>
          <w:p w:rsidR="008D5CAF" w:rsidRPr="00C347CF" w:rsidRDefault="008D5CAF" w:rsidP="00792FA5">
            <w:pPr>
              <w:spacing w:after="0" w:line="240" w:lineRule="auto"/>
              <w:jc w:val="center"/>
              <w:rPr>
                <w:rFonts w:ascii="Times New Roman" w:hAnsi="Times New Roman" w:cs="Times New Roman"/>
                <w:sz w:val="24"/>
                <w:szCs w:val="24"/>
              </w:rPr>
            </w:pPr>
          </w:p>
        </w:tc>
        <w:tc>
          <w:tcPr>
            <w:tcW w:w="1532" w:type="dxa"/>
          </w:tcPr>
          <w:p w:rsidR="008D5CAF" w:rsidRPr="00C347CF" w:rsidRDefault="008D5CAF" w:rsidP="00792FA5">
            <w:pPr>
              <w:spacing w:after="0" w:line="240" w:lineRule="auto"/>
              <w:jc w:val="center"/>
              <w:rPr>
                <w:rFonts w:ascii="Times New Roman" w:hAnsi="Times New Roman" w:cs="Times New Roman"/>
                <w:sz w:val="24"/>
                <w:szCs w:val="24"/>
              </w:rPr>
            </w:pPr>
          </w:p>
        </w:tc>
      </w:tr>
      <w:tr w:rsidR="00E01C63" w:rsidRPr="00C347CF" w:rsidTr="00BC46C2">
        <w:trPr>
          <w:trHeight w:val="125"/>
        </w:trPr>
        <w:tc>
          <w:tcPr>
            <w:tcW w:w="400" w:type="dxa"/>
            <w:vAlign w:val="center"/>
          </w:tcPr>
          <w:p w:rsidR="00E01C63" w:rsidRPr="00C347CF" w:rsidRDefault="00E01C63" w:rsidP="00792FA5">
            <w:pPr>
              <w:spacing w:after="0" w:line="240" w:lineRule="auto"/>
              <w:jc w:val="both"/>
              <w:rPr>
                <w:rFonts w:ascii="Times New Roman" w:hAnsi="Times New Roman" w:cs="Times New Roman"/>
                <w:sz w:val="24"/>
                <w:szCs w:val="24"/>
              </w:rPr>
            </w:pPr>
          </w:p>
        </w:tc>
        <w:tc>
          <w:tcPr>
            <w:tcW w:w="1719" w:type="dxa"/>
            <w:vAlign w:val="center"/>
          </w:tcPr>
          <w:p w:rsidR="00E01C63" w:rsidRPr="00C347CF" w:rsidRDefault="00E01C63" w:rsidP="00792FA5">
            <w:pPr>
              <w:spacing w:after="0" w:line="240" w:lineRule="auto"/>
              <w:jc w:val="both"/>
              <w:rPr>
                <w:rFonts w:ascii="Times New Roman" w:hAnsi="Times New Roman" w:cs="Times New Roman"/>
                <w:sz w:val="24"/>
                <w:szCs w:val="24"/>
              </w:rPr>
            </w:pPr>
          </w:p>
        </w:tc>
        <w:tc>
          <w:tcPr>
            <w:tcW w:w="2640" w:type="dxa"/>
            <w:vAlign w:val="center"/>
          </w:tcPr>
          <w:p w:rsidR="00E01C63" w:rsidRPr="00C347CF" w:rsidRDefault="00E01C63"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1.1.3.Ремонт асфальтобетонного покриття прибудинкових територій</w:t>
            </w:r>
          </w:p>
        </w:tc>
        <w:tc>
          <w:tcPr>
            <w:tcW w:w="1153" w:type="dxa"/>
            <w:vAlign w:val="center"/>
          </w:tcPr>
          <w:p w:rsidR="00E01C63" w:rsidRPr="00C347CF" w:rsidRDefault="001670AA" w:rsidP="00792FA5">
            <w:pPr>
              <w:pStyle w:val="1"/>
              <w:jc w:val="center"/>
              <w:rPr>
                <w:rFonts w:ascii="Times New Roman" w:hAnsi="Times New Roman"/>
                <w:sz w:val="24"/>
                <w:szCs w:val="24"/>
              </w:rPr>
            </w:pPr>
            <w:r w:rsidRPr="00C347CF">
              <w:rPr>
                <w:rFonts w:ascii="Times New Roman" w:hAnsi="Times New Roman"/>
                <w:sz w:val="24"/>
                <w:szCs w:val="24"/>
              </w:rPr>
              <w:t>2026</w:t>
            </w:r>
            <w:r w:rsidR="00E01C63" w:rsidRPr="00C347CF">
              <w:rPr>
                <w:rFonts w:ascii="Times New Roman" w:hAnsi="Times New Roman"/>
                <w:sz w:val="24"/>
                <w:szCs w:val="24"/>
              </w:rPr>
              <w:t>-</w:t>
            </w:r>
          </w:p>
          <w:p w:rsidR="00E01C63" w:rsidRPr="00C347CF" w:rsidRDefault="00E01C63"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2027</w:t>
            </w:r>
          </w:p>
        </w:tc>
        <w:tc>
          <w:tcPr>
            <w:tcW w:w="1743" w:type="dxa"/>
            <w:vAlign w:val="center"/>
          </w:tcPr>
          <w:p w:rsidR="00E01C63" w:rsidRPr="00C347CF" w:rsidRDefault="00E01C63"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Управління </w:t>
            </w:r>
            <w:proofErr w:type="spellStart"/>
            <w:r w:rsidRPr="00C347CF">
              <w:rPr>
                <w:rFonts w:ascii="Times New Roman" w:hAnsi="Times New Roman" w:cs="Times New Roman"/>
                <w:sz w:val="24"/>
                <w:szCs w:val="24"/>
              </w:rPr>
              <w:t>ЖКГБтаЕ</w:t>
            </w:r>
            <w:proofErr w:type="spellEnd"/>
          </w:p>
        </w:tc>
        <w:tc>
          <w:tcPr>
            <w:tcW w:w="997" w:type="dxa"/>
            <w:vAlign w:val="center"/>
          </w:tcPr>
          <w:p w:rsidR="00E01C63" w:rsidRPr="00C347CF" w:rsidRDefault="00E01C63" w:rsidP="00792FA5">
            <w:pPr>
              <w:spacing w:after="0" w:line="240" w:lineRule="auto"/>
              <w:jc w:val="center"/>
              <w:rPr>
                <w:rFonts w:ascii="Times New Roman" w:hAnsi="Times New Roman" w:cs="Times New Roman"/>
                <w:sz w:val="24"/>
                <w:szCs w:val="24"/>
              </w:rPr>
            </w:pPr>
          </w:p>
          <w:p w:rsidR="00E01C63" w:rsidRPr="00C347CF" w:rsidRDefault="00E01C63"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БГ</w:t>
            </w:r>
          </w:p>
        </w:tc>
        <w:tc>
          <w:tcPr>
            <w:tcW w:w="1239" w:type="dxa"/>
            <w:vAlign w:val="center"/>
          </w:tcPr>
          <w:p w:rsidR="00E01C63" w:rsidRPr="00C347CF" w:rsidRDefault="00E01C63" w:rsidP="00792FA5">
            <w:pPr>
              <w:spacing w:after="0" w:line="240" w:lineRule="auto"/>
              <w:jc w:val="center"/>
              <w:rPr>
                <w:rFonts w:ascii="Times New Roman" w:hAnsi="Times New Roman" w:cs="Times New Roman"/>
                <w:sz w:val="24"/>
                <w:szCs w:val="24"/>
              </w:rPr>
            </w:pPr>
          </w:p>
          <w:p w:rsidR="00E01C63" w:rsidRPr="00C347CF" w:rsidRDefault="00E01C63"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0</w:t>
            </w:r>
          </w:p>
        </w:tc>
        <w:tc>
          <w:tcPr>
            <w:tcW w:w="1236" w:type="dxa"/>
            <w:vAlign w:val="center"/>
          </w:tcPr>
          <w:p w:rsidR="00E01C63" w:rsidRPr="00C347CF" w:rsidRDefault="00E01C63" w:rsidP="00792FA5">
            <w:pPr>
              <w:spacing w:after="0" w:line="240" w:lineRule="auto"/>
              <w:jc w:val="center"/>
              <w:rPr>
                <w:rFonts w:ascii="Times New Roman" w:hAnsi="Times New Roman" w:cs="Times New Roman"/>
                <w:sz w:val="24"/>
                <w:szCs w:val="24"/>
              </w:rPr>
            </w:pPr>
          </w:p>
          <w:p w:rsidR="00E01C63" w:rsidRPr="00C347CF" w:rsidRDefault="00E01C63"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13000,0</w:t>
            </w:r>
          </w:p>
        </w:tc>
        <w:tc>
          <w:tcPr>
            <w:tcW w:w="1441" w:type="dxa"/>
            <w:vAlign w:val="center"/>
          </w:tcPr>
          <w:p w:rsidR="00E01C63" w:rsidRPr="00C347CF" w:rsidRDefault="00E01C63" w:rsidP="00792FA5">
            <w:pPr>
              <w:spacing w:after="0" w:line="240" w:lineRule="auto"/>
              <w:jc w:val="center"/>
              <w:rPr>
                <w:rFonts w:ascii="Times New Roman" w:hAnsi="Times New Roman" w:cs="Times New Roman"/>
                <w:sz w:val="24"/>
                <w:szCs w:val="24"/>
              </w:rPr>
            </w:pPr>
          </w:p>
          <w:p w:rsidR="00E01C63" w:rsidRPr="00C347CF" w:rsidRDefault="00E01C63"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15000,0</w:t>
            </w:r>
          </w:p>
        </w:tc>
        <w:tc>
          <w:tcPr>
            <w:tcW w:w="1532" w:type="dxa"/>
          </w:tcPr>
          <w:p w:rsidR="00E01C63" w:rsidRPr="00C347CF" w:rsidRDefault="00E01C63"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Відновлення прибудинкових територій 12 житлових будинків</w:t>
            </w:r>
          </w:p>
        </w:tc>
      </w:tr>
      <w:tr w:rsidR="00E01C63" w:rsidRPr="00C347CF" w:rsidTr="00BC46C2">
        <w:trPr>
          <w:trHeight w:val="70"/>
        </w:trPr>
        <w:tc>
          <w:tcPr>
            <w:tcW w:w="400" w:type="dxa"/>
            <w:vAlign w:val="center"/>
          </w:tcPr>
          <w:p w:rsidR="00E01C63" w:rsidRPr="00C347CF" w:rsidRDefault="00E01C63" w:rsidP="00792FA5">
            <w:pPr>
              <w:spacing w:after="0" w:line="240" w:lineRule="auto"/>
              <w:jc w:val="both"/>
              <w:rPr>
                <w:rFonts w:ascii="Times New Roman" w:hAnsi="Times New Roman" w:cs="Times New Roman"/>
                <w:sz w:val="24"/>
                <w:szCs w:val="24"/>
              </w:rPr>
            </w:pPr>
          </w:p>
        </w:tc>
        <w:tc>
          <w:tcPr>
            <w:tcW w:w="1719" w:type="dxa"/>
            <w:vAlign w:val="center"/>
          </w:tcPr>
          <w:p w:rsidR="00E01C63" w:rsidRPr="00C347CF" w:rsidRDefault="00E01C63" w:rsidP="00792FA5">
            <w:pPr>
              <w:spacing w:after="0" w:line="240" w:lineRule="auto"/>
              <w:jc w:val="both"/>
              <w:rPr>
                <w:rFonts w:ascii="Times New Roman" w:hAnsi="Times New Roman" w:cs="Times New Roman"/>
                <w:sz w:val="24"/>
                <w:szCs w:val="24"/>
              </w:rPr>
            </w:pPr>
          </w:p>
        </w:tc>
        <w:tc>
          <w:tcPr>
            <w:tcW w:w="2640" w:type="dxa"/>
            <w:vAlign w:val="center"/>
          </w:tcPr>
          <w:p w:rsidR="00E01C63" w:rsidRPr="00C347CF" w:rsidRDefault="00E01C63"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1.1.8.Ремонт спортивних майданчиків</w:t>
            </w:r>
          </w:p>
          <w:p w:rsidR="00E01C63" w:rsidRPr="00C347CF" w:rsidRDefault="00E01C63" w:rsidP="00792FA5">
            <w:pPr>
              <w:spacing w:after="0" w:line="240" w:lineRule="auto"/>
              <w:jc w:val="both"/>
              <w:rPr>
                <w:rFonts w:ascii="Times New Roman" w:hAnsi="Times New Roman" w:cs="Times New Roman"/>
                <w:sz w:val="24"/>
                <w:szCs w:val="24"/>
              </w:rPr>
            </w:pPr>
          </w:p>
          <w:p w:rsidR="00E01C63" w:rsidRPr="00C347CF" w:rsidRDefault="00E01C63" w:rsidP="00792FA5">
            <w:pPr>
              <w:spacing w:after="0" w:line="240" w:lineRule="auto"/>
              <w:jc w:val="both"/>
              <w:rPr>
                <w:rFonts w:ascii="Times New Roman" w:hAnsi="Times New Roman" w:cs="Times New Roman"/>
                <w:sz w:val="24"/>
                <w:szCs w:val="24"/>
              </w:rPr>
            </w:pPr>
          </w:p>
        </w:tc>
        <w:tc>
          <w:tcPr>
            <w:tcW w:w="1153" w:type="dxa"/>
            <w:vAlign w:val="center"/>
          </w:tcPr>
          <w:p w:rsidR="00E01C63" w:rsidRPr="00C347CF" w:rsidRDefault="00E01C63" w:rsidP="00792FA5">
            <w:pPr>
              <w:pStyle w:val="1"/>
              <w:jc w:val="center"/>
              <w:rPr>
                <w:rFonts w:ascii="Times New Roman" w:hAnsi="Times New Roman"/>
                <w:sz w:val="24"/>
                <w:szCs w:val="24"/>
              </w:rPr>
            </w:pPr>
            <w:r w:rsidRPr="00C347CF">
              <w:rPr>
                <w:rFonts w:ascii="Times New Roman" w:hAnsi="Times New Roman"/>
                <w:sz w:val="24"/>
                <w:szCs w:val="24"/>
              </w:rPr>
              <w:t>2025-</w:t>
            </w:r>
          </w:p>
          <w:p w:rsidR="00E01C63" w:rsidRPr="00C347CF" w:rsidRDefault="00E01C63"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2027</w:t>
            </w:r>
          </w:p>
        </w:tc>
        <w:tc>
          <w:tcPr>
            <w:tcW w:w="1743" w:type="dxa"/>
            <w:vAlign w:val="center"/>
          </w:tcPr>
          <w:p w:rsidR="00E01C63" w:rsidRPr="00C347CF" w:rsidRDefault="00E01C63"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Управління </w:t>
            </w:r>
            <w:proofErr w:type="spellStart"/>
            <w:r w:rsidRPr="00C347CF">
              <w:rPr>
                <w:rFonts w:ascii="Times New Roman" w:hAnsi="Times New Roman" w:cs="Times New Roman"/>
                <w:sz w:val="24"/>
                <w:szCs w:val="24"/>
              </w:rPr>
              <w:t>ЖКГБтаЕ</w:t>
            </w:r>
            <w:proofErr w:type="spellEnd"/>
          </w:p>
        </w:tc>
        <w:tc>
          <w:tcPr>
            <w:tcW w:w="997" w:type="dxa"/>
            <w:vAlign w:val="center"/>
          </w:tcPr>
          <w:p w:rsidR="00E01C63" w:rsidRPr="00C347CF" w:rsidRDefault="00E01C63"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БГ</w:t>
            </w:r>
          </w:p>
        </w:tc>
        <w:tc>
          <w:tcPr>
            <w:tcW w:w="1239" w:type="dxa"/>
            <w:vAlign w:val="center"/>
          </w:tcPr>
          <w:p w:rsidR="00E01C63" w:rsidRPr="00C347CF" w:rsidRDefault="00E01C63" w:rsidP="00792FA5">
            <w:pPr>
              <w:spacing w:after="0" w:line="240" w:lineRule="auto"/>
              <w:jc w:val="center"/>
              <w:rPr>
                <w:rFonts w:ascii="Times New Roman" w:hAnsi="Times New Roman" w:cs="Times New Roman"/>
                <w:sz w:val="24"/>
                <w:szCs w:val="24"/>
              </w:rPr>
            </w:pPr>
          </w:p>
          <w:p w:rsidR="007364E7" w:rsidRPr="00C347CF" w:rsidRDefault="007364E7" w:rsidP="00792FA5">
            <w:pPr>
              <w:spacing w:after="0" w:line="240" w:lineRule="auto"/>
              <w:jc w:val="center"/>
              <w:rPr>
                <w:rFonts w:ascii="Times New Roman" w:hAnsi="Times New Roman" w:cs="Times New Roman"/>
                <w:sz w:val="24"/>
                <w:szCs w:val="24"/>
              </w:rPr>
            </w:pPr>
          </w:p>
          <w:p w:rsidR="00E01C63" w:rsidRPr="00C347CF" w:rsidRDefault="00E01C63"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2000,0</w:t>
            </w:r>
          </w:p>
          <w:p w:rsidR="00E01C63" w:rsidRPr="00C347CF" w:rsidRDefault="00E01C63" w:rsidP="00792FA5">
            <w:pPr>
              <w:spacing w:after="0" w:line="240" w:lineRule="auto"/>
              <w:jc w:val="center"/>
              <w:rPr>
                <w:rFonts w:ascii="Times New Roman" w:hAnsi="Times New Roman" w:cs="Times New Roman"/>
                <w:sz w:val="24"/>
                <w:szCs w:val="24"/>
              </w:rPr>
            </w:pPr>
          </w:p>
        </w:tc>
        <w:tc>
          <w:tcPr>
            <w:tcW w:w="1236" w:type="dxa"/>
            <w:vAlign w:val="center"/>
          </w:tcPr>
          <w:p w:rsidR="00E01C63" w:rsidRPr="00C347CF" w:rsidRDefault="00E01C63" w:rsidP="00792FA5">
            <w:pPr>
              <w:spacing w:after="0" w:line="240" w:lineRule="auto"/>
              <w:jc w:val="center"/>
              <w:rPr>
                <w:rFonts w:ascii="Times New Roman" w:hAnsi="Times New Roman" w:cs="Times New Roman"/>
                <w:sz w:val="24"/>
                <w:szCs w:val="24"/>
              </w:rPr>
            </w:pPr>
          </w:p>
          <w:p w:rsidR="00E01C63" w:rsidRPr="00C347CF" w:rsidRDefault="00E01C63"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1400,0</w:t>
            </w:r>
          </w:p>
        </w:tc>
        <w:tc>
          <w:tcPr>
            <w:tcW w:w="1441" w:type="dxa"/>
            <w:vAlign w:val="center"/>
          </w:tcPr>
          <w:p w:rsidR="00E01C63" w:rsidRPr="00C347CF" w:rsidRDefault="00E01C63" w:rsidP="00792FA5">
            <w:pPr>
              <w:spacing w:after="0" w:line="240" w:lineRule="auto"/>
              <w:jc w:val="center"/>
              <w:rPr>
                <w:rFonts w:ascii="Times New Roman" w:hAnsi="Times New Roman" w:cs="Times New Roman"/>
                <w:sz w:val="24"/>
                <w:szCs w:val="24"/>
              </w:rPr>
            </w:pPr>
          </w:p>
          <w:p w:rsidR="00E01C63" w:rsidRPr="00C347CF" w:rsidRDefault="00E01C63"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1600,0</w:t>
            </w:r>
          </w:p>
        </w:tc>
        <w:tc>
          <w:tcPr>
            <w:tcW w:w="1532" w:type="dxa"/>
          </w:tcPr>
          <w:p w:rsidR="00E01C63" w:rsidRPr="00C347CF" w:rsidRDefault="00E01C63"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Влаштування 6 майданчиків для заняттям спортом</w:t>
            </w:r>
          </w:p>
        </w:tc>
      </w:tr>
      <w:tr w:rsidR="00494B87" w:rsidRPr="00C347CF" w:rsidTr="00BC46C2">
        <w:trPr>
          <w:trHeight w:val="70"/>
        </w:trPr>
        <w:tc>
          <w:tcPr>
            <w:tcW w:w="400" w:type="dxa"/>
            <w:vAlign w:val="center"/>
          </w:tcPr>
          <w:p w:rsidR="00494B87" w:rsidRPr="00C347CF" w:rsidRDefault="00494B87" w:rsidP="00792FA5">
            <w:pPr>
              <w:spacing w:after="0" w:line="240" w:lineRule="auto"/>
              <w:jc w:val="both"/>
              <w:rPr>
                <w:rFonts w:ascii="Times New Roman" w:hAnsi="Times New Roman" w:cs="Times New Roman"/>
                <w:sz w:val="24"/>
                <w:szCs w:val="24"/>
              </w:rPr>
            </w:pPr>
          </w:p>
        </w:tc>
        <w:tc>
          <w:tcPr>
            <w:tcW w:w="1719" w:type="dxa"/>
            <w:vAlign w:val="center"/>
          </w:tcPr>
          <w:p w:rsidR="00494B87" w:rsidRPr="00C347CF" w:rsidRDefault="00494B87" w:rsidP="00792FA5">
            <w:pPr>
              <w:spacing w:after="0" w:line="240" w:lineRule="auto"/>
              <w:jc w:val="both"/>
              <w:rPr>
                <w:rFonts w:ascii="Times New Roman" w:hAnsi="Times New Roman" w:cs="Times New Roman"/>
                <w:sz w:val="24"/>
                <w:szCs w:val="24"/>
              </w:rPr>
            </w:pPr>
          </w:p>
        </w:tc>
        <w:tc>
          <w:tcPr>
            <w:tcW w:w="2640" w:type="dxa"/>
            <w:vAlign w:val="center"/>
          </w:tcPr>
          <w:p w:rsidR="00494B87" w:rsidRPr="00C347CF" w:rsidRDefault="00494B87"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1.1.10.Капітальний </w:t>
            </w:r>
          </w:p>
          <w:p w:rsidR="00494B87" w:rsidRPr="00C347CF" w:rsidRDefault="00494B87"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та поточний ремонт ліфтів</w:t>
            </w:r>
          </w:p>
        </w:tc>
        <w:tc>
          <w:tcPr>
            <w:tcW w:w="1153" w:type="dxa"/>
            <w:vAlign w:val="center"/>
          </w:tcPr>
          <w:p w:rsidR="00494B87" w:rsidRPr="00C347CF" w:rsidRDefault="00494B87" w:rsidP="00792FA5">
            <w:pPr>
              <w:pStyle w:val="1"/>
              <w:jc w:val="center"/>
              <w:rPr>
                <w:rFonts w:ascii="Times New Roman" w:hAnsi="Times New Roman"/>
                <w:sz w:val="24"/>
                <w:szCs w:val="24"/>
              </w:rPr>
            </w:pPr>
            <w:r w:rsidRPr="00C347CF">
              <w:rPr>
                <w:rFonts w:ascii="Times New Roman" w:hAnsi="Times New Roman"/>
                <w:sz w:val="24"/>
                <w:szCs w:val="24"/>
              </w:rPr>
              <w:t>2025-</w:t>
            </w:r>
          </w:p>
          <w:p w:rsidR="00494B87" w:rsidRPr="00C347CF" w:rsidRDefault="00494B87"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2027</w:t>
            </w:r>
          </w:p>
        </w:tc>
        <w:tc>
          <w:tcPr>
            <w:tcW w:w="1743" w:type="dxa"/>
            <w:vAlign w:val="center"/>
          </w:tcPr>
          <w:p w:rsidR="00494B87" w:rsidRPr="00C347CF" w:rsidRDefault="00494B87"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Управління </w:t>
            </w:r>
            <w:proofErr w:type="spellStart"/>
            <w:r w:rsidRPr="00C347CF">
              <w:rPr>
                <w:rFonts w:ascii="Times New Roman" w:hAnsi="Times New Roman" w:cs="Times New Roman"/>
                <w:sz w:val="24"/>
                <w:szCs w:val="24"/>
              </w:rPr>
              <w:t>ЖКГБтаЕ</w:t>
            </w:r>
            <w:proofErr w:type="spellEnd"/>
          </w:p>
        </w:tc>
        <w:tc>
          <w:tcPr>
            <w:tcW w:w="997" w:type="dxa"/>
            <w:vAlign w:val="center"/>
          </w:tcPr>
          <w:p w:rsidR="00494B87" w:rsidRPr="00C347CF" w:rsidRDefault="00494B87" w:rsidP="00792FA5">
            <w:pPr>
              <w:spacing w:after="0" w:line="240" w:lineRule="auto"/>
              <w:jc w:val="center"/>
              <w:rPr>
                <w:rFonts w:ascii="Times New Roman" w:hAnsi="Times New Roman" w:cs="Times New Roman"/>
                <w:sz w:val="24"/>
                <w:szCs w:val="24"/>
              </w:rPr>
            </w:pPr>
          </w:p>
          <w:p w:rsidR="00494B87" w:rsidRPr="00C347CF" w:rsidRDefault="00494B87"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БГ</w:t>
            </w:r>
          </w:p>
        </w:tc>
        <w:tc>
          <w:tcPr>
            <w:tcW w:w="1239" w:type="dxa"/>
            <w:vAlign w:val="center"/>
          </w:tcPr>
          <w:p w:rsidR="00494B87" w:rsidRPr="00C347CF" w:rsidRDefault="00494B87" w:rsidP="00792FA5">
            <w:pPr>
              <w:spacing w:after="0" w:line="240" w:lineRule="auto"/>
              <w:jc w:val="center"/>
              <w:rPr>
                <w:rFonts w:ascii="Times New Roman" w:hAnsi="Times New Roman" w:cs="Times New Roman"/>
                <w:sz w:val="24"/>
                <w:szCs w:val="24"/>
              </w:rPr>
            </w:pPr>
          </w:p>
          <w:p w:rsidR="00494B87" w:rsidRPr="00C347CF" w:rsidRDefault="00494B87" w:rsidP="00792FA5">
            <w:pPr>
              <w:spacing w:after="0" w:line="240" w:lineRule="auto"/>
              <w:jc w:val="center"/>
              <w:rPr>
                <w:rFonts w:ascii="Times New Roman" w:hAnsi="Times New Roman" w:cs="Times New Roman"/>
                <w:sz w:val="24"/>
                <w:szCs w:val="24"/>
              </w:rPr>
            </w:pPr>
          </w:p>
          <w:p w:rsidR="00494B87" w:rsidRPr="00C347CF" w:rsidRDefault="00494B87"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3000,0</w:t>
            </w:r>
          </w:p>
        </w:tc>
        <w:tc>
          <w:tcPr>
            <w:tcW w:w="1236" w:type="dxa"/>
            <w:vAlign w:val="center"/>
          </w:tcPr>
          <w:p w:rsidR="00494B87" w:rsidRPr="00C347CF" w:rsidRDefault="00494B87" w:rsidP="00792FA5">
            <w:pPr>
              <w:spacing w:after="0" w:line="240" w:lineRule="auto"/>
              <w:jc w:val="center"/>
              <w:rPr>
                <w:rFonts w:ascii="Times New Roman" w:hAnsi="Times New Roman" w:cs="Times New Roman"/>
                <w:sz w:val="24"/>
                <w:szCs w:val="24"/>
              </w:rPr>
            </w:pPr>
          </w:p>
          <w:p w:rsidR="00494B87" w:rsidRPr="00C347CF" w:rsidRDefault="00494B87" w:rsidP="00792FA5">
            <w:pPr>
              <w:spacing w:after="0" w:line="240" w:lineRule="auto"/>
              <w:jc w:val="center"/>
              <w:rPr>
                <w:rFonts w:ascii="Times New Roman" w:hAnsi="Times New Roman" w:cs="Times New Roman"/>
                <w:sz w:val="24"/>
                <w:szCs w:val="24"/>
              </w:rPr>
            </w:pPr>
          </w:p>
          <w:p w:rsidR="00494B87" w:rsidRPr="00C347CF" w:rsidRDefault="00494B87"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6600,0</w:t>
            </w:r>
          </w:p>
        </w:tc>
        <w:tc>
          <w:tcPr>
            <w:tcW w:w="1441" w:type="dxa"/>
            <w:vAlign w:val="center"/>
          </w:tcPr>
          <w:p w:rsidR="00494B87" w:rsidRPr="00C347CF" w:rsidRDefault="00494B87" w:rsidP="00792FA5">
            <w:pPr>
              <w:spacing w:after="0" w:line="240" w:lineRule="auto"/>
              <w:jc w:val="center"/>
              <w:rPr>
                <w:rFonts w:ascii="Times New Roman" w:hAnsi="Times New Roman" w:cs="Times New Roman"/>
                <w:sz w:val="24"/>
                <w:szCs w:val="24"/>
              </w:rPr>
            </w:pPr>
          </w:p>
          <w:p w:rsidR="00494B87" w:rsidRPr="00C347CF" w:rsidRDefault="00494B87" w:rsidP="00792FA5">
            <w:pPr>
              <w:spacing w:after="0" w:line="240" w:lineRule="auto"/>
              <w:jc w:val="center"/>
              <w:rPr>
                <w:rFonts w:ascii="Times New Roman" w:hAnsi="Times New Roman" w:cs="Times New Roman"/>
                <w:sz w:val="24"/>
                <w:szCs w:val="24"/>
              </w:rPr>
            </w:pPr>
          </w:p>
          <w:p w:rsidR="00494B87" w:rsidRPr="00C347CF" w:rsidRDefault="00494B87"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7600,0</w:t>
            </w:r>
          </w:p>
        </w:tc>
        <w:tc>
          <w:tcPr>
            <w:tcW w:w="1532" w:type="dxa"/>
          </w:tcPr>
          <w:p w:rsidR="00494B87" w:rsidRPr="00C347CF" w:rsidRDefault="00494B87"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Ремонт та модернізація 35 ліфтів, які потребують відновлення згідно </w:t>
            </w:r>
            <w:r w:rsidRPr="00C347CF">
              <w:rPr>
                <w:rFonts w:ascii="Times New Roman" w:hAnsi="Times New Roman" w:cs="Times New Roman"/>
                <w:sz w:val="24"/>
                <w:szCs w:val="24"/>
              </w:rPr>
              <w:lastRenderedPageBreak/>
              <w:t>висновків технічної експертизи</w:t>
            </w:r>
          </w:p>
        </w:tc>
      </w:tr>
      <w:tr w:rsidR="00494B87" w:rsidRPr="00C347CF" w:rsidTr="00BC46C2">
        <w:trPr>
          <w:trHeight w:val="199"/>
        </w:trPr>
        <w:tc>
          <w:tcPr>
            <w:tcW w:w="400" w:type="dxa"/>
            <w:vAlign w:val="center"/>
          </w:tcPr>
          <w:p w:rsidR="00494B87" w:rsidRPr="00C347CF" w:rsidRDefault="00494B87" w:rsidP="00792FA5">
            <w:pPr>
              <w:spacing w:after="0" w:line="240" w:lineRule="auto"/>
              <w:jc w:val="both"/>
              <w:rPr>
                <w:rFonts w:ascii="Times New Roman" w:hAnsi="Times New Roman" w:cs="Times New Roman"/>
                <w:sz w:val="24"/>
                <w:szCs w:val="24"/>
              </w:rPr>
            </w:pPr>
          </w:p>
        </w:tc>
        <w:tc>
          <w:tcPr>
            <w:tcW w:w="1719" w:type="dxa"/>
            <w:vAlign w:val="center"/>
          </w:tcPr>
          <w:p w:rsidR="00494B87" w:rsidRPr="00C347CF" w:rsidRDefault="00494B87" w:rsidP="00792FA5">
            <w:pPr>
              <w:spacing w:after="0" w:line="240" w:lineRule="auto"/>
              <w:jc w:val="both"/>
              <w:rPr>
                <w:rFonts w:ascii="Times New Roman" w:hAnsi="Times New Roman" w:cs="Times New Roman"/>
                <w:sz w:val="24"/>
                <w:szCs w:val="24"/>
              </w:rPr>
            </w:pPr>
          </w:p>
        </w:tc>
        <w:tc>
          <w:tcPr>
            <w:tcW w:w="2640" w:type="dxa"/>
            <w:vAlign w:val="center"/>
          </w:tcPr>
          <w:p w:rsidR="00494B87" w:rsidRPr="00C347CF" w:rsidRDefault="00494B87"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1.1.14.Інші види робіт</w:t>
            </w:r>
          </w:p>
        </w:tc>
        <w:tc>
          <w:tcPr>
            <w:tcW w:w="1153" w:type="dxa"/>
            <w:vAlign w:val="center"/>
          </w:tcPr>
          <w:p w:rsidR="00494B87" w:rsidRPr="00C347CF" w:rsidRDefault="00494B87" w:rsidP="00792FA5">
            <w:pPr>
              <w:pStyle w:val="1"/>
              <w:jc w:val="center"/>
              <w:rPr>
                <w:rFonts w:ascii="Times New Roman" w:hAnsi="Times New Roman"/>
                <w:sz w:val="24"/>
                <w:szCs w:val="24"/>
              </w:rPr>
            </w:pPr>
            <w:r w:rsidRPr="00C347CF">
              <w:rPr>
                <w:rFonts w:ascii="Times New Roman" w:hAnsi="Times New Roman"/>
                <w:sz w:val="24"/>
                <w:szCs w:val="24"/>
              </w:rPr>
              <w:t>2025-</w:t>
            </w:r>
          </w:p>
          <w:p w:rsidR="00494B87" w:rsidRPr="00C347CF" w:rsidRDefault="00494B87"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2027</w:t>
            </w:r>
          </w:p>
        </w:tc>
        <w:tc>
          <w:tcPr>
            <w:tcW w:w="1743" w:type="dxa"/>
            <w:vAlign w:val="center"/>
          </w:tcPr>
          <w:p w:rsidR="00494B87" w:rsidRPr="00C347CF" w:rsidRDefault="00494B87"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Управління </w:t>
            </w:r>
            <w:proofErr w:type="spellStart"/>
            <w:r w:rsidRPr="00C347CF">
              <w:rPr>
                <w:rFonts w:ascii="Times New Roman" w:hAnsi="Times New Roman" w:cs="Times New Roman"/>
                <w:sz w:val="24"/>
                <w:szCs w:val="24"/>
              </w:rPr>
              <w:t>ЖКГБтаЕ</w:t>
            </w:r>
            <w:proofErr w:type="spellEnd"/>
          </w:p>
        </w:tc>
        <w:tc>
          <w:tcPr>
            <w:tcW w:w="997" w:type="dxa"/>
            <w:vAlign w:val="center"/>
          </w:tcPr>
          <w:p w:rsidR="00494B87" w:rsidRPr="00C347CF" w:rsidRDefault="00494B87" w:rsidP="00792FA5">
            <w:pPr>
              <w:spacing w:after="0" w:line="240" w:lineRule="auto"/>
              <w:jc w:val="center"/>
              <w:rPr>
                <w:rFonts w:ascii="Times New Roman" w:hAnsi="Times New Roman" w:cs="Times New Roman"/>
                <w:sz w:val="24"/>
                <w:szCs w:val="24"/>
              </w:rPr>
            </w:pPr>
          </w:p>
          <w:p w:rsidR="00494B87" w:rsidRPr="00C347CF" w:rsidRDefault="00494B87"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БГ</w:t>
            </w:r>
          </w:p>
        </w:tc>
        <w:tc>
          <w:tcPr>
            <w:tcW w:w="1239" w:type="dxa"/>
            <w:vAlign w:val="center"/>
          </w:tcPr>
          <w:p w:rsidR="00494B87" w:rsidRPr="00C347CF" w:rsidRDefault="00494B87" w:rsidP="00792FA5">
            <w:pPr>
              <w:spacing w:after="0" w:line="240" w:lineRule="auto"/>
              <w:jc w:val="center"/>
              <w:rPr>
                <w:rFonts w:ascii="Times New Roman" w:hAnsi="Times New Roman" w:cs="Times New Roman"/>
                <w:sz w:val="24"/>
                <w:szCs w:val="24"/>
              </w:rPr>
            </w:pPr>
          </w:p>
          <w:p w:rsidR="00494B87" w:rsidRPr="00C347CF" w:rsidRDefault="00494B87"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w:t>
            </w:r>
            <w:r w:rsidR="007055F4" w:rsidRPr="00C347CF">
              <w:rPr>
                <w:rFonts w:ascii="Times New Roman" w:hAnsi="Times New Roman" w:cs="Times New Roman"/>
                <w:sz w:val="24"/>
                <w:szCs w:val="24"/>
              </w:rPr>
              <w:t>7</w:t>
            </w:r>
            <w:r w:rsidRPr="00C347CF">
              <w:rPr>
                <w:rFonts w:ascii="Times New Roman" w:hAnsi="Times New Roman" w:cs="Times New Roman"/>
                <w:sz w:val="24"/>
                <w:szCs w:val="24"/>
              </w:rPr>
              <w:t>000,0</w:t>
            </w:r>
          </w:p>
        </w:tc>
        <w:tc>
          <w:tcPr>
            <w:tcW w:w="1236" w:type="dxa"/>
            <w:vAlign w:val="center"/>
          </w:tcPr>
          <w:p w:rsidR="00494B87" w:rsidRPr="00C347CF" w:rsidRDefault="00494B87" w:rsidP="00792FA5">
            <w:pPr>
              <w:spacing w:after="0" w:line="240" w:lineRule="auto"/>
              <w:jc w:val="center"/>
              <w:rPr>
                <w:rFonts w:ascii="Times New Roman" w:hAnsi="Times New Roman" w:cs="Times New Roman"/>
                <w:sz w:val="24"/>
                <w:szCs w:val="24"/>
              </w:rPr>
            </w:pPr>
          </w:p>
          <w:p w:rsidR="00494B87" w:rsidRPr="00C347CF" w:rsidRDefault="00494B87"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3000,0</w:t>
            </w:r>
          </w:p>
        </w:tc>
        <w:tc>
          <w:tcPr>
            <w:tcW w:w="1441" w:type="dxa"/>
            <w:vAlign w:val="center"/>
          </w:tcPr>
          <w:p w:rsidR="00494B87" w:rsidRPr="00C347CF" w:rsidRDefault="00494B87" w:rsidP="00792FA5">
            <w:pPr>
              <w:spacing w:after="0" w:line="240" w:lineRule="auto"/>
              <w:jc w:val="center"/>
              <w:rPr>
                <w:rFonts w:ascii="Times New Roman" w:hAnsi="Times New Roman" w:cs="Times New Roman"/>
                <w:sz w:val="24"/>
                <w:szCs w:val="24"/>
              </w:rPr>
            </w:pPr>
          </w:p>
          <w:p w:rsidR="00494B87" w:rsidRPr="00C347CF" w:rsidRDefault="00494B87"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3000,0</w:t>
            </w:r>
          </w:p>
        </w:tc>
        <w:tc>
          <w:tcPr>
            <w:tcW w:w="1532" w:type="dxa"/>
          </w:tcPr>
          <w:p w:rsidR="00494B87" w:rsidRPr="00C347CF" w:rsidRDefault="00494B87"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Покращення умов благоустрою житлового фонду та проживання мешканців будинків</w:t>
            </w:r>
          </w:p>
        </w:tc>
      </w:tr>
      <w:tr w:rsidR="007905EC" w:rsidRPr="00C347CF" w:rsidTr="00BC46C2">
        <w:trPr>
          <w:trHeight w:val="199"/>
        </w:trPr>
        <w:tc>
          <w:tcPr>
            <w:tcW w:w="400" w:type="dxa"/>
            <w:vMerge w:val="restart"/>
            <w:vAlign w:val="center"/>
          </w:tcPr>
          <w:p w:rsidR="007905EC" w:rsidRPr="00C347CF" w:rsidRDefault="007905E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2</w:t>
            </w:r>
          </w:p>
        </w:tc>
        <w:tc>
          <w:tcPr>
            <w:tcW w:w="1719" w:type="dxa"/>
            <w:vMerge w:val="restart"/>
            <w:vAlign w:val="center"/>
          </w:tcPr>
          <w:p w:rsidR="007905EC" w:rsidRPr="00C347CF" w:rsidRDefault="007905E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Покращення стану </w:t>
            </w:r>
            <w:proofErr w:type="spellStart"/>
            <w:r w:rsidRPr="00C347CF">
              <w:rPr>
                <w:rFonts w:ascii="Times New Roman" w:hAnsi="Times New Roman" w:cs="Times New Roman"/>
                <w:sz w:val="24"/>
                <w:szCs w:val="24"/>
              </w:rPr>
              <w:t>вулично-дорожної</w:t>
            </w:r>
            <w:proofErr w:type="spellEnd"/>
            <w:r w:rsidRPr="00C347CF">
              <w:rPr>
                <w:rFonts w:ascii="Times New Roman" w:hAnsi="Times New Roman" w:cs="Times New Roman"/>
                <w:sz w:val="24"/>
                <w:szCs w:val="24"/>
              </w:rPr>
              <w:t xml:space="preserve"> мережі (доріг, </w:t>
            </w:r>
            <w:proofErr w:type="spellStart"/>
            <w:r w:rsidRPr="00C347CF">
              <w:rPr>
                <w:rFonts w:ascii="Times New Roman" w:hAnsi="Times New Roman" w:cs="Times New Roman"/>
                <w:sz w:val="24"/>
                <w:szCs w:val="24"/>
              </w:rPr>
              <w:t>шляхопро-водів</w:t>
            </w:r>
            <w:proofErr w:type="spellEnd"/>
            <w:r w:rsidRPr="00C347CF">
              <w:rPr>
                <w:rFonts w:ascii="Times New Roman" w:hAnsi="Times New Roman" w:cs="Times New Roman"/>
                <w:sz w:val="24"/>
                <w:szCs w:val="24"/>
              </w:rPr>
              <w:t>, проїздів, тротуарів)</w:t>
            </w:r>
          </w:p>
          <w:p w:rsidR="007905EC" w:rsidRPr="00C347CF" w:rsidRDefault="007905EC" w:rsidP="00792FA5">
            <w:pPr>
              <w:spacing w:after="0" w:line="240" w:lineRule="auto"/>
              <w:jc w:val="both"/>
              <w:rPr>
                <w:rFonts w:ascii="Times New Roman" w:hAnsi="Times New Roman" w:cs="Times New Roman"/>
                <w:sz w:val="24"/>
                <w:szCs w:val="24"/>
              </w:rPr>
            </w:pPr>
          </w:p>
        </w:tc>
        <w:tc>
          <w:tcPr>
            <w:tcW w:w="2640" w:type="dxa"/>
            <w:vMerge w:val="restart"/>
            <w:vAlign w:val="center"/>
          </w:tcPr>
          <w:p w:rsidR="007905EC" w:rsidRPr="00C347CF" w:rsidRDefault="007905E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2.1.Капітальний  ремонт, будівництво, реконструкція об’єктів шляхово-мостового господарства, в т. ч.:</w:t>
            </w:r>
          </w:p>
          <w:p w:rsidR="007905EC" w:rsidRPr="00C347CF" w:rsidRDefault="007905E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-зупинок громадського транспорту;</w:t>
            </w:r>
          </w:p>
          <w:p w:rsidR="007905EC" w:rsidRPr="00C347CF" w:rsidRDefault="007905E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-інженерних мереж;</w:t>
            </w:r>
          </w:p>
          <w:p w:rsidR="007905EC" w:rsidRPr="00C347CF" w:rsidRDefault="007905E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влаштування, заміна обмежувачів руху та елементів примусового  зниження швидкості (лежачих поліцейських);</w:t>
            </w:r>
          </w:p>
          <w:p w:rsidR="007905EC" w:rsidRPr="00C347CF" w:rsidRDefault="007905E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-влаштування та заміна турнікетного огородження;</w:t>
            </w:r>
          </w:p>
          <w:p w:rsidR="007905EC" w:rsidRPr="00C347CF" w:rsidRDefault="007905E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-будівництво доріг до сільських населених </w:t>
            </w:r>
            <w:r w:rsidRPr="00C347CF">
              <w:rPr>
                <w:rFonts w:ascii="Times New Roman" w:hAnsi="Times New Roman" w:cs="Times New Roman"/>
                <w:sz w:val="24"/>
                <w:szCs w:val="24"/>
              </w:rPr>
              <w:lastRenderedPageBreak/>
              <w:t>пунктів громади;</w:t>
            </w:r>
          </w:p>
          <w:p w:rsidR="007905EC" w:rsidRPr="00C347CF" w:rsidRDefault="007905E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-тощо</w:t>
            </w:r>
          </w:p>
        </w:tc>
        <w:tc>
          <w:tcPr>
            <w:tcW w:w="1153" w:type="dxa"/>
            <w:vMerge w:val="restart"/>
            <w:vAlign w:val="center"/>
          </w:tcPr>
          <w:p w:rsidR="007905EC" w:rsidRPr="00C347CF" w:rsidRDefault="007905EC" w:rsidP="00792FA5">
            <w:pPr>
              <w:pStyle w:val="1"/>
              <w:jc w:val="center"/>
              <w:rPr>
                <w:rFonts w:ascii="Times New Roman" w:hAnsi="Times New Roman"/>
                <w:sz w:val="24"/>
                <w:szCs w:val="24"/>
              </w:rPr>
            </w:pPr>
            <w:r w:rsidRPr="00C347CF">
              <w:rPr>
                <w:rFonts w:ascii="Times New Roman" w:hAnsi="Times New Roman"/>
                <w:sz w:val="24"/>
                <w:szCs w:val="24"/>
              </w:rPr>
              <w:lastRenderedPageBreak/>
              <w:t>2025-</w:t>
            </w:r>
          </w:p>
          <w:p w:rsidR="007905EC" w:rsidRPr="00C347CF" w:rsidRDefault="007905E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2027</w:t>
            </w:r>
          </w:p>
        </w:tc>
        <w:tc>
          <w:tcPr>
            <w:tcW w:w="1743" w:type="dxa"/>
            <w:vMerge w:val="restart"/>
            <w:vAlign w:val="center"/>
          </w:tcPr>
          <w:p w:rsidR="007905EC" w:rsidRPr="00C347CF" w:rsidRDefault="007905E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Управління </w:t>
            </w:r>
            <w:proofErr w:type="spellStart"/>
            <w:r w:rsidRPr="00C347CF">
              <w:rPr>
                <w:rFonts w:ascii="Times New Roman" w:hAnsi="Times New Roman" w:cs="Times New Roman"/>
                <w:sz w:val="24"/>
                <w:szCs w:val="24"/>
              </w:rPr>
              <w:t>ЖКГБтаЕ</w:t>
            </w:r>
            <w:proofErr w:type="spellEnd"/>
          </w:p>
          <w:p w:rsidR="007905EC" w:rsidRPr="00C347CF" w:rsidRDefault="007905EC" w:rsidP="00792FA5">
            <w:pPr>
              <w:spacing w:after="0" w:line="240" w:lineRule="auto"/>
              <w:jc w:val="both"/>
              <w:rPr>
                <w:rFonts w:ascii="Times New Roman" w:hAnsi="Times New Roman" w:cs="Times New Roman"/>
                <w:sz w:val="24"/>
                <w:szCs w:val="24"/>
              </w:rPr>
            </w:pPr>
          </w:p>
        </w:tc>
        <w:tc>
          <w:tcPr>
            <w:tcW w:w="997" w:type="dxa"/>
            <w:vAlign w:val="center"/>
          </w:tcPr>
          <w:p w:rsidR="007905EC" w:rsidRPr="00C347CF" w:rsidRDefault="007905E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БГ</w:t>
            </w:r>
          </w:p>
        </w:tc>
        <w:tc>
          <w:tcPr>
            <w:tcW w:w="1239" w:type="dxa"/>
            <w:vAlign w:val="center"/>
          </w:tcPr>
          <w:p w:rsidR="00C64141" w:rsidRPr="00C347CF" w:rsidRDefault="003553C1"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5</w:t>
            </w:r>
            <w:r w:rsidR="00C64141" w:rsidRPr="00C347CF">
              <w:rPr>
                <w:rFonts w:ascii="Times New Roman" w:hAnsi="Times New Roman" w:cs="Times New Roman"/>
                <w:sz w:val="24"/>
                <w:szCs w:val="24"/>
              </w:rPr>
              <w:t>000,0</w:t>
            </w:r>
          </w:p>
        </w:tc>
        <w:tc>
          <w:tcPr>
            <w:tcW w:w="1236" w:type="dxa"/>
            <w:vAlign w:val="center"/>
          </w:tcPr>
          <w:p w:rsidR="007905EC" w:rsidRPr="00C347CF" w:rsidRDefault="007905E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40000,0</w:t>
            </w:r>
          </w:p>
        </w:tc>
        <w:tc>
          <w:tcPr>
            <w:tcW w:w="1441" w:type="dxa"/>
            <w:vAlign w:val="center"/>
          </w:tcPr>
          <w:p w:rsidR="007905EC" w:rsidRPr="00C347CF" w:rsidRDefault="007905EC" w:rsidP="00792FA5">
            <w:pPr>
              <w:spacing w:after="0" w:line="240" w:lineRule="auto"/>
              <w:jc w:val="center"/>
              <w:rPr>
                <w:rFonts w:ascii="Times New Roman" w:hAnsi="Times New Roman" w:cs="Times New Roman"/>
                <w:sz w:val="24"/>
                <w:szCs w:val="24"/>
              </w:rPr>
            </w:pPr>
          </w:p>
          <w:p w:rsidR="007905EC" w:rsidRPr="00C347CF" w:rsidRDefault="007905E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40000,0</w:t>
            </w:r>
          </w:p>
          <w:p w:rsidR="007905EC" w:rsidRPr="00C347CF" w:rsidRDefault="007905EC" w:rsidP="00792FA5">
            <w:pPr>
              <w:spacing w:after="0" w:line="240" w:lineRule="auto"/>
              <w:jc w:val="center"/>
              <w:rPr>
                <w:rFonts w:ascii="Times New Roman" w:hAnsi="Times New Roman" w:cs="Times New Roman"/>
                <w:sz w:val="24"/>
                <w:szCs w:val="24"/>
              </w:rPr>
            </w:pPr>
          </w:p>
        </w:tc>
        <w:tc>
          <w:tcPr>
            <w:tcW w:w="1532" w:type="dxa"/>
            <w:vMerge w:val="restart"/>
          </w:tcPr>
          <w:p w:rsidR="007905EC" w:rsidRPr="00C347CF" w:rsidRDefault="007905E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Забезпечення  безпечного  пересування  учасників  дорожнього  руху та</w:t>
            </w:r>
          </w:p>
          <w:p w:rsidR="007905EC" w:rsidRPr="00C347CF" w:rsidRDefault="007905E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зменшення  рівня  аварійності  на  дорогах  70,0 тис. </w:t>
            </w:r>
            <w:proofErr w:type="spellStart"/>
            <w:r w:rsidRPr="00C347CF">
              <w:rPr>
                <w:rFonts w:ascii="Times New Roman" w:hAnsi="Times New Roman" w:cs="Times New Roman"/>
                <w:sz w:val="24"/>
                <w:szCs w:val="24"/>
              </w:rPr>
              <w:t>кв</w:t>
            </w:r>
            <w:proofErr w:type="spellEnd"/>
            <w:r w:rsidRPr="00C347CF">
              <w:rPr>
                <w:rFonts w:ascii="Times New Roman" w:hAnsi="Times New Roman" w:cs="Times New Roman"/>
                <w:sz w:val="24"/>
                <w:szCs w:val="24"/>
              </w:rPr>
              <w:t xml:space="preserve">. м </w:t>
            </w:r>
          </w:p>
          <w:p w:rsidR="007905EC" w:rsidRPr="00C347CF" w:rsidRDefault="007905E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Влаштування та ремонт 6 зупинок громадського транспорту</w:t>
            </w:r>
          </w:p>
          <w:p w:rsidR="007905EC" w:rsidRPr="00C347CF" w:rsidRDefault="007905E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Влаштування та заміна </w:t>
            </w:r>
            <w:r w:rsidRPr="00C347CF">
              <w:rPr>
                <w:rFonts w:ascii="Times New Roman" w:hAnsi="Times New Roman" w:cs="Times New Roman"/>
                <w:sz w:val="24"/>
                <w:szCs w:val="24"/>
              </w:rPr>
              <w:lastRenderedPageBreak/>
              <w:t xml:space="preserve">обмежувачів руху транспорту і елементів примусового зниження швидкості, тощо. </w:t>
            </w:r>
          </w:p>
          <w:p w:rsidR="007905EC" w:rsidRPr="00C347CF" w:rsidRDefault="007905E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bCs/>
                <w:spacing w:val="-3"/>
                <w:sz w:val="24"/>
                <w:szCs w:val="24"/>
              </w:rPr>
              <w:t>Реконструкція інженерних мереж вулиці Михайла Грушевського в місті Тернополі</w:t>
            </w:r>
          </w:p>
          <w:p w:rsidR="007905EC" w:rsidRPr="00C347CF" w:rsidRDefault="007905E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bCs/>
                <w:spacing w:val="-5"/>
                <w:sz w:val="24"/>
                <w:szCs w:val="24"/>
              </w:rPr>
              <w:t>Капітальний ремонт вул. Вояків дивізії «Галичина»  в м.Тернопіль.</w:t>
            </w:r>
          </w:p>
          <w:p w:rsidR="007905EC" w:rsidRPr="00C347CF" w:rsidRDefault="007905EC"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Нове будівництво автомобільної дороги від вул. </w:t>
            </w:r>
            <w:proofErr w:type="spellStart"/>
            <w:r w:rsidRPr="00C347CF">
              <w:rPr>
                <w:rFonts w:ascii="Times New Roman" w:hAnsi="Times New Roman" w:cs="Times New Roman"/>
                <w:sz w:val="24"/>
                <w:szCs w:val="24"/>
              </w:rPr>
              <w:t>Ценево</w:t>
            </w:r>
            <w:proofErr w:type="spellEnd"/>
            <w:r w:rsidRPr="00C347CF">
              <w:rPr>
                <w:rFonts w:ascii="Times New Roman" w:hAnsi="Times New Roman" w:cs="Times New Roman"/>
                <w:sz w:val="24"/>
                <w:szCs w:val="24"/>
              </w:rPr>
              <w:t xml:space="preserve"> с. </w:t>
            </w:r>
            <w:proofErr w:type="spellStart"/>
            <w:r w:rsidRPr="00C347CF">
              <w:rPr>
                <w:rFonts w:ascii="Times New Roman" w:hAnsi="Times New Roman" w:cs="Times New Roman"/>
                <w:sz w:val="24"/>
                <w:szCs w:val="24"/>
              </w:rPr>
              <w:t>Курівці</w:t>
            </w:r>
            <w:proofErr w:type="spellEnd"/>
            <w:r w:rsidRPr="00C347CF">
              <w:rPr>
                <w:rFonts w:ascii="Times New Roman" w:hAnsi="Times New Roman" w:cs="Times New Roman"/>
                <w:sz w:val="24"/>
                <w:szCs w:val="24"/>
              </w:rPr>
              <w:t xml:space="preserve"> до автомобільної дороги М-09 (Тернопіль-</w:t>
            </w:r>
            <w:r w:rsidRPr="00C347CF">
              <w:rPr>
                <w:rFonts w:ascii="Times New Roman" w:hAnsi="Times New Roman" w:cs="Times New Roman"/>
                <w:sz w:val="24"/>
                <w:szCs w:val="24"/>
              </w:rPr>
              <w:lastRenderedPageBreak/>
              <w:t>Львів-Рава Руська).</w:t>
            </w:r>
          </w:p>
        </w:tc>
      </w:tr>
      <w:tr w:rsidR="007905EC" w:rsidRPr="00C347CF" w:rsidTr="00BC46C2">
        <w:trPr>
          <w:trHeight w:val="199"/>
        </w:trPr>
        <w:tc>
          <w:tcPr>
            <w:tcW w:w="400" w:type="dxa"/>
            <w:vMerge/>
            <w:vAlign w:val="center"/>
          </w:tcPr>
          <w:p w:rsidR="007905EC" w:rsidRPr="00C347CF" w:rsidRDefault="007905EC" w:rsidP="00792FA5">
            <w:pPr>
              <w:spacing w:after="0" w:line="240" w:lineRule="auto"/>
              <w:jc w:val="both"/>
              <w:rPr>
                <w:rFonts w:ascii="Times New Roman" w:hAnsi="Times New Roman" w:cs="Times New Roman"/>
                <w:sz w:val="24"/>
                <w:szCs w:val="24"/>
              </w:rPr>
            </w:pPr>
          </w:p>
        </w:tc>
        <w:tc>
          <w:tcPr>
            <w:tcW w:w="1719" w:type="dxa"/>
            <w:vMerge/>
            <w:vAlign w:val="center"/>
          </w:tcPr>
          <w:p w:rsidR="007905EC" w:rsidRPr="00C347CF" w:rsidRDefault="007905EC" w:rsidP="00792FA5">
            <w:pPr>
              <w:spacing w:after="0" w:line="240" w:lineRule="auto"/>
              <w:jc w:val="both"/>
              <w:rPr>
                <w:rFonts w:ascii="Times New Roman" w:hAnsi="Times New Roman" w:cs="Times New Roman"/>
                <w:sz w:val="24"/>
                <w:szCs w:val="24"/>
              </w:rPr>
            </w:pPr>
          </w:p>
        </w:tc>
        <w:tc>
          <w:tcPr>
            <w:tcW w:w="2640" w:type="dxa"/>
            <w:vMerge/>
            <w:vAlign w:val="center"/>
          </w:tcPr>
          <w:p w:rsidR="007905EC" w:rsidRPr="00C347CF" w:rsidRDefault="007905EC" w:rsidP="00792FA5">
            <w:pPr>
              <w:spacing w:after="0" w:line="240" w:lineRule="auto"/>
              <w:jc w:val="both"/>
              <w:rPr>
                <w:rFonts w:ascii="Times New Roman" w:hAnsi="Times New Roman" w:cs="Times New Roman"/>
                <w:sz w:val="24"/>
                <w:szCs w:val="24"/>
              </w:rPr>
            </w:pPr>
          </w:p>
        </w:tc>
        <w:tc>
          <w:tcPr>
            <w:tcW w:w="1153" w:type="dxa"/>
            <w:vMerge/>
            <w:vAlign w:val="center"/>
          </w:tcPr>
          <w:p w:rsidR="007905EC" w:rsidRPr="00C347CF" w:rsidRDefault="007905EC" w:rsidP="00792FA5">
            <w:pPr>
              <w:pStyle w:val="1"/>
              <w:jc w:val="center"/>
              <w:rPr>
                <w:rFonts w:ascii="Times New Roman" w:hAnsi="Times New Roman"/>
                <w:sz w:val="24"/>
                <w:szCs w:val="24"/>
              </w:rPr>
            </w:pPr>
          </w:p>
        </w:tc>
        <w:tc>
          <w:tcPr>
            <w:tcW w:w="1743" w:type="dxa"/>
            <w:vMerge/>
            <w:vAlign w:val="center"/>
          </w:tcPr>
          <w:p w:rsidR="007905EC" w:rsidRPr="00C347CF" w:rsidRDefault="007905EC" w:rsidP="00792FA5">
            <w:pPr>
              <w:spacing w:after="0" w:line="240" w:lineRule="auto"/>
              <w:jc w:val="both"/>
              <w:rPr>
                <w:rFonts w:ascii="Times New Roman" w:hAnsi="Times New Roman" w:cs="Times New Roman"/>
                <w:sz w:val="24"/>
                <w:szCs w:val="24"/>
              </w:rPr>
            </w:pPr>
          </w:p>
        </w:tc>
        <w:tc>
          <w:tcPr>
            <w:tcW w:w="997" w:type="dxa"/>
            <w:vAlign w:val="center"/>
          </w:tcPr>
          <w:p w:rsidR="007905EC" w:rsidRPr="00C347CF" w:rsidRDefault="007905E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ДБ</w:t>
            </w:r>
          </w:p>
        </w:tc>
        <w:tc>
          <w:tcPr>
            <w:tcW w:w="1239" w:type="dxa"/>
            <w:vAlign w:val="center"/>
          </w:tcPr>
          <w:p w:rsidR="007905EC" w:rsidRPr="00C347CF" w:rsidRDefault="007905E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100000,0</w:t>
            </w:r>
          </w:p>
        </w:tc>
        <w:tc>
          <w:tcPr>
            <w:tcW w:w="1236" w:type="dxa"/>
            <w:vAlign w:val="center"/>
          </w:tcPr>
          <w:p w:rsidR="007905EC" w:rsidRPr="00C347CF" w:rsidRDefault="007905E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100000,0</w:t>
            </w:r>
          </w:p>
        </w:tc>
        <w:tc>
          <w:tcPr>
            <w:tcW w:w="1441" w:type="dxa"/>
            <w:vAlign w:val="center"/>
          </w:tcPr>
          <w:p w:rsidR="007905EC" w:rsidRPr="00C347CF" w:rsidRDefault="007905E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100000,0</w:t>
            </w:r>
          </w:p>
        </w:tc>
        <w:tc>
          <w:tcPr>
            <w:tcW w:w="1532" w:type="dxa"/>
            <w:vMerge/>
          </w:tcPr>
          <w:p w:rsidR="007905EC" w:rsidRPr="00C347CF" w:rsidRDefault="007905EC" w:rsidP="00792FA5">
            <w:pPr>
              <w:spacing w:after="0" w:line="240" w:lineRule="auto"/>
              <w:jc w:val="both"/>
              <w:rPr>
                <w:rFonts w:ascii="Times New Roman" w:hAnsi="Times New Roman" w:cs="Times New Roman"/>
                <w:sz w:val="24"/>
                <w:szCs w:val="24"/>
              </w:rPr>
            </w:pPr>
          </w:p>
        </w:tc>
      </w:tr>
      <w:tr w:rsidR="007905EC" w:rsidRPr="00C347CF" w:rsidTr="00BC46C2">
        <w:trPr>
          <w:trHeight w:val="199"/>
        </w:trPr>
        <w:tc>
          <w:tcPr>
            <w:tcW w:w="400" w:type="dxa"/>
            <w:vMerge/>
            <w:vAlign w:val="center"/>
          </w:tcPr>
          <w:p w:rsidR="007905EC" w:rsidRPr="00C347CF" w:rsidRDefault="007905EC" w:rsidP="00792FA5">
            <w:pPr>
              <w:spacing w:after="0" w:line="240" w:lineRule="auto"/>
              <w:jc w:val="both"/>
              <w:rPr>
                <w:rFonts w:ascii="Times New Roman" w:hAnsi="Times New Roman" w:cs="Times New Roman"/>
                <w:sz w:val="24"/>
                <w:szCs w:val="24"/>
              </w:rPr>
            </w:pPr>
          </w:p>
        </w:tc>
        <w:tc>
          <w:tcPr>
            <w:tcW w:w="1719" w:type="dxa"/>
            <w:vMerge/>
            <w:vAlign w:val="center"/>
          </w:tcPr>
          <w:p w:rsidR="007905EC" w:rsidRPr="00C347CF" w:rsidRDefault="007905EC" w:rsidP="00792FA5">
            <w:pPr>
              <w:spacing w:after="0" w:line="240" w:lineRule="auto"/>
              <w:jc w:val="both"/>
              <w:rPr>
                <w:rFonts w:ascii="Times New Roman" w:hAnsi="Times New Roman" w:cs="Times New Roman"/>
                <w:sz w:val="24"/>
                <w:szCs w:val="24"/>
              </w:rPr>
            </w:pPr>
          </w:p>
        </w:tc>
        <w:tc>
          <w:tcPr>
            <w:tcW w:w="2640" w:type="dxa"/>
            <w:vMerge/>
            <w:vAlign w:val="center"/>
          </w:tcPr>
          <w:p w:rsidR="007905EC" w:rsidRPr="00C347CF" w:rsidRDefault="007905EC" w:rsidP="00792FA5">
            <w:pPr>
              <w:spacing w:after="0" w:line="240" w:lineRule="auto"/>
              <w:jc w:val="both"/>
              <w:rPr>
                <w:rFonts w:ascii="Times New Roman" w:hAnsi="Times New Roman" w:cs="Times New Roman"/>
                <w:sz w:val="24"/>
                <w:szCs w:val="24"/>
              </w:rPr>
            </w:pPr>
          </w:p>
        </w:tc>
        <w:tc>
          <w:tcPr>
            <w:tcW w:w="1153" w:type="dxa"/>
            <w:vMerge/>
            <w:vAlign w:val="center"/>
          </w:tcPr>
          <w:p w:rsidR="007905EC" w:rsidRPr="00C347CF" w:rsidRDefault="007905EC" w:rsidP="00792FA5">
            <w:pPr>
              <w:pStyle w:val="1"/>
              <w:jc w:val="center"/>
              <w:rPr>
                <w:rFonts w:ascii="Times New Roman" w:hAnsi="Times New Roman"/>
                <w:sz w:val="24"/>
                <w:szCs w:val="24"/>
              </w:rPr>
            </w:pPr>
          </w:p>
        </w:tc>
        <w:tc>
          <w:tcPr>
            <w:tcW w:w="1743" w:type="dxa"/>
            <w:vMerge/>
            <w:vAlign w:val="center"/>
          </w:tcPr>
          <w:p w:rsidR="007905EC" w:rsidRPr="00C347CF" w:rsidRDefault="007905EC" w:rsidP="00792FA5">
            <w:pPr>
              <w:spacing w:after="0" w:line="240" w:lineRule="auto"/>
              <w:jc w:val="both"/>
              <w:rPr>
                <w:rFonts w:ascii="Times New Roman" w:hAnsi="Times New Roman" w:cs="Times New Roman"/>
                <w:sz w:val="24"/>
                <w:szCs w:val="24"/>
              </w:rPr>
            </w:pPr>
          </w:p>
        </w:tc>
        <w:tc>
          <w:tcPr>
            <w:tcW w:w="997" w:type="dxa"/>
            <w:vAlign w:val="center"/>
          </w:tcPr>
          <w:p w:rsidR="007905EC" w:rsidRPr="00C347CF" w:rsidRDefault="007905E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Кошти інших джерел</w:t>
            </w:r>
          </w:p>
        </w:tc>
        <w:tc>
          <w:tcPr>
            <w:tcW w:w="1239" w:type="dxa"/>
            <w:vAlign w:val="center"/>
          </w:tcPr>
          <w:p w:rsidR="007905EC" w:rsidRPr="00C347CF" w:rsidRDefault="007905E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50000,0</w:t>
            </w:r>
          </w:p>
        </w:tc>
        <w:tc>
          <w:tcPr>
            <w:tcW w:w="1236" w:type="dxa"/>
            <w:vAlign w:val="center"/>
          </w:tcPr>
          <w:p w:rsidR="007905EC" w:rsidRPr="00C347CF" w:rsidRDefault="007905E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50000,0</w:t>
            </w:r>
          </w:p>
        </w:tc>
        <w:tc>
          <w:tcPr>
            <w:tcW w:w="1441" w:type="dxa"/>
            <w:vAlign w:val="center"/>
          </w:tcPr>
          <w:p w:rsidR="007905EC" w:rsidRPr="00C347CF" w:rsidRDefault="007905EC"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50000,0</w:t>
            </w:r>
          </w:p>
        </w:tc>
        <w:tc>
          <w:tcPr>
            <w:tcW w:w="1532" w:type="dxa"/>
            <w:vMerge/>
          </w:tcPr>
          <w:p w:rsidR="007905EC" w:rsidRPr="00C347CF" w:rsidRDefault="007905EC" w:rsidP="00792FA5">
            <w:pPr>
              <w:spacing w:after="0" w:line="240" w:lineRule="auto"/>
              <w:jc w:val="both"/>
              <w:rPr>
                <w:rFonts w:ascii="Times New Roman" w:hAnsi="Times New Roman" w:cs="Times New Roman"/>
                <w:sz w:val="24"/>
                <w:szCs w:val="24"/>
              </w:rPr>
            </w:pPr>
          </w:p>
        </w:tc>
      </w:tr>
      <w:tr w:rsidR="00C64141" w:rsidRPr="00C347CF" w:rsidTr="00DE510D">
        <w:trPr>
          <w:trHeight w:val="134"/>
        </w:trPr>
        <w:tc>
          <w:tcPr>
            <w:tcW w:w="400" w:type="dxa"/>
            <w:vMerge w:val="restart"/>
            <w:vAlign w:val="center"/>
          </w:tcPr>
          <w:p w:rsidR="00C64141" w:rsidRPr="00C347CF" w:rsidRDefault="00C64141" w:rsidP="00792FA5">
            <w:pPr>
              <w:spacing w:after="0" w:line="240" w:lineRule="auto"/>
              <w:jc w:val="both"/>
              <w:rPr>
                <w:rFonts w:ascii="Times New Roman" w:hAnsi="Times New Roman" w:cs="Times New Roman"/>
                <w:sz w:val="24"/>
                <w:szCs w:val="24"/>
              </w:rPr>
            </w:pPr>
          </w:p>
        </w:tc>
        <w:tc>
          <w:tcPr>
            <w:tcW w:w="1719" w:type="dxa"/>
            <w:vMerge w:val="restart"/>
            <w:vAlign w:val="center"/>
          </w:tcPr>
          <w:p w:rsidR="00C64141" w:rsidRPr="00C347CF" w:rsidRDefault="00C64141" w:rsidP="00792FA5">
            <w:pPr>
              <w:spacing w:after="0" w:line="240" w:lineRule="auto"/>
              <w:jc w:val="both"/>
              <w:rPr>
                <w:rFonts w:ascii="Times New Roman" w:hAnsi="Times New Roman" w:cs="Times New Roman"/>
                <w:sz w:val="24"/>
                <w:szCs w:val="24"/>
              </w:rPr>
            </w:pPr>
          </w:p>
        </w:tc>
        <w:tc>
          <w:tcPr>
            <w:tcW w:w="2640" w:type="dxa"/>
            <w:vMerge w:val="restart"/>
          </w:tcPr>
          <w:p w:rsidR="00C64141" w:rsidRPr="00C347CF" w:rsidRDefault="00C64141"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2.2.Капітальний ремонт </w:t>
            </w:r>
          </w:p>
          <w:p w:rsidR="00C64141" w:rsidRPr="00C347CF" w:rsidRDefault="00C64141"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та реконструкція мостів, шляхопроводів та </w:t>
            </w:r>
          </w:p>
          <w:p w:rsidR="00C64141" w:rsidRPr="00C347CF" w:rsidRDefault="00C64141"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штучних споруд</w:t>
            </w:r>
          </w:p>
        </w:tc>
        <w:tc>
          <w:tcPr>
            <w:tcW w:w="1153" w:type="dxa"/>
            <w:vMerge w:val="restart"/>
            <w:vAlign w:val="center"/>
          </w:tcPr>
          <w:p w:rsidR="00C64141" w:rsidRPr="00C347CF" w:rsidRDefault="007364E7" w:rsidP="00792FA5">
            <w:pPr>
              <w:pStyle w:val="1"/>
              <w:jc w:val="center"/>
              <w:rPr>
                <w:rFonts w:ascii="Times New Roman" w:hAnsi="Times New Roman"/>
                <w:sz w:val="24"/>
                <w:szCs w:val="24"/>
              </w:rPr>
            </w:pPr>
            <w:r w:rsidRPr="00C347CF">
              <w:rPr>
                <w:rFonts w:ascii="Times New Roman" w:hAnsi="Times New Roman"/>
                <w:sz w:val="24"/>
                <w:szCs w:val="24"/>
              </w:rPr>
              <w:t>2025</w:t>
            </w:r>
            <w:r w:rsidR="00C64141" w:rsidRPr="00C347CF">
              <w:rPr>
                <w:rFonts w:ascii="Times New Roman" w:hAnsi="Times New Roman"/>
                <w:sz w:val="24"/>
                <w:szCs w:val="24"/>
              </w:rPr>
              <w:t>-</w:t>
            </w:r>
          </w:p>
          <w:p w:rsidR="00C64141" w:rsidRPr="00C347CF" w:rsidRDefault="00C64141"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2027</w:t>
            </w:r>
          </w:p>
        </w:tc>
        <w:tc>
          <w:tcPr>
            <w:tcW w:w="1743" w:type="dxa"/>
            <w:vMerge w:val="restart"/>
            <w:vAlign w:val="center"/>
          </w:tcPr>
          <w:p w:rsidR="00C64141" w:rsidRPr="00C347CF" w:rsidRDefault="00C64141"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Управління </w:t>
            </w:r>
            <w:proofErr w:type="spellStart"/>
            <w:r w:rsidRPr="00C347CF">
              <w:rPr>
                <w:rFonts w:ascii="Times New Roman" w:hAnsi="Times New Roman" w:cs="Times New Roman"/>
                <w:sz w:val="24"/>
                <w:szCs w:val="24"/>
              </w:rPr>
              <w:t>ЖКГБтаЕ</w:t>
            </w:r>
            <w:proofErr w:type="spellEnd"/>
          </w:p>
        </w:tc>
        <w:tc>
          <w:tcPr>
            <w:tcW w:w="997" w:type="dxa"/>
            <w:vAlign w:val="center"/>
          </w:tcPr>
          <w:p w:rsidR="00C64141" w:rsidRPr="00C347CF" w:rsidRDefault="00C64141" w:rsidP="00792FA5">
            <w:pPr>
              <w:spacing w:after="0" w:line="240" w:lineRule="auto"/>
              <w:jc w:val="center"/>
              <w:rPr>
                <w:rFonts w:ascii="Times New Roman" w:hAnsi="Times New Roman" w:cs="Times New Roman"/>
                <w:sz w:val="24"/>
                <w:szCs w:val="24"/>
              </w:rPr>
            </w:pPr>
          </w:p>
          <w:p w:rsidR="00C64141" w:rsidRPr="00C347CF" w:rsidRDefault="00C64141" w:rsidP="00792FA5">
            <w:pPr>
              <w:spacing w:after="0" w:line="240" w:lineRule="auto"/>
              <w:jc w:val="center"/>
              <w:rPr>
                <w:rFonts w:ascii="Times New Roman" w:hAnsi="Times New Roman" w:cs="Times New Roman"/>
                <w:sz w:val="24"/>
                <w:szCs w:val="24"/>
              </w:rPr>
            </w:pPr>
          </w:p>
          <w:p w:rsidR="00C64141" w:rsidRPr="00C347CF" w:rsidRDefault="00C64141"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БГ</w:t>
            </w:r>
          </w:p>
        </w:tc>
        <w:tc>
          <w:tcPr>
            <w:tcW w:w="1239" w:type="dxa"/>
            <w:vAlign w:val="center"/>
          </w:tcPr>
          <w:p w:rsidR="00C64141" w:rsidRPr="00C347CF" w:rsidRDefault="00C64141" w:rsidP="00DE510D">
            <w:pPr>
              <w:spacing w:after="0" w:line="240" w:lineRule="auto"/>
              <w:jc w:val="center"/>
              <w:rPr>
                <w:rFonts w:ascii="Times New Roman" w:hAnsi="Times New Roman" w:cs="Times New Roman"/>
                <w:sz w:val="24"/>
                <w:szCs w:val="24"/>
              </w:rPr>
            </w:pPr>
          </w:p>
          <w:p w:rsidR="00C64141" w:rsidRPr="00C347CF" w:rsidRDefault="00C64141" w:rsidP="00DE510D">
            <w:pPr>
              <w:spacing w:after="0" w:line="240" w:lineRule="auto"/>
              <w:jc w:val="center"/>
              <w:rPr>
                <w:rFonts w:ascii="Times New Roman" w:hAnsi="Times New Roman" w:cs="Times New Roman"/>
                <w:sz w:val="24"/>
                <w:szCs w:val="24"/>
              </w:rPr>
            </w:pPr>
            <w:bookmarkStart w:id="0" w:name="_GoBack"/>
            <w:bookmarkEnd w:id="0"/>
          </w:p>
          <w:p w:rsidR="00177FB0" w:rsidRPr="00C347CF" w:rsidRDefault="00177FB0" w:rsidP="00DE510D">
            <w:pPr>
              <w:spacing w:after="0" w:line="240" w:lineRule="auto"/>
              <w:jc w:val="center"/>
              <w:rPr>
                <w:rFonts w:ascii="Times New Roman" w:hAnsi="Times New Roman" w:cs="Times New Roman"/>
                <w:sz w:val="24"/>
                <w:szCs w:val="24"/>
              </w:rPr>
            </w:pPr>
          </w:p>
          <w:p w:rsidR="00177FB0" w:rsidRPr="00C347CF" w:rsidRDefault="000E080F" w:rsidP="00DE510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0</w:t>
            </w:r>
          </w:p>
          <w:p w:rsidR="007674EE" w:rsidRPr="00C347CF" w:rsidRDefault="007674EE" w:rsidP="00DE510D">
            <w:pPr>
              <w:spacing w:after="0" w:line="240" w:lineRule="auto"/>
              <w:jc w:val="center"/>
              <w:rPr>
                <w:rFonts w:ascii="Times New Roman" w:hAnsi="Times New Roman" w:cs="Times New Roman"/>
                <w:sz w:val="24"/>
                <w:szCs w:val="24"/>
              </w:rPr>
            </w:pPr>
          </w:p>
        </w:tc>
        <w:tc>
          <w:tcPr>
            <w:tcW w:w="1236" w:type="dxa"/>
            <w:vAlign w:val="center"/>
          </w:tcPr>
          <w:p w:rsidR="00C64141" w:rsidRPr="00C347CF" w:rsidRDefault="00C64141" w:rsidP="00DE510D">
            <w:pPr>
              <w:spacing w:after="0" w:line="240" w:lineRule="auto"/>
              <w:jc w:val="center"/>
              <w:rPr>
                <w:rFonts w:ascii="Times New Roman" w:hAnsi="Times New Roman" w:cs="Times New Roman"/>
                <w:sz w:val="24"/>
                <w:szCs w:val="24"/>
              </w:rPr>
            </w:pPr>
          </w:p>
          <w:p w:rsidR="00A106CF" w:rsidRPr="00C347CF" w:rsidRDefault="00A106CF" w:rsidP="00DE510D">
            <w:pPr>
              <w:spacing w:after="0" w:line="240" w:lineRule="auto"/>
              <w:jc w:val="center"/>
              <w:rPr>
                <w:rFonts w:ascii="Times New Roman" w:hAnsi="Times New Roman" w:cs="Times New Roman"/>
                <w:sz w:val="24"/>
                <w:szCs w:val="24"/>
              </w:rPr>
            </w:pPr>
          </w:p>
          <w:p w:rsidR="00C64141" w:rsidRPr="00C347CF" w:rsidRDefault="00C64141" w:rsidP="00DE510D">
            <w:pPr>
              <w:spacing w:after="0" w:line="240" w:lineRule="auto"/>
              <w:jc w:val="center"/>
              <w:rPr>
                <w:rFonts w:ascii="Times New Roman" w:hAnsi="Times New Roman" w:cs="Times New Roman"/>
                <w:sz w:val="24"/>
                <w:szCs w:val="24"/>
              </w:rPr>
            </w:pPr>
          </w:p>
          <w:p w:rsidR="00A106CF" w:rsidRPr="00C347CF" w:rsidRDefault="00300319" w:rsidP="00DE510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9</w:t>
            </w:r>
            <w:r w:rsidR="00A106CF" w:rsidRPr="00C347CF">
              <w:rPr>
                <w:rFonts w:ascii="Times New Roman" w:hAnsi="Times New Roman" w:cs="Times New Roman"/>
                <w:sz w:val="24"/>
                <w:szCs w:val="24"/>
              </w:rPr>
              <w:t>000,0</w:t>
            </w:r>
          </w:p>
          <w:p w:rsidR="00177FB0" w:rsidRPr="00C347CF" w:rsidRDefault="00177FB0" w:rsidP="00DE510D">
            <w:pPr>
              <w:spacing w:after="0" w:line="240" w:lineRule="auto"/>
              <w:jc w:val="center"/>
              <w:rPr>
                <w:rFonts w:ascii="Times New Roman" w:hAnsi="Times New Roman" w:cs="Times New Roman"/>
                <w:sz w:val="24"/>
                <w:szCs w:val="24"/>
              </w:rPr>
            </w:pPr>
          </w:p>
        </w:tc>
        <w:tc>
          <w:tcPr>
            <w:tcW w:w="1441" w:type="dxa"/>
            <w:vAlign w:val="center"/>
          </w:tcPr>
          <w:p w:rsidR="00C64141" w:rsidRPr="00C347CF" w:rsidRDefault="00C64141" w:rsidP="00DE510D">
            <w:pPr>
              <w:spacing w:after="0" w:line="240" w:lineRule="auto"/>
              <w:jc w:val="center"/>
              <w:rPr>
                <w:rFonts w:ascii="Times New Roman" w:hAnsi="Times New Roman" w:cs="Times New Roman"/>
                <w:sz w:val="24"/>
                <w:szCs w:val="24"/>
              </w:rPr>
            </w:pPr>
          </w:p>
          <w:p w:rsidR="00C64141" w:rsidRPr="00C347CF" w:rsidRDefault="00C64141" w:rsidP="00DE510D">
            <w:pPr>
              <w:spacing w:after="0" w:line="240" w:lineRule="auto"/>
              <w:jc w:val="center"/>
              <w:rPr>
                <w:rFonts w:ascii="Times New Roman" w:hAnsi="Times New Roman" w:cs="Times New Roman"/>
                <w:sz w:val="24"/>
                <w:szCs w:val="24"/>
              </w:rPr>
            </w:pPr>
          </w:p>
          <w:p w:rsidR="00C64141" w:rsidRPr="00C347CF" w:rsidRDefault="00C64141" w:rsidP="00DE510D">
            <w:pPr>
              <w:spacing w:after="0" w:line="240" w:lineRule="auto"/>
              <w:jc w:val="center"/>
              <w:rPr>
                <w:rFonts w:ascii="Times New Roman" w:hAnsi="Times New Roman" w:cs="Times New Roman"/>
                <w:sz w:val="24"/>
                <w:szCs w:val="24"/>
              </w:rPr>
            </w:pPr>
          </w:p>
          <w:p w:rsidR="00C64141" w:rsidRPr="00C347CF" w:rsidRDefault="00C64141" w:rsidP="00DE510D">
            <w:pPr>
              <w:spacing w:after="0" w:line="240" w:lineRule="auto"/>
              <w:jc w:val="center"/>
              <w:rPr>
                <w:rFonts w:ascii="Times New Roman" w:hAnsi="Times New Roman" w:cs="Times New Roman"/>
                <w:sz w:val="24"/>
                <w:szCs w:val="24"/>
              </w:rPr>
            </w:pPr>
          </w:p>
          <w:p w:rsidR="00177FB0" w:rsidRPr="00C347CF" w:rsidRDefault="00B53010" w:rsidP="00DE510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4</w:t>
            </w:r>
            <w:r w:rsidR="007674EE" w:rsidRPr="00C347CF">
              <w:rPr>
                <w:rFonts w:ascii="Times New Roman" w:hAnsi="Times New Roman" w:cs="Times New Roman"/>
                <w:sz w:val="24"/>
                <w:szCs w:val="24"/>
              </w:rPr>
              <w:t>034,058</w:t>
            </w:r>
          </w:p>
          <w:p w:rsidR="00C64141" w:rsidRPr="00C347CF" w:rsidRDefault="00C64141" w:rsidP="00DE510D">
            <w:pPr>
              <w:spacing w:after="0" w:line="240" w:lineRule="auto"/>
              <w:jc w:val="center"/>
              <w:rPr>
                <w:rFonts w:ascii="Times New Roman" w:hAnsi="Times New Roman" w:cs="Times New Roman"/>
                <w:sz w:val="24"/>
                <w:szCs w:val="24"/>
              </w:rPr>
            </w:pPr>
          </w:p>
          <w:p w:rsidR="00C64141" w:rsidRPr="00C347CF" w:rsidRDefault="00C64141" w:rsidP="00DE510D">
            <w:pPr>
              <w:spacing w:after="0" w:line="240" w:lineRule="auto"/>
              <w:jc w:val="center"/>
              <w:rPr>
                <w:rFonts w:ascii="Times New Roman" w:hAnsi="Times New Roman" w:cs="Times New Roman"/>
                <w:sz w:val="24"/>
                <w:szCs w:val="24"/>
              </w:rPr>
            </w:pPr>
          </w:p>
        </w:tc>
        <w:tc>
          <w:tcPr>
            <w:tcW w:w="1532" w:type="dxa"/>
            <w:vMerge w:val="restart"/>
            <w:vAlign w:val="center"/>
          </w:tcPr>
          <w:p w:rsidR="00C64141" w:rsidRPr="00C347CF" w:rsidRDefault="00C64141"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Забезпечення  безпечного  пересування  учасників  дорожнього  руху та</w:t>
            </w:r>
          </w:p>
          <w:p w:rsidR="00C64141" w:rsidRPr="00C347CF" w:rsidRDefault="00C64141"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зменшення  рівня  аварійності  на  дорогах,</w:t>
            </w:r>
          </w:p>
          <w:p w:rsidR="00C64141" w:rsidRPr="00C347CF" w:rsidRDefault="00C64141"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-ремонт мостів, шляхопроводів та </w:t>
            </w:r>
          </w:p>
          <w:p w:rsidR="00C64141" w:rsidRPr="00C347CF" w:rsidRDefault="00C64141"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штучних споруд </w:t>
            </w:r>
          </w:p>
          <w:p w:rsidR="00C64141" w:rsidRPr="00C347CF" w:rsidRDefault="00C64141"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(1 об'єкт);</w:t>
            </w:r>
          </w:p>
          <w:p w:rsidR="00C64141" w:rsidRPr="00C347CF" w:rsidRDefault="00C64141"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-мости в сільських населених пунктах;</w:t>
            </w:r>
          </w:p>
          <w:p w:rsidR="00C64141" w:rsidRPr="00C347CF" w:rsidRDefault="00C64141" w:rsidP="00792FA5">
            <w:pPr>
              <w:spacing w:after="0" w:line="240" w:lineRule="auto"/>
              <w:jc w:val="both"/>
              <w:rPr>
                <w:rFonts w:ascii="Times New Roman" w:hAnsi="Times New Roman" w:cs="Times New Roman"/>
                <w:sz w:val="24"/>
                <w:szCs w:val="24"/>
              </w:rPr>
            </w:pPr>
            <w:r w:rsidRPr="00C347CF">
              <w:rPr>
                <w:rStyle w:val="rvts0"/>
                <w:rFonts w:ascii="Times New Roman" w:hAnsi="Times New Roman" w:cs="Times New Roman"/>
                <w:sz w:val="24"/>
                <w:szCs w:val="24"/>
              </w:rPr>
              <w:t>-інші</w:t>
            </w:r>
          </w:p>
        </w:tc>
      </w:tr>
      <w:tr w:rsidR="00C64141" w:rsidRPr="00C347CF" w:rsidTr="00BC46C2">
        <w:trPr>
          <w:trHeight w:val="134"/>
        </w:trPr>
        <w:tc>
          <w:tcPr>
            <w:tcW w:w="400" w:type="dxa"/>
            <w:vMerge/>
            <w:vAlign w:val="center"/>
          </w:tcPr>
          <w:p w:rsidR="00C64141" w:rsidRPr="00C347CF" w:rsidRDefault="00C64141" w:rsidP="00792FA5">
            <w:pPr>
              <w:spacing w:after="0" w:line="240" w:lineRule="auto"/>
              <w:jc w:val="both"/>
              <w:rPr>
                <w:rFonts w:ascii="Times New Roman" w:hAnsi="Times New Roman" w:cs="Times New Roman"/>
                <w:sz w:val="24"/>
                <w:szCs w:val="24"/>
              </w:rPr>
            </w:pPr>
          </w:p>
        </w:tc>
        <w:tc>
          <w:tcPr>
            <w:tcW w:w="1719" w:type="dxa"/>
            <w:vMerge/>
            <w:vAlign w:val="center"/>
          </w:tcPr>
          <w:p w:rsidR="00C64141" w:rsidRPr="00C347CF" w:rsidRDefault="00C64141" w:rsidP="00792FA5">
            <w:pPr>
              <w:spacing w:after="0" w:line="240" w:lineRule="auto"/>
              <w:jc w:val="both"/>
              <w:rPr>
                <w:rFonts w:ascii="Times New Roman" w:hAnsi="Times New Roman" w:cs="Times New Roman"/>
                <w:sz w:val="24"/>
                <w:szCs w:val="24"/>
              </w:rPr>
            </w:pPr>
          </w:p>
        </w:tc>
        <w:tc>
          <w:tcPr>
            <w:tcW w:w="2640" w:type="dxa"/>
            <w:vMerge/>
            <w:vAlign w:val="center"/>
          </w:tcPr>
          <w:p w:rsidR="00C64141" w:rsidRPr="00C347CF" w:rsidRDefault="00C64141" w:rsidP="00792FA5">
            <w:pPr>
              <w:spacing w:after="0" w:line="240" w:lineRule="auto"/>
              <w:jc w:val="both"/>
              <w:rPr>
                <w:rFonts w:ascii="Times New Roman" w:hAnsi="Times New Roman" w:cs="Times New Roman"/>
                <w:sz w:val="24"/>
                <w:szCs w:val="24"/>
              </w:rPr>
            </w:pPr>
          </w:p>
        </w:tc>
        <w:tc>
          <w:tcPr>
            <w:tcW w:w="1153" w:type="dxa"/>
            <w:vMerge/>
            <w:vAlign w:val="center"/>
          </w:tcPr>
          <w:p w:rsidR="00C64141" w:rsidRPr="00C347CF" w:rsidRDefault="00C64141" w:rsidP="00792FA5">
            <w:pPr>
              <w:spacing w:after="0" w:line="240" w:lineRule="auto"/>
              <w:jc w:val="center"/>
              <w:rPr>
                <w:rFonts w:ascii="Times New Roman" w:hAnsi="Times New Roman" w:cs="Times New Roman"/>
                <w:sz w:val="24"/>
                <w:szCs w:val="24"/>
              </w:rPr>
            </w:pPr>
          </w:p>
        </w:tc>
        <w:tc>
          <w:tcPr>
            <w:tcW w:w="1743" w:type="dxa"/>
            <w:vMerge/>
            <w:vAlign w:val="center"/>
          </w:tcPr>
          <w:p w:rsidR="00C64141" w:rsidRPr="00C347CF" w:rsidRDefault="00C64141" w:rsidP="00792FA5">
            <w:pPr>
              <w:spacing w:after="0" w:line="240" w:lineRule="auto"/>
              <w:jc w:val="both"/>
              <w:rPr>
                <w:rFonts w:ascii="Times New Roman" w:hAnsi="Times New Roman" w:cs="Times New Roman"/>
                <w:sz w:val="24"/>
                <w:szCs w:val="24"/>
              </w:rPr>
            </w:pPr>
          </w:p>
        </w:tc>
        <w:tc>
          <w:tcPr>
            <w:tcW w:w="997" w:type="dxa"/>
            <w:vAlign w:val="center"/>
          </w:tcPr>
          <w:p w:rsidR="00C64141" w:rsidRPr="00C347CF" w:rsidRDefault="00C64141" w:rsidP="00792FA5">
            <w:pPr>
              <w:spacing w:after="0" w:line="240" w:lineRule="auto"/>
              <w:jc w:val="center"/>
              <w:rPr>
                <w:rFonts w:ascii="Times New Roman" w:hAnsi="Times New Roman" w:cs="Times New Roman"/>
                <w:sz w:val="24"/>
                <w:szCs w:val="24"/>
              </w:rPr>
            </w:pPr>
          </w:p>
          <w:p w:rsidR="00C64141" w:rsidRPr="00C347CF" w:rsidRDefault="00C64141"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ДБ</w:t>
            </w:r>
          </w:p>
        </w:tc>
        <w:tc>
          <w:tcPr>
            <w:tcW w:w="1239" w:type="dxa"/>
            <w:vAlign w:val="center"/>
          </w:tcPr>
          <w:p w:rsidR="00C64141" w:rsidRPr="00C347CF" w:rsidRDefault="00C64141" w:rsidP="00792FA5">
            <w:pPr>
              <w:spacing w:after="0" w:line="240" w:lineRule="auto"/>
              <w:jc w:val="center"/>
              <w:rPr>
                <w:rFonts w:ascii="Times New Roman" w:hAnsi="Times New Roman" w:cs="Times New Roman"/>
                <w:sz w:val="24"/>
                <w:szCs w:val="24"/>
              </w:rPr>
            </w:pPr>
          </w:p>
          <w:p w:rsidR="00C64141" w:rsidRPr="00C347CF" w:rsidRDefault="00C64141"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330000,0</w:t>
            </w:r>
          </w:p>
          <w:p w:rsidR="007055F4" w:rsidRPr="00C347CF" w:rsidRDefault="007055F4" w:rsidP="00792FA5">
            <w:pPr>
              <w:spacing w:after="0" w:line="240" w:lineRule="auto"/>
              <w:jc w:val="center"/>
              <w:rPr>
                <w:rFonts w:ascii="Times New Roman" w:hAnsi="Times New Roman" w:cs="Times New Roman"/>
                <w:sz w:val="24"/>
                <w:szCs w:val="24"/>
              </w:rPr>
            </w:pPr>
          </w:p>
        </w:tc>
        <w:tc>
          <w:tcPr>
            <w:tcW w:w="1236" w:type="dxa"/>
            <w:vAlign w:val="center"/>
          </w:tcPr>
          <w:p w:rsidR="00C64141" w:rsidRPr="00C347CF" w:rsidRDefault="00C64141" w:rsidP="00792FA5">
            <w:pPr>
              <w:spacing w:after="0" w:line="240" w:lineRule="auto"/>
              <w:jc w:val="center"/>
              <w:rPr>
                <w:rFonts w:ascii="Times New Roman" w:hAnsi="Times New Roman" w:cs="Times New Roman"/>
                <w:sz w:val="24"/>
                <w:szCs w:val="24"/>
              </w:rPr>
            </w:pPr>
          </w:p>
          <w:p w:rsidR="007055F4" w:rsidRPr="00C347CF" w:rsidRDefault="007055F4"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330000,0</w:t>
            </w:r>
          </w:p>
          <w:p w:rsidR="00C64141" w:rsidRPr="00C347CF" w:rsidRDefault="00C64141" w:rsidP="00792FA5">
            <w:pPr>
              <w:spacing w:after="0" w:line="240" w:lineRule="auto"/>
              <w:jc w:val="center"/>
              <w:rPr>
                <w:rFonts w:ascii="Times New Roman" w:hAnsi="Times New Roman" w:cs="Times New Roman"/>
                <w:sz w:val="24"/>
                <w:szCs w:val="24"/>
              </w:rPr>
            </w:pPr>
          </w:p>
        </w:tc>
        <w:tc>
          <w:tcPr>
            <w:tcW w:w="1441" w:type="dxa"/>
            <w:vAlign w:val="center"/>
          </w:tcPr>
          <w:p w:rsidR="00C64141" w:rsidRPr="00C347CF" w:rsidRDefault="007055F4"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38136,23</w:t>
            </w:r>
          </w:p>
        </w:tc>
        <w:tc>
          <w:tcPr>
            <w:tcW w:w="1532" w:type="dxa"/>
            <w:vMerge/>
            <w:vAlign w:val="center"/>
          </w:tcPr>
          <w:p w:rsidR="00C64141" w:rsidRPr="00C347CF" w:rsidRDefault="00C64141" w:rsidP="00792FA5">
            <w:pPr>
              <w:spacing w:after="0" w:line="240" w:lineRule="auto"/>
              <w:jc w:val="both"/>
              <w:rPr>
                <w:rFonts w:ascii="Times New Roman" w:hAnsi="Times New Roman" w:cs="Times New Roman"/>
                <w:sz w:val="24"/>
                <w:szCs w:val="24"/>
              </w:rPr>
            </w:pPr>
          </w:p>
        </w:tc>
      </w:tr>
      <w:tr w:rsidR="00177FB0" w:rsidRPr="00C347CF" w:rsidTr="002F3547">
        <w:trPr>
          <w:trHeight w:val="134"/>
        </w:trPr>
        <w:tc>
          <w:tcPr>
            <w:tcW w:w="400" w:type="dxa"/>
            <w:vAlign w:val="center"/>
          </w:tcPr>
          <w:p w:rsidR="00177FB0" w:rsidRPr="00C347CF" w:rsidRDefault="00177FB0" w:rsidP="00792FA5">
            <w:pPr>
              <w:spacing w:after="0" w:line="240" w:lineRule="auto"/>
              <w:jc w:val="both"/>
              <w:rPr>
                <w:rFonts w:ascii="Times New Roman" w:hAnsi="Times New Roman" w:cs="Times New Roman"/>
                <w:sz w:val="24"/>
                <w:szCs w:val="24"/>
              </w:rPr>
            </w:pPr>
          </w:p>
        </w:tc>
        <w:tc>
          <w:tcPr>
            <w:tcW w:w="1719" w:type="dxa"/>
            <w:vAlign w:val="center"/>
          </w:tcPr>
          <w:p w:rsidR="00177FB0" w:rsidRPr="00C347CF" w:rsidRDefault="00177FB0" w:rsidP="00792FA5">
            <w:pPr>
              <w:spacing w:after="0" w:line="240" w:lineRule="auto"/>
              <w:jc w:val="both"/>
              <w:rPr>
                <w:rFonts w:ascii="Times New Roman" w:hAnsi="Times New Roman" w:cs="Times New Roman"/>
                <w:sz w:val="24"/>
                <w:szCs w:val="24"/>
              </w:rPr>
            </w:pPr>
          </w:p>
        </w:tc>
        <w:tc>
          <w:tcPr>
            <w:tcW w:w="2640" w:type="dxa"/>
            <w:vAlign w:val="center"/>
          </w:tcPr>
          <w:p w:rsidR="00177FB0" w:rsidRPr="00C347CF" w:rsidRDefault="00177FB0"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2.3.Реконструкція, капітальний ремонт тротуарів, облаштування </w:t>
            </w:r>
            <w:proofErr w:type="spellStart"/>
            <w:r w:rsidRPr="00C347CF">
              <w:rPr>
                <w:rFonts w:ascii="Times New Roman" w:hAnsi="Times New Roman" w:cs="Times New Roman"/>
                <w:sz w:val="24"/>
                <w:szCs w:val="24"/>
              </w:rPr>
              <w:t>велоінфраструктури</w:t>
            </w:r>
            <w:proofErr w:type="spellEnd"/>
            <w:r w:rsidRPr="00C347CF">
              <w:rPr>
                <w:rFonts w:ascii="Times New Roman" w:hAnsi="Times New Roman" w:cs="Times New Roman"/>
                <w:sz w:val="24"/>
                <w:szCs w:val="24"/>
              </w:rPr>
              <w:t xml:space="preserve"> </w:t>
            </w:r>
          </w:p>
        </w:tc>
        <w:tc>
          <w:tcPr>
            <w:tcW w:w="1153" w:type="dxa"/>
            <w:vAlign w:val="center"/>
          </w:tcPr>
          <w:p w:rsidR="00177FB0" w:rsidRPr="00C347CF" w:rsidRDefault="001670AA" w:rsidP="00792FA5">
            <w:pPr>
              <w:pStyle w:val="1"/>
              <w:jc w:val="center"/>
              <w:rPr>
                <w:rFonts w:ascii="Times New Roman" w:hAnsi="Times New Roman"/>
                <w:sz w:val="24"/>
                <w:szCs w:val="24"/>
              </w:rPr>
            </w:pPr>
            <w:r w:rsidRPr="00C347CF">
              <w:rPr>
                <w:rFonts w:ascii="Times New Roman" w:hAnsi="Times New Roman"/>
                <w:sz w:val="24"/>
                <w:szCs w:val="24"/>
              </w:rPr>
              <w:t>2026</w:t>
            </w:r>
            <w:r w:rsidR="00177FB0" w:rsidRPr="00C347CF">
              <w:rPr>
                <w:rFonts w:ascii="Times New Roman" w:hAnsi="Times New Roman"/>
                <w:sz w:val="24"/>
                <w:szCs w:val="24"/>
              </w:rPr>
              <w:t>-</w:t>
            </w:r>
          </w:p>
          <w:p w:rsidR="00177FB0" w:rsidRPr="00C347CF" w:rsidRDefault="00177FB0"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2027</w:t>
            </w:r>
          </w:p>
        </w:tc>
        <w:tc>
          <w:tcPr>
            <w:tcW w:w="1743" w:type="dxa"/>
            <w:vAlign w:val="center"/>
          </w:tcPr>
          <w:p w:rsidR="00177FB0" w:rsidRPr="00C347CF" w:rsidRDefault="00177FB0"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Управління </w:t>
            </w:r>
            <w:proofErr w:type="spellStart"/>
            <w:r w:rsidRPr="00C347CF">
              <w:rPr>
                <w:rFonts w:ascii="Times New Roman" w:hAnsi="Times New Roman" w:cs="Times New Roman"/>
                <w:sz w:val="24"/>
                <w:szCs w:val="24"/>
              </w:rPr>
              <w:t>ЖКГБтаЕ</w:t>
            </w:r>
            <w:proofErr w:type="spellEnd"/>
          </w:p>
          <w:p w:rsidR="00177FB0" w:rsidRPr="00C347CF" w:rsidRDefault="00177FB0" w:rsidP="00792FA5">
            <w:pPr>
              <w:spacing w:after="0" w:line="240" w:lineRule="auto"/>
              <w:jc w:val="both"/>
              <w:rPr>
                <w:rFonts w:ascii="Times New Roman" w:hAnsi="Times New Roman" w:cs="Times New Roman"/>
                <w:sz w:val="24"/>
                <w:szCs w:val="24"/>
              </w:rPr>
            </w:pPr>
          </w:p>
          <w:p w:rsidR="00177FB0" w:rsidRPr="00C347CF" w:rsidRDefault="00177FB0" w:rsidP="00792FA5">
            <w:pPr>
              <w:spacing w:after="0" w:line="240" w:lineRule="auto"/>
              <w:jc w:val="both"/>
              <w:rPr>
                <w:rFonts w:ascii="Times New Roman" w:hAnsi="Times New Roman" w:cs="Times New Roman"/>
                <w:sz w:val="24"/>
                <w:szCs w:val="24"/>
              </w:rPr>
            </w:pPr>
          </w:p>
        </w:tc>
        <w:tc>
          <w:tcPr>
            <w:tcW w:w="997" w:type="dxa"/>
            <w:vAlign w:val="center"/>
          </w:tcPr>
          <w:p w:rsidR="00177FB0" w:rsidRPr="00C347CF" w:rsidRDefault="00177FB0" w:rsidP="00792FA5">
            <w:pPr>
              <w:spacing w:after="0" w:line="240" w:lineRule="auto"/>
              <w:jc w:val="center"/>
              <w:rPr>
                <w:rFonts w:ascii="Times New Roman" w:hAnsi="Times New Roman" w:cs="Times New Roman"/>
                <w:sz w:val="24"/>
                <w:szCs w:val="24"/>
              </w:rPr>
            </w:pPr>
          </w:p>
          <w:p w:rsidR="00177FB0" w:rsidRPr="00C347CF" w:rsidRDefault="00177FB0"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БГ</w:t>
            </w:r>
          </w:p>
        </w:tc>
        <w:tc>
          <w:tcPr>
            <w:tcW w:w="1239" w:type="dxa"/>
            <w:vAlign w:val="center"/>
          </w:tcPr>
          <w:p w:rsidR="00177FB0" w:rsidRDefault="00177FB0" w:rsidP="002F3547">
            <w:pPr>
              <w:spacing w:after="0" w:line="240" w:lineRule="auto"/>
              <w:jc w:val="center"/>
              <w:rPr>
                <w:rFonts w:ascii="Times New Roman" w:hAnsi="Times New Roman" w:cs="Times New Roman"/>
                <w:sz w:val="24"/>
                <w:szCs w:val="24"/>
              </w:rPr>
            </w:pPr>
          </w:p>
          <w:p w:rsidR="002F3547" w:rsidRDefault="002F3547" w:rsidP="002F3547">
            <w:pPr>
              <w:spacing w:after="0" w:line="240" w:lineRule="auto"/>
              <w:jc w:val="center"/>
              <w:rPr>
                <w:rFonts w:ascii="Times New Roman" w:hAnsi="Times New Roman" w:cs="Times New Roman"/>
                <w:sz w:val="24"/>
                <w:szCs w:val="24"/>
              </w:rPr>
            </w:pPr>
          </w:p>
          <w:p w:rsidR="002F3547" w:rsidRDefault="002F3547" w:rsidP="002F3547">
            <w:pPr>
              <w:spacing w:after="0" w:line="240" w:lineRule="auto"/>
              <w:jc w:val="center"/>
              <w:rPr>
                <w:rFonts w:ascii="Times New Roman" w:hAnsi="Times New Roman" w:cs="Times New Roman"/>
                <w:sz w:val="24"/>
                <w:szCs w:val="24"/>
              </w:rPr>
            </w:pPr>
          </w:p>
          <w:p w:rsidR="00177FB0" w:rsidRPr="00C347CF" w:rsidRDefault="007055F4" w:rsidP="002F3547">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0</w:t>
            </w:r>
          </w:p>
          <w:p w:rsidR="00177FB0" w:rsidRPr="00C347CF" w:rsidRDefault="00177FB0" w:rsidP="002F3547">
            <w:pPr>
              <w:spacing w:after="0" w:line="240" w:lineRule="auto"/>
              <w:jc w:val="center"/>
              <w:rPr>
                <w:rFonts w:ascii="Times New Roman" w:hAnsi="Times New Roman" w:cs="Times New Roman"/>
                <w:sz w:val="24"/>
                <w:szCs w:val="24"/>
              </w:rPr>
            </w:pPr>
          </w:p>
          <w:p w:rsidR="00177FB0" w:rsidRPr="00C347CF" w:rsidRDefault="00177FB0" w:rsidP="002F3547">
            <w:pPr>
              <w:spacing w:after="0" w:line="240" w:lineRule="auto"/>
              <w:jc w:val="center"/>
              <w:rPr>
                <w:rFonts w:ascii="Times New Roman" w:hAnsi="Times New Roman" w:cs="Times New Roman"/>
                <w:sz w:val="24"/>
                <w:szCs w:val="24"/>
              </w:rPr>
            </w:pPr>
          </w:p>
        </w:tc>
        <w:tc>
          <w:tcPr>
            <w:tcW w:w="1236" w:type="dxa"/>
            <w:vAlign w:val="center"/>
          </w:tcPr>
          <w:p w:rsidR="00177FB0" w:rsidRPr="00C347CF" w:rsidRDefault="00177FB0" w:rsidP="002F3547">
            <w:pPr>
              <w:spacing w:after="0" w:line="240" w:lineRule="auto"/>
              <w:jc w:val="center"/>
              <w:rPr>
                <w:rFonts w:ascii="Times New Roman" w:hAnsi="Times New Roman" w:cs="Times New Roman"/>
                <w:sz w:val="24"/>
                <w:szCs w:val="24"/>
              </w:rPr>
            </w:pPr>
          </w:p>
          <w:p w:rsidR="002F3547" w:rsidRDefault="002F3547" w:rsidP="002F3547">
            <w:pPr>
              <w:spacing w:after="0" w:line="240" w:lineRule="auto"/>
              <w:jc w:val="center"/>
              <w:rPr>
                <w:rFonts w:ascii="Times New Roman" w:hAnsi="Times New Roman" w:cs="Times New Roman"/>
                <w:sz w:val="24"/>
                <w:szCs w:val="24"/>
              </w:rPr>
            </w:pPr>
          </w:p>
          <w:p w:rsidR="00177FB0" w:rsidRPr="00C347CF" w:rsidRDefault="00177FB0" w:rsidP="002F3547">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10000,0</w:t>
            </w:r>
          </w:p>
        </w:tc>
        <w:tc>
          <w:tcPr>
            <w:tcW w:w="1441" w:type="dxa"/>
            <w:vAlign w:val="center"/>
          </w:tcPr>
          <w:p w:rsidR="00177FB0" w:rsidRPr="00C347CF" w:rsidRDefault="00177FB0" w:rsidP="002F3547">
            <w:pPr>
              <w:spacing w:after="0" w:line="240" w:lineRule="auto"/>
              <w:jc w:val="center"/>
              <w:rPr>
                <w:rFonts w:ascii="Times New Roman" w:hAnsi="Times New Roman" w:cs="Times New Roman"/>
                <w:sz w:val="24"/>
                <w:szCs w:val="24"/>
              </w:rPr>
            </w:pPr>
          </w:p>
          <w:p w:rsidR="002F3547" w:rsidRDefault="002F3547" w:rsidP="002F3547">
            <w:pPr>
              <w:spacing w:after="0" w:line="240" w:lineRule="auto"/>
              <w:jc w:val="center"/>
              <w:rPr>
                <w:rFonts w:ascii="Times New Roman" w:hAnsi="Times New Roman" w:cs="Times New Roman"/>
                <w:sz w:val="24"/>
                <w:szCs w:val="24"/>
              </w:rPr>
            </w:pPr>
          </w:p>
          <w:p w:rsidR="00177FB0" w:rsidRPr="00C347CF" w:rsidRDefault="00177FB0" w:rsidP="002F3547">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10000,0</w:t>
            </w:r>
          </w:p>
        </w:tc>
        <w:tc>
          <w:tcPr>
            <w:tcW w:w="1532" w:type="dxa"/>
          </w:tcPr>
          <w:p w:rsidR="00177FB0" w:rsidRPr="00C347CF" w:rsidRDefault="00177FB0"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Проведення ремонту тротуарів фігурними елементами </w:t>
            </w:r>
            <w:r w:rsidRPr="00C347CF">
              <w:rPr>
                <w:rFonts w:ascii="Times New Roman" w:hAnsi="Times New Roman" w:cs="Times New Roman"/>
                <w:sz w:val="24"/>
                <w:szCs w:val="24"/>
              </w:rPr>
              <w:lastRenderedPageBreak/>
              <w:t>мощення на 12 вулицях, в т. ч. тротуарів в сільських населених пунктах;</w:t>
            </w:r>
          </w:p>
          <w:p w:rsidR="00177FB0" w:rsidRPr="00C347CF" w:rsidRDefault="00177FB0"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 влаштування </w:t>
            </w:r>
          </w:p>
          <w:p w:rsidR="00177FB0" w:rsidRPr="00C347CF" w:rsidRDefault="00177FB0"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велосипедних доріжок, розмітки, елементів </w:t>
            </w:r>
            <w:proofErr w:type="spellStart"/>
            <w:r w:rsidRPr="00C347CF">
              <w:rPr>
                <w:rFonts w:ascii="Times New Roman" w:hAnsi="Times New Roman" w:cs="Times New Roman"/>
                <w:sz w:val="24"/>
                <w:szCs w:val="24"/>
              </w:rPr>
              <w:t>велоінфраструктури</w:t>
            </w:r>
            <w:proofErr w:type="spellEnd"/>
          </w:p>
          <w:p w:rsidR="00177FB0" w:rsidRPr="00C347CF" w:rsidRDefault="00177FB0"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-інші</w:t>
            </w:r>
          </w:p>
        </w:tc>
      </w:tr>
      <w:tr w:rsidR="0012345E" w:rsidRPr="00C347CF" w:rsidTr="00A81FF2">
        <w:trPr>
          <w:trHeight w:val="134"/>
        </w:trPr>
        <w:tc>
          <w:tcPr>
            <w:tcW w:w="400" w:type="dxa"/>
            <w:vAlign w:val="center"/>
          </w:tcPr>
          <w:p w:rsidR="0012345E" w:rsidRPr="00C347CF" w:rsidRDefault="0012345E" w:rsidP="00792FA5">
            <w:pPr>
              <w:spacing w:after="0" w:line="240" w:lineRule="auto"/>
              <w:jc w:val="both"/>
              <w:rPr>
                <w:rFonts w:ascii="Times New Roman" w:hAnsi="Times New Roman" w:cs="Times New Roman"/>
                <w:sz w:val="24"/>
                <w:szCs w:val="24"/>
              </w:rPr>
            </w:pPr>
          </w:p>
        </w:tc>
        <w:tc>
          <w:tcPr>
            <w:tcW w:w="1719" w:type="dxa"/>
            <w:vAlign w:val="center"/>
          </w:tcPr>
          <w:p w:rsidR="0012345E" w:rsidRPr="00C347CF" w:rsidRDefault="0012345E" w:rsidP="00792FA5">
            <w:pPr>
              <w:spacing w:after="0" w:line="240" w:lineRule="auto"/>
              <w:jc w:val="both"/>
              <w:rPr>
                <w:rFonts w:ascii="Times New Roman" w:hAnsi="Times New Roman" w:cs="Times New Roman"/>
                <w:sz w:val="24"/>
                <w:szCs w:val="24"/>
              </w:rPr>
            </w:pPr>
          </w:p>
        </w:tc>
        <w:tc>
          <w:tcPr>
            <w:tcW w:w="2640" w:type="dxa"/>
            <w:vAlign w:val="center"/>
          </w:tcPr>
          <w:p w:rsidR="0012345E" w:rsidRPr="00C347CF" w:rsidRDefault="0012345E" w:rsidP="00CE486D">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2.4.Капітальний ремонт </w:t>
            </w:r>
            <w:proofErr w:type="spellStart"/>
            <w:r w:rsidRPr="00C347CF">
              <w:rPr>
                <w:rFonts w:ascii="Times New Roman" w:hAnsi="Times New Roman" w:cs="Times New Roman"/>
                <w:sz w:val="24"/>
                <w:szCs w:val="24"/>
              </w:rPr>
              <w:t>міжквартальних</w:t>
            </w:r>
            <w:proofErr w:type="spellEnd"/>
            <w:r w:rsidRPr="00C347CF">
              <w:rPr>
                <w:rFonts w:ascii="Times New Roman" w:hAnsi="Times New Roman" w:cs="Times New Roman"/>
                <w:sz w:val="24"/>
                <w:szCs w:val="24"/>
              </w:rPr>
              <w:t xml:space="preserve"> проїздів та пішохідної мережі </w:t>
            </w:r>
          </w:p>
        </w:tc>
        <w:tc>
          <w:tcPr>
            <w:tcW w:w="1153" w:type="dxa"/>
            <w:vAlign w:val="center"/>
          </w:tcPr>
          <w:p w:rsidR="0012345E" w:rsidRPr="00C347CF" w:rsidRDefault="0012345E" w:rsidP="00CE486D">
            <w:pPr>
              <w:pStyle w:val="1"/>
              <w:jc w:val="center"/>
              <w:rPr>
                <w:rFonts w:ascii="Times New Roman" w:hAnsi="Times New Roman"/>
                <w:sz w:val="24"/>
                <w:szCs w:val="24"/>
              </w:rPr>
            </w:pPr>
            <w:r w:rsidRPr="00C347CF">
              <w:rPr>
                <w:rFonts w:ascii="Times New Roman" w:hAnsi="Times New Roman"/>
                <w:sz w:val="24"/>
                <w:szCs w:val="24"/>
              </w:rPr>
              <w:t>2026-</w:t>
            </w:r>
          </w:p>
          <w:p w:rsidR="0012345E" w:rsidRPr="00C347CF" w:rsidRDefault="0012345E"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2027</w:t>
            </w:r>
          </w:p>
        </w:tc>
        <w:tc>
          <w:tcPr>
            <w:tcW w:w="1743" w:type="dxa"/>
            <w:vAlign w:val="center"/>
          </w:tcPr>
          <w:p w:rsidR="0012345E" w:rsidRPr="00C347CF" w:rsidRDefault="0012345E" w:rsidP="00CE486D">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Управління </w:t>
            </w:r>
            <w:proofErr w:type="spellStart"/>
            <w:r w:rsidRPr="00C347CF">
              <w:rPr>
                <w:rFonts w:ascii="Times New Roman" w:hAnsi="Times New Roman" w:cs="Times New Roman"/>
                <w:sz w:val="24"/>
                <w:szCs w:val="24"/>
              </w:rPr>
              <w:t>ЖКГБтаЕ</w:t>
            </w:r>
            <w:proofErr w:type="spellEnd"/>
          </w:p>
          <w:p w:rsidR="0012345E" w:rsidRPr="00C347CF" w:rsidRDefault="0012345E" w:rsidP="00CE486D">
            <w:pPr>
              <w:spacing w:after="0" w:line="240" w:lineRule="auto"/>
              <w:jc w:val="both"/>
              <w:rPr>
                <w:rFonts w:ascii="Times New Roman" w:hAnsi="Times New Roman" w:cs="Times New Roman"/>
                <w:sz w:val="24"/>
                <w:szCs w:val="24"/>
              </w:rPr>
            </w:pPr>
          </w:p>
        </w:tc>
        <w:tc>
          <w:tcPr>
            <w:tcW w:w="997" w:type="dxa"/>
            <w:vAlign w:val="center"/>
          </w:tcPr>
          <w:p w:rsidR="0012345E" w:rsidRPr="00C347CF" w:rsidRDefault="0012345E" w:rsidP="00CE486D">
            <w:pPr>
              <w:spacing w:after="0" w:line="240" w:lineRule="auto"/>
              <w:jc w:val="center"/>
              <w:rPr>
                <w:rFonts w:ascii="Times New Roman" w:hAnsi="Times New Roman" w:cs="Times New Roman"/>
                <w:sz w:val="24"/>
                <w:szCs w:val="24"/>
              </w:rPr>
            </w:pPr>
          </w:p>
          <w:p w:rsidR="0012345E" w:rsidRPr="00C347CF" w:rsidRDefault="0012345E" w:rsidP="00CE486D">
            <w:pPr>
              <w:spacing w:after="0" w:line="240" w:lineRule="auto"/>
              <w:jc w:val="center"/>
              <w:rPr>
                <w:rFonts w:ascii="Times New Roman" w:hAnsi="Times New Roman" w:cs="Times New Roman"/>
                <w:sz w:val="24"/>
                <w:szCs w:val="24"/>
              </w:rPr>
            </w:pPr>
          </w:p>
          <w:p w:rsidR="0012345E" w:rsidRPr="00C347CF" w:rsidRDefault="0012345E"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БГ</w:t>
            </w:r>
          </w:p>
        </w:tc>
        <w:tc>
          <w:tcPr>
            <w:tcW w:w="1239" w:type="dxa"/>
            <w:vAlign w:val="center"/>
          </w:tcPr>
          <w:p w:rsidR="0012345E" w:rsidRDefault="0012345E" w:rsidP="00CE486D">
            <w:pPr>
              <w:spacing w:after="0" w:line="240" w:lineRule="auto"/>
              <w:jc w:val="center"/>
              <w:rPr>
                <w:rFonts w:ascii="Times New Roman" w:hAnsi="Times New Roman" w:cs="Times New Roman"/>
                <w:sz w:val="24"/>
                <w:szCs w:val="24"/>
              </w:rPr>
            </w:pPr>
          </w:p>
          <w:p w:rsidR="002F3547" w:rsidRDefault="002F3547" w:rsidP="00CE486D">
            <w:pPr>
              <w:spacing w:after="0" w:line="240" w:lineRule="auto"/>
              <w:jc w:val="center"/>
              <w:rPr>
                <w:rFonts w:ascii="Times New Roman" w:hAnsi="Times New Roman" w:cs="Times New Roman"/>
                <w:sz w:val="24"/>
                <w:szCs w:val="24"/>
              </w:rPr>
            </w:pPr>
          </w:p>
          <w:p w:rsidR="002F3547" w:rsidRPr="00C347CF" w:rsidRDefault="002F3547" w:rsidP="00CE486D">
            <w:pPr>
              <w:spacing w:after="0" w:line="240" w:lineRule="auto"/>
              <w:jc w:val="center"/>
              <w:rPr>
                <w:rFonts w:ascii="Times New Roman" w:hAnsi="Times New Roman" w:cs="Times New Roman"/>
                <w:sz w:val="24"/>
                <w:szCs w:val="24"/>
              </w:rPr>
            </w:pPr>
          </w:p>
          <w:p w:rsidR="0012345E" w:rsidRPr="00C347CF" w:rsidRDefault="0012345E"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0</w:t>
            </w:r>
          </w:p>
          <w:p w:rsidR="0012345E" w:rsidRPr="00C347CF" w:rsidRDefault="0012345E" w:rsidP="00CE486D">
            <w:pPr>
              <w:spacing w:after="0" w:line="240" w:lineRule="auto"/>
              <w:jc w:val="center"/>
              <w:rPr>
                <w:rFonts w:ascii="Times New Roman" w:hAnsi="Times New Roman" w:cs="Times New Roman"/>
                <w:sz w:val="24"/>
                <w:szCs w:val="24"/>
              </w:rPr>
            </w:pPr>
          </w:p>
        </w:tc>
        <w:tc>
          <w:tcPr>
            <w:tcW w:w="1236" w:type="dxa"/>
            <w:vAlign w:val="center"/>
          </w:tcPr>
          <w:p w:rsidR="0012345E" w:rsidRPr="00C347CF" w:rsidRDefault="0012345E" w:rsidP="00CE486D">
            <w:pPr>
              <w:spacing w:after="0" w:line="240" w:lineRule="auto"/>
              <w:jc w:val="center"/>
              <w:rPr>
                <w:rFonts w:ascii="Times New Roman" w:hAnsi="Times New Roman" w:cs="Times New Roman"/>
                <w:sz w:val="24"/>
                <w:szCs w:val="24"/>
              </w:rPr>
            </w:pPr>
          </w:p>
          <w:p w:rsidR="0012345E" w:rsidRPr="00C347CF" w:rsidRDefault="0012345E" w:rsidP="00CE486D">
            <w:pPr>
              <w:spacing w:after="0" w:line="240" w:lineRule="auto"/>
              <w:jc w:val="center"/>
              <w:rPr>
                <w:rFonts w:ascii="Times New Roman" w:hAnsi="Times New Roman" w:cs="Times New Roman"/>
                <w:sz w:val="24"/>
                <w:szCs w:val="24"/>
              </w:rPr>
            </w:pPr>
          </w:p>
          <w:p w:rsidR="0012345E" w:rsidRPr="00C347CF" w:rsidRDefault="0012345E"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10000,0</w:t>
            </w:r>
          </w:p>
        </w:tc>
        <w:tc>
          <w:tcPr>
            <w:tcW w:w="1441" w:type="dxa"/>
            <w:vAlign w:val="center"/>
          </w:tcPr>
          <w:p w:rsidR="0012345E" w:rsidRPr="00C347CF" w:rsidRDefault="0012345E" w:rsidP="00CE486D">
            <w:pPr>
              <w:spacing w:after="0" w:line="240" w:lineRule="auto"/>
              <w:jc w:val="center"/>
              <w:rPr>
                <w:rFonts w:ascii="Times New Roman" w:hAnsi="Times New Roman" w:cs="Times New Roman"/>
                <w:sz w:val="24"/>
                <w:szCs w:val="24"/>
              </w:rPr>
            </w:pPr>
          </w:p>
          <w:p w:rsidR="0012345E" w:rsidRPr="00C347CF" w:rsidRDefault="0012345E" w:rsidP="00CE486D">
            <w:pPr>
              <w:spacing w:after="0" w:line="240" w:lineRule="auto"/>
              <w:jc w:val="center"/>
              <w:rPr>
                <w:rFonts w:ascii="Times New Roman" w:hAnsi="Times New Roman" w:cs="Times New Roman"/>
                <w:sz w:val="24"/>
                <w:szCs w:val="24"/>
              </w:rPr>
            </w:pPr>
          </w:p>
          <w:p w:rsidR="0012345E" w:rsidRPr="00C347CF" w:rsidRDefault="0012345E"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10000,0</w:t>
            </w:r>
          </w:p>
        </w:tc>
        <w:tc>
          <w:tcPr>
            <w:tcW w:w="1532" w:type="dxa"/>
            <w:vAlign w:val="center"/>
          </w:tcPr>
          <w:p w:rsidR="0012345E" w:rsidRPr="00C347CF" w:rsidRDefault="0012345E" w:rsidP="00CE486D">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Відновлення покриття </w:t>
            </w:r>
            <w:proofErr w:type="spellStart"/>
            <w:r w:rsidRPr="00C347CF">
              <w:rPr>
                <w:rFonts w:ascii="Times New Roman" w:hAnsi="Times New Roman" w:cs="Times New Roman"/>
                <w:sz w:val="24"/>
                <w:szCs w:val="24"/>
              </w:rPr>
              <w:t>міжквартальних</w:t>
            </w:r>
            <w:proofErr w:type="spellEnd"/>
            <w:r w:rsidRPr="00C347CF">
              <w:rPr>
                <w:rFonts w:ascii="Times New Roman" w:hAnsi="Times New Roman" w:cs="Times New Roman"/>
                <w:sz w:val="24"/>
                <w:szCs w:val="24"/>
              </w:rPr>
              <w:t xml:space="preserve"> проїздів 10 об'єктів </w:t>
            </w:r>
          </w:p>
        </w:tc>
      </w:tr>
      <w:tr w:rsidR="0012345E" w:rsidRPr="00C347CF" w:rsidTr="00BC46C2">
        <w:trPr>
          <w:trHeight w:val="134"/>
        </w:trPr>
        <w:tc>
          <w:tcPr>
            <w:tcW w:w="400" w:type="dxa"/>
            <w:vMerge w:val="restart"/>
            <w:vAlign w:val="center"/>
          </w:tcPr>
          <w:p w:rsidR="0012345E" w:rsidRPr="00C347CF" w:rsidRDefault="0012345E" w:rsidP="00792FA5">
            <w:pPr>
              <w:spacing w:after="0" w:line="240" w:lineRule="auto"/>
              <w:jc w:val="both"/>
              <w:rPr>
                <w:rFonts w:ascii="Times New Roman" w:hAnsi="Times New Roman" w:cs="Times New Roman"/>
                <w:sz w:val="24"/>
                <w:szCs w:val="24"/>
              </w:rPr>
            </w:pPr>
          </w:p>
        </w:tc>
        <w:tc>
          <w:tcPr>
            <w:tcW w:w="1719" w:type="dxa"/>
            <w:vMerge w:val="restart"/>
            <w:vAlign w:val="center"/>
          </w:tcPr>
          <w:p w:rsidR="0012345E" w:rsidRPr="00C347CF" w:rsidRDefault="0012345E" w:rsidP="00792FA5">
            <w:pPr>
              <w:spacing w:after="0" w:line="240" w:lineRule="auto"/>
              <w:jc w:val="both"/>
              <w:rPr>
                <w:rFonts w:ascii="Times New Roman" w:hAnsi="Times New Roman" w:cs="Times New Roman"/>
                <w:sz w:val="24"/>
                <w:szCs w:val="24"/>
              </w:rPr>
            </w:pPr>
          </w:p>
        </w:tc>
        <w:tc>
          <w:tcPr>
            <w:tcW w:w="2640" w:type="dxa"/>
            <w:vMerge w:val="restart"/>
            <w:vAlign w:val="center"/>
          </w:tcPr>
          <w:p w:rsidR="0012345E" w:rsidRPr="00C347CF" w:rsidRDefault="0012345E" w:rsidP="00792FA5">
            <w:pPr>
              <w:spacing w:after="0" w:line="240" w:lineRule="auto"/>
              <w:jc w:val="both"/>
              <w:rPr>
                <w:rStyle w:val="rvts0"/>
                <w:rFonts w:ascii="Times New Roman" w:hAnsi="Times New Roman" w:cs="Times New Roman"/>
                <w:sz w:val="24"/>
                <w:szCs w:val="24"/>
              </w:rPr>
            </w:pPr>
            <w:r w:rsidRPr="00C347CF">
              <w:rPr>
                <w:rStyle w:val="rvts0"/>
                <w:rFonts w:ascii="Times New Roman" w:hAnsi="Times New Roman" w:cs="Times New Roman"/>
                <w:sz w:val="24"/>
                <w:szCs w:val="24"/>
              </w:rPr>
              <w:t>2.6.Реконструкція  шляхопроводу через залізничну колію на вул. Руська в м. Тернопіль</w:t>
            </w:r>
          </w:p>
          <w:p w:rsidR="0012345E" w:rsidRPr="00C347CF" w:rsidRDefault="0012345E" w:rsidP="00792FA5">
            <w:pPr>
              <w:spacing w:after="0" w:line="240" w:lineRule="auto"/>
              <w:jc w:val="both"/>
              <w:rPr>
                <w:rFonts w:ascii="Times New Roman" w:hAnsi="Times New Roman" w:cs="Times New Roman"/>
                <w:sz w:val="24"/>
                <w:szCs w:val="24"/>
              </w:rPr>
            </w:pPr>
          </w:p>
        </w:tc>
        <w:tc>
          <w:tcPr>
            <w:tcW w:w="1153" w:type="dxa"/>
            <w:vMerge w:val="restart"/>
            <w:vAlign w:val="center"/>
          </w:tcPr>
          <w:p w:rsidR="0012345E" w:rsidRPr="00C347CF" w:rsidRDefault="0012345E" w:rsidP="00792FA5">
            <w:pPr>
              <w:pStyle w:val="1"/>
              <w:jc w:val="center"/>
              <w:rPr>
                <w:rFonts w:ascii="Times New Roman" w:hAnsi="Times New Roman"/>
                <w:sz w:val="24"/>
                <w:szCs w:val="24"/>
              </w:rPr>
            </w:pPr>
          </w:p>
          <w:p w:rsidR="0012345E" w:rsidRPr="00C347CF" w:rsidRDefault="0012345E" w:rsidP="00792FA5">
            <w:pPr>
              <w:pStyle w:val="1"/>
              <w:jc w:val="center"/>
              <w:rPr>
                <w:rFonts w:ascii="Times New Roman" w:hAnsi="Times New Roman"/>
                <w:sz w:val="24"/>
                <w:szCs w:val="24"/>
              </w:rPr>
            </w:pPr>
            <w:r w:rsidRPr="00C347CF">
              <w:rPr>
                <w:rFonts w:ascii="Times New Roman" w:hAnsi="Times New Roman"/>
                <w:sz w:val="24"/>
                <w:szCs w:val="24"/>
              </w:rPr>
              <w:t>2027</w:t>
            </w:r>
          </w:p>
        </w:tc>
        <w:tc>
          <w:tcPr>
            <w:tcW w:w="1743" w:type="dxa"/>
            <w:vMerge w:val="restart"/>
            <w:vAlign w:val="center"/>
          </w:tcPr>
          <w:p w:rsidR="0012345E" w:rsidRPr="00C347CF" w:rsidRDefault="0012345E"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Управління </w:t>
            </w:r>
            <w:proofErr w:type="spellStart"/>
            <w:r w:rsidRPr="00C347CF">
              <w:rPr>
                <w:rFonts w:ascii="Times New Roman" w:hAnsi="Times New Roman" w:cs="Times New Roman"/>
                <w:sz w:val="24"/>
                <w:szCs w:val="24"/>
              </w:rPr>
              <w:t>ЖКГБтаЕ</w:t>
            </w:r>
            <w:proofErr w:type="spellEnd"/>
          </w:p>
          <w:p w:rsidR="0012345E" w:rsidRPr="00C347CF" w:rsidRDefault="0012345E" w:rsidP="00792FA5">
            <w:pPr>
              <w:spacing w:after="0" w:line="240" w:lineRule="auto"/>
              <w:jc w:val="both"/>
              <w:rPr>
                <w:rFonts w:ascii="Times New Roman" w:hAnsi="Times New Roman" w:cs="Times New Roman"/>
                <w:sz w:val="24"/>
                <w:szCs w:val="24"/>
              </w:rPr>
            </w:pPr>
          </w:p>
        </w:tc>
        <w:tc>
          <w:tcPr>
            <w:tcW w:w="997" w:type="dxa"/>
            <w:vAlign w:val="center"/>
          </w:tcPr>
          <w:p w:rsidR="0012345E" w:rsidRPr="00C347CF" w:rsidRDefault="0012345E"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БГ</w:t>
            </w:r>
          </w:p>
        </w:tc>
        <w:tc>
          <w:tcPr>
            <w:tcW w:w="1239" w:type="dxa"/>
            <w:vAlign w:val="center"/>
          </w:tcPr>
          <w:p w:rsidR="0012345E" w:rsidRPr="00C347CF" w:rsidRDefault="0012345E"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0</w:t>
            </w:r>
          </w:p>
        </w:tc>
        <w:tc>
          <w:tcPr>
            <w:tcW w:w="1236" w:type="dxa"/>
            <w:vAlign w:val="center"/>
          </w:tcPr>
          <w:p w:rsidR="0012345E" w:rsidRPr="00C347CF" w:rsidRDefault="0012345E" w:rsidP="00792FA5">
            <w:pPr>
              <w:spacing w:after="0" w:line="240" w:lineRule="auto"/>
              <w:jc w:val="center"/>
              <w:rPr>
                <w:rFonts w:ascii="Times New Roman" w:hAnsi="Times New Roman" w:cs="Times New Roman"/>
                <w:sz w:val="24"/>
                <w:szCs w:val="24"/>
              </w:rPr>
            </w:pPr>
          </w:p>
          <w:p w:rsidR="0012345E" w:rsidRPr="00C347CF" w:rsidRDefault="0012345E"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0</w:t>
            </w:r>
          </w:p>
          <w:p w:rsidR="0012345E" w:rsidRPr="00C347CF" w:rsidRDefault="0012345E" w:rsidP="008E3B7C">
            <w:pPr>
              <w:spacing w:after="0" w:line="240" w:lineRule="auto"/>
              <w:jc w:val="center"/>
              <w:rPr>
                <w:rFonts w:ascii="Times New Roman" w:hAnsi="Times New Roman" w:cs="Times New Roman"/>
                <w:sz w:val="24"/>
                <w:szCs w:val="24"/>
              </w:rPr>
            </w:pPr>
          </w:p>
        </w:tc>
        <w:tc>
          <w:tcPr>
            <w:tcW w:w="1441" w:type="dxa"/>
            <w:vAlign w:val="center"/>
          </w:tcPr>
          <w:p w:rsidR="0012345E" w:rsidRPr="00C347CF" w:rsidRDefault="0012345E" w:rsidP="00991C96">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72965,942</w:t>
            </w:r>
          </w:p>
        </w:tc>
        <w:tc>
          <w:tcPr>
            <w:tcW w:w="1532" w:type="dxa"/>
            <w:vMerge w:val="restart"/>
            <w:vAlign w:val="center"/>
          </w:tcPr>
          <w:p w:rsidR="0012345E" w:rsidRPr="00C347CF" w:rsidRDefault="0012345E"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Ліквідація аварійності </w:t>
            </w:r>
            <w:proofErr w:type="spellStart"/>
            <w:r w:rsidRPr="00C347CF">
              <w:rPr>
                <w:rFonts w:ascii="Times New Roman" w:hAnsi="Times New Roman" w:cs="Times New Roman"/>
                <w:sz w:val="24"/>
                <w:szCs w:val="24"/>
              </w:rPr>
              <w:t>шляхопро</w:t>
            </w:r>
            <w:proofErr w:type="spellEnd"/>
            <w:r w:rsidRPr="00C347CF">
              <w:rPr>
                <w:rFonts w:ascii="Times New Roman" w:hAnsi="Times New Roman" w:cs="Times New Roman"/>
                <w:sz w:val="24"/>
                <w:szCs w:val="24"/>
              </w:rPr>
              <w:t>-воду. Забезпечення  безпечного  пересування  учасників  дорожнього  руху</w:t>
            </w:r>
          </w:p>
        </w:tc>
      </w:tr>
      <w:tr w:rsidR="0012345E" w:rsidRPr="00C347CF" w:rsidTr="00BC46C2">
        <w:trPr>
          <w:trHeight w:val="134"/>
        </w:trPr>
        <w:tc>
          <w:tcPr>
            <w:tcW w:w="400" w:type="dxa"/>
            <w:vMerge/>
            <w:vAlign w:val="center"/>
          </w:tcPr>
          <w:p w:rsidR="0012345E" w:rsidRPr="00C347CF" w:rsidRDefault="0012345E" w:rsidP="00792FA5">
            <w:pPr>
              <w:spacing w:after="0" w:line="240" w:lineRule="auto"/>
              <w:jc w:val="both"/>
              <w:rPr>
                <w:rFonts w:ascii="Times New Roman" w:hAnsi="Times New Roman" w:cs="Times New Roman"/>
                <w:sz w:val="24"/>
                <w:szCs w:val="24"/>
              </w:rPr>
            </w:pPr>
          </w:p>
        </w:tc>
        <w:tc>
          <w:tcPr>
            <w:tcW w:w="1719" w:type="dxa"/>
            <w:vMerge/>
            <w:vAlign w:val="center"/>
          </w:tcPr>
          <w:p w:rsidR="0012345E" w:rsidRPr="00C347CF" w:rsidRDefault="0012345E" w:rsidP="00792FA5">
            <w:pPr>
              <w:spacing w:after="0" w:line="240" w:lineRule="auto"/>
              <w:jc w:val="both"/>
              <w:rPr>
                <w:rFonts w:ascii="Times New Roman" w:hAnsi="Times New Roman" w:cs="Times New Roman"/>
                <w:sz w:val="24"/>
                <w:szCs w:val="24"/>
              </w:rPr>
            </w:pPr>
          </w:p>
        </w:tc>
        <w:tc>
          <w:tcPr>
            <w:tcW w:w="2640" w:type="dxa"/>
            <w:vMerge/>
            <w:vAlign w:val="center"/>
          </w:tcPr>
          <w:p w:rsidR="0012345E" w:rsidRPr="00C347CF" w:rsidRDefault="0012345E" w:rsidP="00792FA5">
            <w:pPr>
              <w:spacing w:after="0" w:line="240" w:lineRule="auto"/>
              <w:jc w:val="both"/>
              <w:rPr>
                <w:rStyle w:val="rvts0"/>
                <w:rFonts w:ascii="Times New Roman" w:hAnsi="Times New Roman" w:cs="Times New Roman"/>
                <w:b/>
                <w:sz w:val="24"/>
                <w:szCs w:val="24"/>
              </w:rPr>
            </w:pPr>
          </w:p>
        </w:tc>
        <w:tc>
          <w:tcPr>
            <w:tcW w:w="1153" w:type="dxa"/>
            <w:vMerge/>
            <w:vAlign w:val="center"/>
          </w:tcPr>
          <w:p w:rsidR="0012345E" w:rsidRPr="00C347CF" w:rsidRDefault="0012345E" w:rsidP="00792FA5">
            <w:pPr>
              <w:pStyle w:val="1"/>
              <w:jc w:val="center"/>
              <w:rPr>
                <w:rFonts w:ascii="Times New Roman" w:hAnsi="Times New Roman"/>
                <w:b/>
                <w:sz w:val="24"/>
                <w:szCs w:val="24"/>
              </w:rPr>
            </w:pPr>
          </w:p>
        </w:tc>
        <w:tc>
          <w:tcPr>
            <w:tcW w:w="1743" w:type="dxa"/>
            <w:vMerge/>
            <w:vAlign w:val="center"/>
          </w:tcPr>
          <w:p w:rsidR="0012345E" w:rsidRPr="00C347CF" w:rsidRDefault="0012345E" w:rsidP="00792FA5">
            <w:pPr>
              <w:spacing w:after="0" w:line="240" w:lineRule="auto"/>
              <w:jc w:val="both"/>
              <w:rPr>
                <w:rFonts w:ascii="Times New Roman" w:hAnsi="Times New Roman" w:cs="Times New Roman"/>
                <w:sz w:val="24"/>
                <w:szCs w:val="24"/>
              </w:rPr>
            </w:pPr>
          </w:p>
        </w:tc>
        <w:tc>
          <w:tcPr>
            <w:tcW w:w="997" w:type="dxa"/>
            <w:vAlign w:val="center"/>
          </w:tcPr>
          <w:p w:rsidR="0012345E" w:rsidRPr="00C347CF" w:rsidRDefault="0012345E"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ДБ</w:t>
            </w:r>
          </w:p>
        </w:tc>
        <w:tc>
          <w:tcPr>
            <w:tcW w:w="1239" w:type="dxa"/>
            <w:vAlign w:val="center"/>
          </w:tcPr>
          <w:p w:rsidR="0012345E" w:rsidRPr="00C347CF" w:rsidRDefault="0012345E"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0</w:t>
            </w:r>
          </w:p>
        </w:tc>
        <w:tc>
          <w:tcPr>
            <w:tcW w:w="1236" w:type="dxa"/>
            <w:vAlign w:val="center"/>
          </w:tcPr>
          <w:p w:rsidR="0012345E" w:rsidRPr="00C347CF" w:rsidRDefault="0012345E" w:rsidP="00792FA5">
            <w:pPr>
              <w:spacing w:after="0" w:line="240" w:lineRule="auto"/>
              <w:jc w:val="center"/>
              <w:rPr>
                <w:rFonts w:ascii="Times New Roman" w:hAnsi="Times New Roman" w:cs="Times New Roman"/>
                <w:sz w:val="24"/>
                <w:szCs w:val="24"/>
              </w:rPr>
            </w:pPr>
          </w:p>
          <w:p w:rsidR="0012345E" w:rsidRPr="00C347CF" w:rsidRDefault="0012345E"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0</w:t>
            </w:r>
          </w:p>
          <w:p w:rsidR="0012345E" w:rsidRPr="00C347CF" w:rsidRDefault="0012345E" w:rsidP="00792FA5">
            <w:pPr>
              <w:spacing w:after="0" w:line="240" w:lineRule="auto"/>
              <w:jc w:val="center"/>
              <w:rPr>
                <w:rFonts w:ascii="Times New Roman" w:hAnsi="Times New Roman" w:cs="Times New Roman"/>
                <w:sz w:val="24"/>
                <w:szCs w:val="24"/>
              </w:rPr>
            </w:pPr>
          </w:p>
        </w:tc>
        <w:tc>
          <w:tcPr>
            <w:tcW w:w="1441" w:type="dxa"/>
            <w:vAlign w:val="center"/>
          </w:tcPr>
          <w:p w:rsidR="0012345E" w:rsidRPr="00C347CF" w:rsidRDefault="0012345E" w:rsidP="00792FA5">
            <w:pPr>
              <w:spacing w:after="0" w:line="240" w:lineRule="auto"/>
              <w:jc w:val="center"/>
              <w:rPr>
                <w:rFonts w:ascii="Times New Roman" w:hAnsi="Times New Roman" w:cs="Times New Roman"/>
                <w:sz w:val="24"/>
                <w:szCs w:val="24"/>
              </w:rPr>
            </w:pPr>
          </w:p>
          <w:p w:rsidR="0012345E" w:rsidRPr="00C347CF" w:rsidRDefault="0012345E"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291863,77</w:t>
            </w:r>
          </w:p>
        </w:tc>
        <w:tc>
          <w:tcPr>
            <w:tcW w:w="1532" w:type="dxa"/>
            <w:vMerge/>
            <w:vAlign w:val="center"/>
          </w:tcPr>
          <w:p w:rsidR="0012345E" w:rsidRPr="00C347CF" w:rsidRDefault="0012345E" w:rsidP="00792FA5">
            <w:pPr>
              <w:spacing w:after="0" w:line="240" w:lineRule="auto"/>
              <w:jc w:val="both"/>
              <w:rPr>
                <w:rFonts w:ascii="Times New Roman" w:hAnsi="Times New Roman" w:cs="Times New Roman"/>
                <w:sz w:val="24"/>
                <w:szCs w:val="24"/>
              </w:rPr>
            </w:pPr>
          </w:p>
        </w:tc>
      </w:tr>
      <w:tr w:rsidR="0012345E" w:rsidRPr="00C347CF" w:rsidTr="00BC46C2">
        <w:trPr>
          <w:trHeight w:val="134"/>
        </w:trPr>
        <w:tc>
          <w:tcPr>
            <w:tcW w:w="400" w:type="dxa"/>
            <w:vAlign w:val="center"/>
          </w:tcPr>
          <w:p w:rsidR="0012345E" w:rsidRPr="00C347CF" w:rsidRDefault="0012345E" w:rsidP="00792FA5">
            <w:pPr>
              <w:spacing w:after="0" w:line="240" w:lineRule="auto"/>
              <w:jc w:val="both"/>
              <w:rPr>
                <w:rFonts w:ascii="Times New Roman" w:hAnsi="Times New Roman" w:cs="Times New Roman"/>
                <w:sz w:val="24"/>
                <w:szCs w:val="24"/>
              </w:rPr>
            </w:pPr>
          </w:p>
        </w:tc>
        <w:tc>
          <w:tcPr>
            <w:tcW w:w="1719" w:type="dxa"/>
            <w:vAlign w:val="center"/>
          </w:tcPr>
          <w:p w:rsidR="0012345E" w:rsidRPr="00C347CF" w:rsidRDefault="0012345E" w:rsidP="00792FA5">
            <w:pPr>
              <w:spacing w:after="0" w:line="240" w:lineRule="auto"/>
              <w:jc w:val="both"/>
              <w:rPr>
                <w:rFonts w:ascii="Times New Roman" w:hAnsi="Times New Roman" w:cs="Times New Roman"/>
                <w:sz w:val="24"/>
                <w:szCs w:val="24"/>
              </w:rPr>
            </w:pPr>
          </w:p>
        </w:tc>
        <w:tc>
          <w:tcPr>
            <w:tcW w:w="2640" w:type="dxa"/>
            <w:vAlign w:val="center"/>
          </w:tcPr>
          <w:p w:rsidR="0012345E" w:rsidRPr="00C347CF" w:rsidRDefault="0012345E"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3.2.Капітальний ремонт, заміна та влаштування світлофорних об’єктів, в </w:t>
            </w:r>
            <w:proofErr w:type="spellStart"/>
            <w:r w:rsidRPr="00C347CF">
              <w:rPr>
                <w:rFonts w:ascii="Times New Roman" w:hAnsi="Times New Roman" w:cs="Times New Roman"/>
                <w:sz w:val="24"/>
                <w:szCs w:val="24"/>
              </w:rPr>
              <w:t>т.ч</w:t>
            </w:r>
            <w:proofErr w:type="spellEnd"/>
            <w:r w:rsidRPr="00C347CF">
              <w:rPr>
                <w:rFonts w:ascii="Times New Roman" w:hAnsi="Times New Roman" w:cs="Times New Roman"/>
                <w:sz w:val="24"/>
                <w:szCs w:val="24"/>
              </w:rPr>
              <w:t xml:space="preserve">. з звуковим сигналом </w:t>
            </w:r>
          </w:p>
        </w:tc>
        <w:tc>
          <w:tcPr>
            <w:tcW w:w="1153" w:type="dxa"/>
            <w:vAlign w:val="center"/>
          </w:tcPr>
          <w:p w:rsidR="0012345E" w:rsidRPr="00C347CF" w:rsidRDefault="0012345E" w:rsidP="00792FA5">
            <w:pPr>
              <w:pStyle w:val="1"/>
              <w:jc w:val="center"/>
              <w:rPr>
                <w:rFonts w:ascii="Times New Roman" w:hAnsi="Times New Roman"/>
                <w:sz w:val="24"/>
                <w:szCs w:val="24"/>
              </w:rPr>
            </w:pPr>
            <w:r w:rsidRPr="00C347CF">
              <w:rPr>
                <w:rFonts w:ascii="Times New Roman" w:hAnsi="Times New Roman"/>
                <w:sz w:val="24"/>
                <w:szCs w:val="24"/>
              </w:rPr>
              <w:t>2025-</w:t>
            </w:r>
          </w:p>
          <w:p w:rsidR="0012345E" w:rsidRPr="00C347CF" w:rsidRDefault="0012345E"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2027</w:t>
            </w:r>
          </w:p>
        </w:tc>
        <w:tc>
          <w:tcPr>
            <w:tcW w:w="1743" w:type="dxa"/>
            <w:vAlign w:val="center"/>
          </w:tcPr>
          <w:p w:rsidR="0012345E" w:rsidRPr="00C347CF" w:rsidRDefault="0012345E"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Управління </w:t>
            </w:r>
            <w:proofErr w:type="spellStart"/>
            <w:r w:rsidRPr="00C347CF">
              <w:rPr>
                <w:rFonts w:ascii="Times New Roman" w:hAnsi="Times New Roman" w:cs="Times New Roman"/>
                <w:sz w:val="24"/>
                <w:szCs w:val="24"/>
              </w:rPr>
              <w:t>ЖКГБтаЕ</w:t>
            </w:r>
            <w:proofErr w:type="spellEnd"/>
            <w:r w:rsidRPr="00C347CF">
              <w:rPr>
                <w:rFonts w:ascii="Times New Roman" w:hAnsi="Times New Roman" w:cs="Times New Roman"/>
                <w:sz w:val="24"/>
                <w:szCs w:val="24"/>
              </w:rPr>
              <w:t>,</w:t>
            </w:r>
          </w:p>
          <w:p w:rsidR="0012345E" w:rsidRPr="00C347CF" w:rsidRDefault="0012345E"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КП «Тернопіль-</w:t>
            </w:r>
            <w:proofErr w:type="spellStart"/>
            <w:r w:rsidRPr="00C347CF">
              <w:rPr>
                <w:rFonts w:ascii="Times New Roman" w:hAnsi="Times New Roman" w:cs="Times New Roman"/>
                <w:sz w:val="24"/>
                <w:szCs w:val="24"/>
              </w:rPr>
              <w:t>міськсвітло</w:t>
            </w:r>
            <w:proofErr w:type="spellEnd"/>
            <w:r w:rsidRPr="00C347CF">
              <w:rPr>
                <w:rFonts w:ascii="Times New Roman" w:hAnsi="Times New Roman" w:cs="Times New Roman"/>
                <w:sz w:val="24"/>
                <w:szCs w:val="24"/>
              </w:rPr>
              <w:t>»</w:t>
            </w:r>
          </w:p>
          <w:p w:rsidR="0012345E" w:rsidRPr="00C347CF" w:rsidRDefault="0012345E" w:rsidP="00792FA5">
            <w:pPr>
              <w:spacing w:after="0" w:line="240" w:lineRule="auto"/>
              <w:jc w:val="both"/>
              <w:rPr>
                <w:rFonts w:ascii="Times New Roman" w:hAnsi="Times New Roman" w:cs="Times New Roman"/>
                <w:sz w:val="24"/>
                <w:szCs w:val="24"/>
              </w:rPr>
            </w:pPr>
          </w:p>
        </w:tc>
        <w:tc>
          <w:tcPr>
            <w:tcW w:w="997" w:type="dxa"/>
            <w:vAlign w:val="center"/>
          </w:tcPr>
          <w:p w:rsidR="0012345E" w:rsidRPr="00C347CF" w:rsidRDefault="0012345E"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БГ</w:t>
            </w:r>
          </w:p>
        </w:tc>
        <w:tc>
          <w:tcPr>
            <w:tcW w:w="1239" w:type="dxa"/>
            <w:vAlign w:val="center"/>
          </w:tcPr>
          <w:p w:rsidR="0012345E" w:rsidRPr="00C347CF" w:rsidRDefault="0012345E"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2000,0</w:t>
            </w:r>
          </w:p>
        </w:tc>
        <w:tc>
          <w:tcPr>
            <w:tcW w:w="1236" w:type="dxa"/>
            <w:vAlign w:val="center"/>
          </w:tcPr>
          <w:p w:rsidR="0012345E" w:rsidRPr="00C347CF" w:rsidRDefault="0012345E"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1000,0</w:t>
            </w:r>
          </w:p>
        </w:tc>
        <w:tc>
          <w:tcPr>
            <w:tcW w:w="1441" w:type="dxa"/>
            <w:vAlign w:val="center"/>
          </w:tcPr>
          <w:p w:rsidR="0012345E" w:rsidRPr="00C347CF" w:rsidRDefault="0012345E"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1500,0</w:t>
            </w:r>
          </w:p>
        </w:tc>
        <w:tc>
          <w:tcPr>
            <w:tcW w:w="1532" w:type="dxa"/>
            <w:vAlign w:val="center"/>
          </w:tcPr>
          <w:p w:rsidR="0012345E" w:rsidRPr="00C347CF" w:rsidRDefault="0012345E"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Забезпечення  безпечного  пересування  учасників  дорожнього  руху та</w:t>
            </w:r>
          </w:p>
          <w:p w:rsidR="0012345E" w:rsidRPr="00C347CF" w:rsidRDefault="0012345E"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зменшення  рівня  аварійності  на  дорогах </w:t>
            </w:r>
          </w:p>
          <w:p w:rsidR="0012345E" w:rsidRPr="00C347CF" w:rsidRDefault="0012345E" w:rsidP="00792FA5">
            <w:pPr>
              <w:spacing w:after="0" w:line="240" w:lineRule="auto"/>
              <w:jc w:val="both"/>
              <w:rPr>
                <w:rFonts w:ascii="Times New Roman" w:hAnsi="Times New Roman" w:cs="Times New Roman"/>
                <w:sz w:val="24"/>
                <w:szCs w:val="24"/>
              </w:rPr>
            </w:pPr>
          </w:p>
        </w:tc>
      </w:tr>
      <w:tr w:rsidR="0012345E" w:rsidRPr="00C347CF" w:rsidTr="00E94F2E">
        <w:trPr>
          <w:trHeight w:val="134"/>
        </w:trPr>
        <w:tc>
          <w:tcPr>
            <w:tcW w:w="400" w:type="dxa"/>
            <w:vAlign w:val="center"/>
          </w:tcPr>
          <w:p w:rsidR="0012345E" w:rsidRPr="00C347CF" w:rsidRDefault="0012345E" w:rsidP="00792FA5">
            <w:pPr>
              <w:spacing w:after="0" w:line="240" w:lineRule="auto"/>
              <w:jc w:val="both"/>
              <w:rPr>
                <w:rFonts w:ascii="Times New Roman" w:hAnsi="Times New Roman" w:cs="Times New Roman"/>
                <w:sz w:val="24"/>
                <w:szCs w:val="24"/>
              </w:rPr>
            </w:pPr>
          </w:p>
        </w:tc>
        <w:tc>
          <w:tcPr>
            <w:tcW w:w="1719" w:type="dxa"/>
            <w:vAlign w:val="center"/>
          </w:tcPr>
          <w:p w:rsidR="0012345E" w:rsidRPr="00C347CF" w:rsidRDefault="0012345E" w:rsidP="00792FA5">
            <w:pPr>
              <w:spacing w:after="0" w:line="240" w:lineRule="auto"/>
              <w:jc w:val="both"/>
              <w:rPr>
                <w:rFonts w:ascii="Times New Roman" w:hAnsi="Times New Roman" w:cs="Times New Roman"/>
                <w:sz w:val="24"/>
                <w:szCs w:val="24"/>
              </w:rPr>
            </w:pPr>
          </w:p>
        </w:tc>
        <w:tc>
          <w:tcPr>
            <w:tcW w:w="2640" w:type="dxa"/>
            <w:vAlign w:val="center"/>
          </w:tcPr>
          <w:p w:rsidR="0012345E" w:rsidRPr="00C347CF" w:rsidRDefault="0012345E" w:rsidP="00CE486D">
            <w:pPr>
              <w:pStyle w:val="3"/>
              <w:shd w:val="clear" w:color="auto" w:fill="auto"/>
              <w:spacing w:line="240" w:lineRule="auto"/>
              <w:jc w:val="both"/>
              <w:rPr>
                <w:rFonts w:ascii="Times New Roman" w:hAnsi="Times New Roman" w:cs="Times New Roman"/>
                <w:color w:val="auto"/>
                <w:sz w:val="24"/>
                <w:szCs w:val="24"/>
              </w:rPr>
            </w:pPr>
            <w:r w:rsidRPr="00C347CF">
              <w:rPr>
                <w:rFonts w:ascii="Times New Roman" w:hAnsi="Times New Roman" w:cs="Times New Roman"/>
                <w:sz w:val="24"/>
                <w:szCs w:val="24"/>
              </w:rPr>
              <w:t>3.4.Утримання шляхово-мостового господарства</w:t>
            </w:r>
          </w:p>
        </w:tc>
        <w:tc>
          <w:tcPr>
            <w:tcW w:w="1153" w:type="dxa"/>
            <w:vAlign w:val="center"/>
          </w:tcPr>
          <w:p w:rsidR="0012345E" w:rsidRPr="00C347CF" w:rsidRDefault="0012345E" w:rsidP="00CE486D">
            <w:pPr>
              <w:pStyle w:val="1"/>
              <w:jc w:val="center"/>
              <w:rPr>
                <w:rFonts w:ascii="Times New Roman" w:hAnsi="Times New Roman"/>
                <w:sz w:val="24"/>
                <w:szCs w:val="24"/>
              </w:rPr>
            </w:pPr>
            <w:r w:rsidRPr="00C347CF">
              <w:rPr>
                <w:rFonts w:ascii="Times New Roman" w:hAnsi="Times New Roman"/>
                <w:sz w:val="24"/>
                <w:szCs w:val="24"/>
              </w:rPr>
              <w:t>2025-</w:t>
            </w:r>
          </w:p>
          <w:p w:rsidR="0012345E" w:rsidRPr="00C347CF" w:rsidRDefault="0012345E" w:rsidP="00CE486D">
            <w:pPr>
              <w:pStyle w:val="1"/>
              <w:snapToGrid w:val="0"/>
              <w:ind w:firstLine="20"/>
              <w:jc w:val="center"/>
              <w:rPr>
                <w:rFonts w:ascii="Times New Roman" w:hAnsi="Times New Roman"/>
                <w:sz w:val="24"/>
                <w:szCs w:val="24"/>
              </w:rPr>
            </w:pPr>
            <w:r w:rsidRPr="00C347CF">
              <w:rPr>
                <w:rFonts w:ascii="Times New Roman" w:hAnsi="Times New Roman"/>
                <w:sz w:val="24"/>
                <w:szCs w:val="24"/>
              </w:rPr>
              <w:t>2027</w:t>
            </w:r>
          </w:p>
        </w:tc>
        <w:tc>
          <w:tcPr>
            <w:tcW w:w="1743" w:type="dxa"/>
            <w:vAlign w:val="center"/>
          </w:tcPr>
          <w:p w:rsidR="0012345E" w:rsidRPr="00C347CF" w:rsidRDefault="0012345E" w:rsidP="00CE486D">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Управління </w:t>
            </w:r>
            <w:proofErr w:type="spellStart"/>
            <w:r w:rsidRPr="00C347CF">
              <w:rPr>
                <w:rFonts w:ascii="Times New Roman" w:hAnsi="Times New Roman" w:cs="Times New Roman"/>
                <w:sz w:val="24"/>
                <w:szCs w:val="24"/>
              </w:rPr>
              <w:t>ЖКГБтаЕ</w:t>
            </w:r>
            <w:proofErr w:type="spellEnd"/>
            <w:r w:rsidRPr="00C347CF">
              <w:rPr>
                <w:rFonts w:ascii="Times New Roman" w:hAnsi="Times New Roman" w:cs="Times New Roman"/>
                <w:sz w:val="24"/>
                <w:szCs w:val="24"/>
              </w:rPr>
              <w:t>,</w:t>
            </w:r>
          </w:p>
          <w:p w:rsidR="0012345E" w:rsidRPr="00C347CF" w:rsidRDefault="0012345E" w:rsidP="00CE486D">
            <w:pPr>
              <w:pStyle w:val="1"/>
              <w:snapToGrid w:val="0"/>
              <w:jc w:val="both"/>
              <w:rPr>
                <w:rFonts w:ascii="Times New Roman" w:hAnsi="Times New Roman"/>
                <w:sz w:val="24"/>
                <w:szCs w:val="24"/>
                <w:lang w:eastAsia="ru-RU"/>
              </w:rPr>
            </w:pPr>
            <w:r w:rsidRPr="00C347CF">
              <w:rPr>
                <w:rFonts w:ascii="Times New Roman" w:hAnsi="Times New Roman"/>
                <w:sz w:val="24"/>
                <w:szCs w:val="24"/>
              </w:rPr>
              <w:t>відділ технічного нагляду Тернопільської міської ради</w:t>
            </w:r>
          </w:p>
        </w:tc>
        <w:tc>
          <w:tcPr>
            <w:tcW w:w="997" w:type="dxa"/>
            <w:vAlign w:val="center"/>
          </w:tcPr>
          <w:p w:rsidR="0012345E" w:rsidRPr="00C347CF" w:rsidRDefault="0012345E" w:rsidP="00CE486D">
            <w:pPr>
              <w:pStyle w:val="1"/>
              <w:jc w:val="center"/>
              <w:rPr>
                <w:rFonts w:ascii="Times New Roman" w:hAnsi="Times New Roman"/>
                <w:sz w:val="24"/>
                <w:szCs w:val="24"/>
                <w:lang w:eastAsia="ru-RU"/>
              </w:rPr>
            </w:pPr>
          </w:p>
          <w:p w:rsidR="0012345E" w:rsidRPr="00C347CF" w:rsidRDefault="0012345E" w:rsidP="00CE486D">
            <w:pPr>
              <w:pStyle w:val="1"/>
              <w:jc w:val="center"/>
              <w:rPr>
                <w:rFonts w:ascii="Times New Roman" w:hAnsi="Times New Roman"/>
                <w:sz w:val="24"/>
                <w:szCs w:val="24"/>
              </w:rPr>
            </w:pPr>
            <w:r w:rsidRPr="00C347CF">
              <w:rPr>
                <w:rFonts w:ascii="Times New Roman" w:hAnsi="Times New Roman"/>
                <w:sz w:val="24"/>
                <w:szCs w:val="24"/>
                <w:lang w:eastAsia="ru-RU"/>
              </w:rPr>
              <w:t>БГ</w:t>
            </w:r>
          </w:p>
        </w:tc>
        <w:tc>
          <w:tcPr>
            <w:tcW w:w="1239" w:type="dxa"/>
            <w:vAlign w:val="center"/>
          </w:tcPr>
          <w:p w:rsidR="0012345E" w:rsidRPr="00C347CF" w:rsidRDefault="0012345E" w:rsidP="00CE486D">
            <w:pPr>
              <w:spacing w:after="0" w:line="240" w:lineRule="auto"/>
              <w:jc w:val="center"/>
              <w:rPr>
                <w:rFonts w:ascii="Times New Roman" w:hAnsi="Times New Roman" w:cs="Times New Roman"/>
                <w:sz w:val="24"/>
                <w:szCs w:val="24"/>
              </w:rPr>
            </w:pPr>
          </w:p>
          <w:p w:rsidR="0012345E" w:rsidRPr="00C347CF" w:rsidRDefault="0012345E"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90000,0</w:t>
            </w:r>
          </w:p>
        </w:tc>
        <w:tc>
          <w:tcPr>
            <w:tcW w:w="1236" w:type="dxa"/>
            <w:vAlign w:val="center"/>
          </w:tcPr>
          <w:p w:rsidR="0012345E" w:rsidRPr="00C347CF" w:rsidRDefault="0012345E" w:rsidP="00CE486D">
            <w:pPr>
              <w:spacing w:after="0" w:line="240" w:lineRule="auto"/>
              <w:jc w:val="center"/>
              <w:rPr>
                <w:rFonts w:ascii="Times New Roman" w:hAnsi="Times New Roman" w:cs="Times New Roman"/>
                <w:sz w:val="24"/>
                <w:szCs w:val="24"/>
              </w:rPr>
            </w:pPr>
          </w:p>
          <w:p w:rsidR="0012345E" w:rsidRPr="00C347CF" w:rsidRDefault="0012345E"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130000,0</w:t>
            </w:r>
          </w:p>
        </w:tc>
        <w:tc>
          <w:tcPr>
            <w:tcW w:w="1441" w:type="dxa"/>
            <w:vAlign w:val="center"/>
          </w:tcPr>
          <w:p w:rsidR="0012345E" w:rsidRPr="00C347CF" w:rsidRDefault="0012345E" w:rsidP="00CE486D">
            <w:pPr>
              <w:spacing w:after="0" w:line="240" w:lineRule="auto"/>
              <w:jc w:val="center"/>
              <w:rPr>
                <w:rFonts w:ascii="Times New Roman" w:hAnsi="Times New Roman" w:cs="Times New Roman"/>
                <w:sz w:val="24"/>
                <w:szCs w:val="24"/>
              </w:rPr>
            </w:pPr>
          </w:p>
          <w:p w:rsidR="0012345E" w:rsidRPr="00C347CF" w:rsidRDefault="0012345E"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150000,0</w:t>
            </w:r>
          </w:p>
        </w:tc>
        <w:tc>
          <w:tcPr>
            <w:tcW w:w="1532" w:type="dxa"/>
          </w:tcPr>
          <w:p w:rsidR="0012345E" w:rsidRPr="00C347CF" w:rsidRDefault="0012345E" w:rsidP="00CE486D">
            <w:pPr>
              <w:pStyle w:val="1"/>
              <w:jc w:val="both"/>
              <w:rPr>
                <w:rFonts w:ascii="Times New Roman" w:hAnsi="Times New Roman"/>
                <w:sz w:val="24"/>
                <w:szCs w:val="24"/>
              </w:rPr>
            </w:pPr>
            <w:r w:rsidRPr="00C347CF">
              <w:rPr>
                <w:rFonts w:ascii="Times New Roman" w:hAnsi="Times New Roman"/>
                <w:sz w:val="24"/>
                <w:szCs w:val="24"/>
              </w:rPr>
              <w:t>Підвищення рівня благоустрою та покращення естетичного вигляду  території громади</w:t>
            </w:r>
          </w:p>
        </w:tc>
      </w:tr>
      <w:tr w:rsidR="0012345E" w:rsidRPr="00C347CF" w:rsidTr="00AC3989">
        <w:trPr>
          <w:trHeight w:val="134"/>
        </w:trPr>
        <w:tc>
          <w:tcPr>
            <w:tcW w:w="400" w:type="dxa"/>
            <w:vAlign w:val="center"/>
          </w:tcPr>
          <w:p w:rsidR="0012345E" w:rsidRPr="00C347CF" w:rsidRDefault="0012345E" w:rsidP="00792FA5">
            <w:pPr>
              <w:spacing w:after="0" w:line="240" w:lineRule="auto"/>
              <w:jc w:val="both"/>
              <w:rPr>
                <w:rFonts w:ascii="Times New Roman" w:hAnsi="Times New Roman" w:cs="Times New Roman"/>
                <w:sz w:val="24"/>
                <w:szCs w:val="24"/>
              </w:rPr>
            </w:pPr>
          </w:p>
        </w:tc>
        <w:tc>
          <w:tcPr>
            <w:tcW w:w="1719" w:type="dxa"/>
            <w:vAlign w:val="center"/>
          </w:tcPr>
          <w:p w:rsidR="0012345E" w:rsidRPr="00C347CF" w:rsidRDefault="0012345E" w:rsidP="00792FA5">
            <w:pPr>
              <w:spacing w:after="0" w:line="240" w:lineRule="auto"/>
              <w:jc w:val="both"/>
              <w:rPr>
                <w:rFonts w:ascii="Times New Roman" w:hAnsi="Times New Roman" w:cs="Times New Roman"/>
                <w:sz w:val="24"/>
                <w:szCs w:val="24"/>
              </w:rPr>
            </w:pPr>
          </w:p>
        </w:tc>
        <w:tc>
          <w:tcPr>
            <w:tcW w:w="2640" w:type="dxa"/>
            <w:vAlign w:val="center"/>
          </w:tcPr>
          <w:p w:rsidR="0012345E" w:rsidRPr="00C347CF" w:rsidRDefault="0012345E" w:rsidP="00CE486D">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4.2.Утримання та поточний ремонт мереж зовнішнього освітлення, електроенергія для </w:t>
            </w:r>
          </w:p>
          <w:p w:rsidR="0012345E" w:rsidRPr="00C347CF" w:rsidRDefault="0012345E" w:rsidP="00CE486D">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потреб зовнішнього освітлення та системи </w:t>
            </w:r>
            <w:proofErr w:type="spellStart"/>
            <w:r w:rsidRPr="00C347CF">
              <w:rPr>
                <w:rFonts w:ascii="Times New Roman" w:hAnsi="Times New Roman" w:cs="Times New Roman"/>
                <w:sz w:val="24"/>
                <w:szCs w:val="24"/>
              </w:rPr>
              <w:t>антиобледеніння</w:t>
            </w:r>
            <w:proofErr w:type="spellEnd"/>
            <w:r w:rsidRPr="00C347CF">
              <w:rPr>
                <w:rFonts w:ascii="Times New Roman" w:hAnsi="Times New Roman" w:cs="Times New Roman"/>
                <w:sz w:val="24"/>
                <w:szCs w:val="24"/>
              </w:rPr>
              <w:t xml:space="preserve">, новорічне утримання, ілюмінація </w:t>
            </w:r>
          </w:p>
        </w:tc>
        <w:tc>
          <w:tcPr>
            <w:tcW w:w="1153" w:type="dxa"/>
            <w:vAlign w:val="center"/>
          </w:tcPr>
          <w:p w:rsidR="0012345E" w:rsidRPr="00C347CF" w:rsidRDefault="0012345E" w:rsidP="00CE486D">
            <w:pPr>
              <w:pStyle w:val="1"/>
              <w:jc w:val="center"/>
              <w:rPr>
                <w:rFonts w:ascii="Times New Roman" w:hAnsi="Times New Roman"/>
                <w:sz w:val="24"/>
                <w:szCs w:val="24"/>
              </w:rPr>
            </w:pPr>
            <w:r w:rsidRPr="00C347CF">
              <w:rPr>
                <w:rFonts w:ascii="Times New Roman" w:hAnsi="Times New Roman"/>
                <w:sz w:val="24"/>
                <w:szCs w:val="24"/>
              </w:rPr>
              <w:t>2025-</w:t>
            </w:r>
          </w:p>
          <w:p w:rsidR="0012345E" w:rsidRPr="00C347CF" w:rsidRDefault="0012345E"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2027</w:t>
            </w:r>
          </w:p>
        </w:tc>
        <w:tc>
          <w:tcPr>
            <w:tcW w:w="1743" w:type="dxa"/>
            <w:vAlign w:val="center"/>
          </w:tcPr>
          <w:p w:rsidR="0012345E" w:rsidRPr="00C347CF" w:rsidRDefault="0012345E" w:rsidP="00CE486D">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Управління </w:t>
            </w:r>
            <w:proofErr w:type="spellStart"/>
            <w:r w:rsidRPr="00C347CF">
              <w:rPr>
                <w:rFonts w:ascii="Times New Roman" w:hAnsi="Times New Roman" w:cs="Times New Roman"/>
                <w:sz w:val="24"/>
                <w:szCs w:val="24"/>
              </w:rPr>
              <w:t>ЖКГБтаЕ</w:t>
            </w:r>
            <w:proofErr w:type="spellEnd"/>
            <w:r w:rsidRPr="00C347CF">
              <w:rPr>
                <w:rFonts w:ascii="Times New Roman" w:hAnsi="Times New Roman" w:cs="Times New Roman"/>
                <w:sz w:val="24"/>
                <w:szCs w:val="24"/>
              </w:rPr>
              <w:t>,</w:t>
            </w:r>
          </w:p>
          <w:p w:rsidR="0012345E" w:rsidRPr="00C347CF" w:rsidRDefault="0012345E" w:rsidP="00CE486D">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відділ технічного нагляду Тернопільської міської ради,</w:t>
            </w:r>
          </w:p>
          <w:p w:rsidR="0012345E" w:rsidRPr="00C347CF" w:rsidRDefault="0012345E" w:rsidP="00CE486D">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КП «Тернопіль-</w:t>
            </w:r>
            <w:proofErr w:type="spellStart"/>
            <w:r w:rsidRPr="00C347CF">
              <w:rPr>
                <w:rFonts w:ascii="Times New Roman" w:hAnsi="Times New Roman" w:cs="Times New Roman"/>
                <w:sz w:val="24"/>
                <w:szCs w:val="24"/>
              </w:rPr>
              <w:t>міськсвітло</w:t>
            </w:r>
            <w:proofErr w:type="spellEnd"/>
            <w:r w:rsidRPr="00C347CF">
              <w:rPr>
                <w:rFonts w:ascii="Times New Roman" w:hAnsi="Times New Roman" w:cs="Times New Roman"/>
                <w:sz w:val="24"/>
                <w:szCs w:val="24"/>
              </w:rPr>
              <w:t>»</w:t>
            </w:r>
          </w:p>
        </w:tc>
        <w:tc>
          <w:tcPr>
            <w:tcW w:w="997" w:type="dxa"/>
            <w:vAlign w:val="center"/>
          </w:tcPr>
          <w:p w:rsidR="0012345E" w:rsidRPr="00C347CF" w:rsidRDefault="0012345E"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БГ</w:t>
            </w:r>
          </w:p>
        </w:tc>
        <w:tc>
          <w:tcPr>
            <w:tcW w:w="1239" w:type="dxa"/>
            <w:vAlign w:val="center"/>
          </w:tcPr>
          <w:p w:rsidR="0012345E" w:rsidRPr="00C347CF" w:rsidRDefault="0012345E" w:rsidP="00CE486D">
            <w:pPr>
              <w:spacing w:after="0" w:line="240" w:lineRule="auto"/>
              <w:jc w:val="center"/>
              <w:rPr>
                <w:rFonts w:ascii="Times New Roman" w:hAnsi="Times New Roman" w:cs="Times New Roman"/>
                <w:sz w:val="24"/>
                <w:szCs w:val="24"/>
              </w:rPr>
            </w:pPr>
          </w:p>
          <w:p w:rsidR="0012345E" w:rsidRPr="00C347CF" w:rsidRDefault="009715E6"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52300,</w:t>
            </w:r>
            <w:r w:rsidR="0012345E" w:rsidRPr="00C347CF">
              <w:rPr>
                <w:rFonts w:ascii="Times New Roman" w:hAnsi="Times New Roman" w:cs="Times New Roman"/>
                <w:sz w:val="24"/>
                <w:szCs w:val="24"/>
              </w:rPr>
              <w:t>0</w:t>
            </w:r>
          </w:p>
          <w:p w:rsidR="0012345E" w:rsidRPr="00C347CF" w:rsidRDefault="0012345E" w:rsidP="00CE486D">
            <w:pPr>
              <w:spacing w:after="0" w:line="240" w:lineRule="auto"/>
              <w:jc w:val="center"/>
              <w:rPr>
                <w:rFonts w:ascii="Times New Roman" w:hAnsi="Times New Roman" w:cs="Times New Roman"/>
                <w:sz w:val="24"/>
                <w:szCs w:val="24"/>
              </w:rPr>
            </w:pPr>
          </w:p>
        </w:tc>
        <w:tc>
          <w:tcPr>
            <w:tcW w:w="1236" w:type="dxa"/>
            <w:vAlign w:val="center"/>
          </w:tcPr>
          <w:p w:rsidR="0012345E" w:rsidRPr="00C347CF" w:rsidRDefault="0012345E" w:rsidP="00CE486D">
            <w:pPr>
              <w:spacing w:after="0" w:line="240" w:lineRule="auto"/>
              <w:jc w:val="center"/>
              <w:rPr>
                <w:rFonts w:ascii="Times New Roman" w:hAnsi="Times New Roman" w:cs="Times New Roman"/>
                <w:sz w:val="24"/>
                <w:szCs w:val="24"/>
              </w:rPr>
            </w:pPr>
          </w:p>
          <w:p w:rsidR="0012345E" w:rsidRPr="00C347CF" w:rsidRDefault="0012345E"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70100,0</w:t>
            </w:r>
          </w:p>
          <w:p w:rsidR="0012345E" w:rsidRPr="00C347CF" w:rsidRDefault="0012345E" w:rsidP="00CE486D">
            <w:pPr>
              <w:spacing w:after="0" w:line="240" w:lineRule="auto"/>
              <w:jc w:val="center"/>
              <w:rPr>
                <w:rFonts w:ascii="Times New Roman" w:hAnsi="Times New Roman" w:cs="Times New Roman"/>
                <w:sz w:val="24"/>
                <w:szCs w:val="24"/>
              </w:rPr>
            </w:pPr>
          </w:p>
        </w:tc>
        <w:tc>
          <w:tcPr>
            <w:tcW w:w="1441" w:type="dxa"/>
            <w:vAlign w:val="center"/>
          </w:tcPr>
          <w:p w:rsidR="0012345E" w:rsidRPr="00C347CF" w:rsidRDefault="0012345E" w:rsidP="00CE486D">
            <w:pPr>
              <w:spacing w:after="0" w:line="240" w:lineRule="auto"/>
              <w:jc w:val="center"/>
              <w:rPr>
                <w:rFonts w:ascii="Times New Roman" w:hAnsi="Times New Roman" w:cs="Times New Roman"/>
                <w:sz w:val="24"/>
                <w:szCs w:val="24"/>
              </w:rPr>
            </w:pPr>
          </w:p>
          <w:p w:rsidR="0012345E" w:rsidRPr="00C347CF" w:rsidRDefault="0012345E"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94000,0</w:t>
            </w:r>
          </w:p>
          <w:p w:rsidR="0012345E" w:rsidRPr="00C347CF" w:rsidRDefault="0012345E" w:rsidP="00CE486D">
            <w:pPr>
              <w:spacing w:after="0" w:line="240" w:lineRule="auto"/>
              <w:jc w:val="center"/>
              <w:rPr>
                <w:rFonts w:ascii="Times New Roman" w:hAnsi="Times New Roman" w:cs="Times New Roman"/>
                <w:sz w:val="24"/>
                <w:szCs w:val="24"/>
              </w:rPr>
            </w:pPr>
          </w:p>
        </w:tc>
        <w:tc>
          <w:tcPr>
            <w:tcW w:w="1532" w:type="dxa"/>
            <w:vAlign w:val="center"/>
          </w:tcPr>
          <w:p w:rsidR="0012345E" w:rsidRPr="00C347CF" w:rsidRDefault="0012345E" w:rsidP="00CE486D">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Належне освітлення у вечірній та нічний час</w:t>
            </w:r>
          </w:p>
          <w:p w:rsidR="0012345E" w:rsidRPr="00C347CF" w:rsidRDefault="0012345E" w:rsidP="00CE486D">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Підвищення рівня благоустрою  та покращення естетичного вигляду </w:t>
            </w:r>
            <w:r w:rsidRPr="00C347CF">
              <w:rPr>
                <w:rFonts w:ascii="Times New Roman" w:hAnsi="Times New Roman" w:cs="Times New Roman"/>
                <w:sz w:val="24"/>
                <w:szCs w:val="24"/>
              </w:rPr>
              <w:lastRenderedPageBreak/>
              <w:t>території громади</w:t>
            </w:r>
          </w:p>
        </w:tc>
      </w:tr>
      <w:tr w:rsidR="00D46EA9" w:rsidRPr="00C347CF" w:rsidTr="00BC46C2">
        <w:trPr>
          <w:trHeight w:val="134"/>
        </w:trPr>
        <w:tc>
          <w:tcPr>
            <w:tcW w:w="400" w:type="dxa"/>
            <w:vMerge w:val="restart"/>
            <w:vAlign w:val="center"/>
          </w:tcPr>
          <w:p w:rsidR="00D46EA9" w:rsidRPr="00C347CF" w:rsidRDefault="00D46EA9"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lastRenderedPageBreak/>
              <w:t>5</w:t>
            </w:r>
          </w:p>
        </w:tc>
        <w:tc>
          <w:tcPr>
            <w:tcW w:w="1719" w:type="dxa"/>
            <w:vMerge w:val="restart"/>
            <w:vAlign w:val="center"/>
          </w:tcPr>
          <w:p w:rsidR="00D46EA9" w:rsidRPr="00C347CF" w:rsidRDefault="00D46EA9"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Благоустрій об’єктів </w:t>
            </w:r>
          </w:p>
        </w:tc>
        <w:tc>
          <w:tcPr>
            <w:tcW w:w="2640" w:type="dxa"/>
            <w:vMerge w:val="restart"/>
            <w:vAlign w:val="center"/>
          </w:tcPr>
          <w:p w:rsidR="00D46EA9" w:rsidRPr="00C347CF" w:rsidRDefault="00D46EA9"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5.1.Капітальний ремонт, будівництво та реконструкція об’єктів благоустрою,</w:t>
            </w:r>
          </w:p>
          <w:p w:rsidR="00D46EA9" w:rsidRPr="00C347CF" w:rsidRDefault="00D46EA9"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інженерних мереж </w:t>
            </w:r>
          </w:p>
        </w:tc>
        <w:tc>
          <w:tcPr>
            <w:tcW w:w="1153" w:type="dxa"/>
            <w:vMerge w:val="restart"/>
            <w:vAlign w:val="center"/>
          </w:tcPr>
          <w:p w:rsidR="00D46EA9" w:rsidRPr="00C347CF" w:rsidRDefault="00D46EA9" w:rsidP="00792FA5">
            <w:pPr>
              <w:pStyle w:val="1"/>
              <w:jc w:val="center"/>
              <w:rPr>
                <w:rFonts w:ascii="Times New Roman" w:hAnsi="Times New Roman"/>
                <w:sz w:val="24"/>
                <w:szCs w:val="24"/>
              </w:rPr>
            </w:pPr>
            <w:r w:rsidRPr="00C347CF">
              <w:rPr>
                <w:rFonts w:ascii="Times New Roman" w:hAnsi="Times New Roman"/>
                <w:sz w:val="24"/>
                <w:szCs w:val="24"/>
              </w:rPr>
              <w:t>2025-</w:t>
            </w:r>
          </w:p>
          <w:p w:rsidR="00D46EA9" w:rsidRPr="00C347CF" w:rsidRDefault="00D46EA9"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2027</w:t>
            </w:r>
          </w:p>
        </w:tc>
        <w:tc>
          <w:tcPr>
            <w:tcW w:w="1743" w:type="dxa"/>
            <w:vMerge w:val="restart"/>
            <w:vAlign w:val="center"/>
          </w:tcPr>
          <w:p w:rsidR="00D46EA9" w:rsidRPr="00C347CF" w:rsidRDefault="00D46EA9"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Управління </w:t>
            </w:r>
            <w:proofErr w:type="spellStart"/>
            <w:r w:rsidRPr="00C347CF">
              <w:rPr>
                <w:rFonts w:ascii="Times New Roman" w:hAnsi="Times New Roman" w:cs="Times New Roman"/>
                <w:sz w:val="24"/>
                <w:szCs w:val="24"/>
              </w:rPr>
              <w:t>ЖКГБтаЕ</w:t>
            </w:r>
            <w:proofErr w:type="spellEnd"/>
          </w:p>
          <w:p w:rsidR="00D46EA9" w:rsidRPr="00C347CF" w:rsidRDefault="00D46EA9" w:rsidP="00792FA5">
            <w:pPr>
              <w:spacing w:after="0" w:line="240" w:lineRule="auto"/>
              <w:jc w:val="both"/>
              <w:rPr>
                <w:rFonts w:ascii="Times New Roman" w:hAnsi="Times New Roman" w:cs="Times New Roman"/>
                <w:sz w:val="24"/>
                <w:szCs w:val="24"/>
              </w:rPr>
            </w:pPr>
          </w:p>
        </w:tc>
        <w:tc>
          <w:tcPr>
            <w:tcW w:w="997" w:type="dxa"/>
            <w:vAlign w:val="center"/>
          </w:tcPr>
          <w:p w:rsidR="00D46EA9" w:rsidRPr="00C347CF" w:rsidRDefault="00D46EA9"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БГ</w:t>
            </w:r>
          </w:p>
        </w:tc>
        <w:tc>
          <w:tcPr>
            <w:tcW w:w="1239" w:type="dxa"/>
            <w:vAlign w:val="center"/>
          </w:tcPr>
          <w:p w:rsidR="00D46EA9" w:rsidRPr="00C347CF" w:rsidRDefault="00D46EA9" w:rsidP="00CE486D">
            <w:pPr>
              <w:spacing w:after="0" w:line="240" w:lineRule="auto"/>
              <w:jc w:val="center"/>
              <w:rPr>
                <w:rFonts w:ascii="Times New Roman" w:hAnsi="Times New Roman" w:cs="Times New Roman"/>
                <w:sz w:val="24"/>
                <w:szCs w:val="24"/>
              </w:rPr>
            </w:pPr>
          </w:p>
          <w:p w:rsidR="00D46EA9" w:rsidRPr="00C347CF" w:rsidRDefault="00D46EA9"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1350,0</w:t>
            </w:r>
          </w:p>
          <w:p w:rsidR="00D46EA9" w:rsidRPr="00C347CF" w:rsidRDefault="00D46EA9" w:rsidP="00CE486D">
            <w:pPr>
              <w:spacing w:after="0" w:line="240" w:lineRule="auto"/>
              <w:jc w:val="center"/>
              <w:rPr>
                <w:rFonts w:ascii="Times New Roman" w:hAnsi="Times New Roman" w:cs="Times New Roman"/>
                <w:sz w:val="24"/>
                <w:szCs w:val="24"/>
              </w:rPr>
            </w:pPr>
          </w:p>
        </w:tc>
        <w:tc>
          <w:tcPr>
            <w:tcW w:w="1236" w:type="dxa"/>
            <w:vAlign w:val="center"/>
          </w:tcPr>
          <w:p w:rsidR="00D46EA9" w:rsidRPr="00C347CF" w:rsidRDefault="00D46EA9"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20000,0</w:t>
            </w:r>
          </w:p>
        </w:tc>
        <w:tc>
          <w:tcPr>
            <w:tcW w:w="1441" w:type="dxa"/>
            <w:vAlign w:val="center"/>
          </w:tcPr>
          <w:p w:rsidR="00D46EA9" w:rsidRPr="00C347CF" w:rsidRDefault="00D46EA9" w:rsidP="00CE486D">
            <w:pPr>
              <w:spacing w:after="0" w:line="240" w:lineRule="auto"/>
              <w:jc w:val="center"/>
              <w:rPr>
                <w:rFonts w:ascii="Times New Roman" w:hAnsi="Times New Roman" w:cs="Times New Roman"/>
                <w:sz w:val="24"/>
                <w:szCs w:val="24"/>
              </w:rPr>
            </w:pPr>
          </w:p>
          <w:p w:rsidR="00D46EA9" w:rsidRPr="00C347CF" w:rsidRDefault="00D46EA9" w:rsidP="00CE486D">
            <w:pPr>
              <w:spacing w:after="0" w:line="240" w:lineRule="auto"/>
              <w:jc w:val="center"/>
              <w:rPr>
                <w:rFonts w:ascii="Times New Roman" w:hAnsi="Times New Roman" w:cs="Times New Roman"/>
                <w:sz w:val="24"/>
                <w:szCs w:val="24"/>
              </w:rPr>
            </w:pPr>
          </w:p>
          <w:p w:rsidR="00D46EA9" w:rsidRPr="00C347CF" w:rsidRDefault="00D46EA9"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20000,0</w:t>
            </w:r>
          </w:p>
          <w:p w:rsidR="00D46EA9" w:rsidRPr="00C347CF" w:rsidRDefault="00D46EA9" w:rsidP="00CE486D">
            <w:pPr>
              <w:spacing w:after="0" w:line="240" w:lineRule="auto"/>
              <w:jc w:val="center"/>
              <w:rPr>
                <w:rFonts w:ascii="Times New Roman" w:hAnsi="Times New Roman" w:cs="Times New Roman"/>
                <w:sz w:val="24"/>
                <w:szCs w:val="24"/>
              </w:rPr>
            </w:pPr>
          </w:p>
          <w:p w:rsidR="00D46EA9" w:rsidRPr="00C347CF" w:rsidRDefault="00D46EA9" w:rsidP="00CE486D">
            <w:pPr>
              <w:spacing w:after="0" w:line="240" w:lineRule="auto"/>
              <w:jc w:val="center"/>
              <w:rPr>
                <w:rFonts w:ascii="Times New Roman" w:hAnsi="Times New Roman" w:cs="Times New Roman"/>
                <w:sz w:val="24"/>
                <w:szCs w:val="24"/>
              </w:rPr>
            </w:pPr>
          </w:p>
        </w:tc>
        <w:tc>
          <w:tcPr>
            <w:tcW w:w="1532" w:type="dxa"/>
            <w:vMerge w:val="restart"/>
            <w:vAlign w:val="center"/>
          </w:tcPr>
          <w:p w:rsidR="00D46EA9" w:rsidRPr="00C347CF" w:rsidRDefault="00D46EA9" w:rsidP="00792FA5">
            <w:pPr>
              <w:spacing w:after="0" w:line="240" w:lineRule="auto"/>
              <w:rPr>
                <w:rFonts w:ascii="Times New Roman" w:hAnsi="Times New Roman" w:cs="Times New Roman"/>
                <w:sz w:val="24"/>
                <w:szCs w:val="24"/>
              </w:rPr>
            </w:pPr>
            <w:r w:rsidRPr="00C347CF">
              <w:rPr>
                <w:rFonts w:ascii="Times New Roman" w:hAnsi="Times New Roman" w:cs="Times New Roman"/>
                <w:sz w:val="24"/>
                <w:szCs w:val="24"/>
              </w:rPr>
              <w:t xml:space="preserve">Підвищення рівня благоустрою  та покращення естетичного вигляду території </w:t>
            </w:r>
          </w:p>
          <w:p w:rsidR="00D46EA9" w:rsidRPr="00C347CF" w:rsidRDefault="00D46EA9"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Капітальний ремонт, будівництво та реконструкція пішохідних доріжок,  фонтанів, скверів,  бульварів, парків, підпірних стінок, спортивних майданчиків, інженерних мереж та ін. </w:t>
            </w:r>
          </w:p>
          <w:p w:rsidR="00D46EA9" w:rsidRPr="00C347CF" w:rsidRDefault="00D46EA9"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-Реконструкція об’єкта </w:t>
            </w:r>
            <w:r w:rsidRPr="00C347CF">
              <w:rPr>
                <w:rFonts w:ascii="Times New Roman" w:hAnsi="Times New Roman" w:cs="Times New Roman"/>
                <w:sz w:val="24"/>
                <w:szCs w:val="24"/>
              </w:rPr>
              <w:lastRenderedPageBreak/>
              <w:t>благоустрою Старий парк в м. Тернополі.                                                Ремонт фонтанів в</w:t>
            </w:r>
            <w:r w:rsidRPr="00C347CF">
              <w:rPr>
                <w:rFonts w:ascii="Times New Roman" w:hAnsi="Times New Roman" w:cs="Times New Roman"/>
                <w:color w:val="000000"/>
                <w:sz w:val="24"/>
                <w:szCs w:val="24"/>
              </w:rPr>
              <w:t xml:space="preserve"> парку «Сопільче» та </w:t>
            </w:r>
            <w:r w:rsidRPr="00C347CF">
              <w:rPr>
                <w:rFonts w:ascii="Times New Roman" w:hAnsi="Times New Roman" w:cs="Times New Roman"/>
                <w:sz w:val="24"/>
                <w:szCs w:val="24"/>
              </w:rPr>
              <w:t>«Квітка Терену» на бульварі Т.Шевченка</w:t>
            </w:r>
            <w:r w:rsidRPr="00C347CF">
              <w:rPr>
                <w:rFonts w:ascii="Times New Roman" w:hAnsi="Times New Roman" w:cs="Times New Roman"/>
                <w:color w:val="000000"/>
                <w:sz w:val="24"/>
                <w:szCs w:val="24"/>
              </w:rPr>
              <w:t xml:space="preserve"> в м.Тернополі.</w:t>
            </w:r>
          </w:p>
        </w:tc>
      </w:tr>
      <w:tr w:rsidR="0012345E" w:rsidRPr="00C347CF" w:rsidTr="00BC46C2">
        <w:trPr>
          <w:trHeight w:val="134"/>
        </w:trPr>
        <w:tc>
          <w:tcPr>
            <w:tcW w:w="400" w:type="dxa"/>
            <w:vMerge/>
            <w:vAlign w:val="center"/>
          </w:tcPr>
          <w:p w:rsidR="0012345E" w:rsidRPr="00C347CF" w:rsidRDefault="0012345E" w:rsidP="00792FA5">
            <w:pPr>
              <w:spacing w:after="0" w:line="240" w:lineRule="auto"/>
              <w:jc w:val="both"/>
              <w:rPr>
                <w:rFonts w:ascii="Times New Roman" w:hAnsi="Times New Roman" w:cs="Times New Roman"/>
                <w:sz w:val="24"/>
                <w:szCs w:val="24"/>
              </w:rPr>
            </w:pPr>
          </w:p>
        </w:tc>
        <w:tc>
          <w:tcPr>
            <w:tcW w:w="1719" w:type="dxa"/>
            <w:vMerge/>
            <w:vAlign w:val="center"/>
          </w:tcPr>
          <w:p w:rsidR="0012345E" w:rsidRPr="00C347CF" w:rsidRDefault="0012345E" w:rsidP="00792FA5">
            <w:pPr>
              <w:spacing w:after="0" w:line="240" w:lineRule="auto"/>
              <w:jc w:val="both"/>
              <w:rPr>
                <w:rFonts w:ascii="Times New Roman" w:hAnsi="Times New Roman" w:cs="Times New Roman"/>
                <w:sz w:val="24"/>
                <w:szCs w:val="24"/>
              </w:rPr>
            </w:pPr>
          </w:p>
        </w:tc>
        <w:tc>
          <w:tcPr>
            <w:tcW w:w="2640" w:type="dxa"/>
            <w:vMerge/>
            <w:vAlign w:val="center"/>
          </w:tcPr>
          <w:p w:rsidR="0012345E" w:rsidRPr="00C347CF" w:rsidRDefault="0012345E" w:rsidP="00792FA5">
            <w:pPr>
              <w:spacing w:after="0" w:line="240" w:lineRule="auto"/>
              <w:jc w:val="both"/>
              <w:rPr>
                <w:rFonts w:ascii="Times New Roman" w:hAnsi="Times New Roman" w:cs="Times New Roman"/>
                <w:sz w:val="24"/>
                <w:szCs w:val="24"/>
              </w:rPr>
            </w:pPr>
          </w:p>
        </w:tc>
        <w:tc>
          <w:tcPr>
            <w:tcW w:w="1153" w:type="dxa"/>
            <w:vMerge/>
            <w:vAlign w:val="center"/>
          </w:tcPr>
          <w:p w:rsidR="0012345E" w:rsidRPr="00C347CF" w:rsidRDefault="0012345E" w:rsidP="00792FA5">
            <w:pPr>
              <w:pStyle w:val="1"/>
              <w:jc w:val="center"/>
              <w:rPr>
                <w:rFonts w:ascii="Times New Roman" w:hAnsi="Times New Roman"/>
                <w:sz w:val="24"/>
                <w:szCs w:val="24"/>
              </w:rPr>
            </w:pPr>
          </w:p>
        </w:tc>
        <w:tc>
          <w:tcPr>
            <w:tcW w:w="1743" w:type="dxa"/>
            <w:vMerge/>
            <w:vAlign w:val="center"/>
          </w:tcPr>
          <w:p w:rsidR="0012345E" w:rsidRPr="00C347CF" w:rsidRDefault="0012345E" w:rsidP="00792FA5">
            <w:pPr>
              <w:spacing w:after="0" w:line="240" w:lineRule="auto"/>
              <w:jc w:val="both"/>
              <w:rPr>
                <w:rFonts w:ascii="Times New Roman" w:hAnsi="Times New Roman" w:cs="Times New Roman"/>
                <w:sz w:val="24"/>
                <w:szCs w:val="24"/>
              </w:rPr>
            </w:pPr>
          </w:p>
        </w:tc>
        <w:tc>
          <w:tcPr>
            <w:tcW w:w="997" w:type="dxa"/>
            <w:vAlign w:val="center"/>
          </w:tcPr>
          <w:p w:rsidR="0012345E" w:rsidRPr="00C347CF" w:rsidRDefault="0012345E" w:rsidP="00792FA5">
            <w:pPr>
              <w:spacing w:after="0" w:line="240" w:lineRule="auto"/>
              <w:jc w:val="center"/>
              <w:rPr>
                <w:rFonts w:ascii="Times New Roman" w:hAnsi="Times New Roman" w:cs="Times New Roman"/>
                <w:sz w:val="24"/>
                <w:szCs w:val="24"/>
              </w:rPr>
            </w:pPr>
          </w:p>
          <w:p w:rsidR="0012345E" w:rsidRPr="00C347CF" w:rsidRDefault="0012345E" w:rsidP="00792FA5">
            <w:pPr>
              <w:spacing w:after="0" w:line="240" w:lineRule="auto"/>
              <w:jc w:val="center"/>
              <w:rPr>
                <w:rFonts w:ascii="Times New Roman" w:hAnsi="Times New Roman" w:cs="Times New Roman"/>
                <w:sz w:val="24"/>
                <w:szCs w:val="24"/>
              </w:rPr>
            </w:pPr>
          </w:p>
          <w:p w:rsidR="0012345E" w:rsidRPr="00C347CF" w:rsidRDefault="0012345E"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ДБ</w:t>
            </w:r>
          </w:p>
        </w:tc>
        <w:tc>
          <w:tcPr>
            <w:tcW w:w="1239" w:type="dxa"/>
            <w:vAlign w:val="center"/>
          </w:tcPr>
          <w:p w:rsidR="0012345E" w:rsidRPr="00C347CF" w:rsidRDefault="0012345E" w:rsidP="00792FA5">
            <w:pPr>
              <w:spacing w:after="0" w:line="240" w:lineRule="auto"/>
              <w:jc w:val="center"/>
              <w:rPr>
                <w:rFonts w:ascii="Times New Roman" w:hAnsi="Times New Roman" w:cs="Times New Roman"/>
                <w:sz w:val="24"/>
                <w:szCs w:val="24"/>
              </w:rPr>
            </w:pPr>
          </w:p>
          <w:p w:rsidR="0012345E" w:rsidRPr="00C347CF" w:rsidRDefault="0012345E" w:rsidP="00792FA5">
            <w:pPr>
              <w:spacing w:after="0" w:line="240" w:lineRule="auto"/>
              <w:jc w:val="center"/>
              <w:rPr>
                <w:rFonts w:ascii="Times New Roman" w:hAnsi="Times New Roman" w:cs="Times New Roman"/>
                <w:sz w:val="24"/>
                <w:szCs w:val="24"/>
              </w:rPr>
            </w:pPr>
          </w:p>
          <w:p w:rsidR="0012345E" w:rsidRPr="00C347CF" w:rsidRDefault="0012345E"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5000,0</w:t>
            </w:r>
          </w:p>
        </w:tc>
        <w:tc>
          <w:tcPr>
            <w:tcW w:w="1236" w:type="dxa"/>
            <w:vAlign w:val="center"/>
          </w:tcPr>
          <w:p w:rsidR="0012345E" w:rsidRPr="00C347CF" w:rsidRDefault="0012345E" w:rsidP="00792FA5">
            <w:pPr>
              <w:spacing w:after="0" w:line="240" w:lineRule="auto"/>
              <w:jc w:val="center"/>
              <w:rPr>
                <w:rFonts w:ascii="Times New Roman" w:hAnsi="Times New Roman" w:cs="Times New Roman"/>
                <w:sz w:val="24"/>
                <w:szCs w:val="24"/>
              </w:rPr>
            </w:pPr>
          </w:p>
          <w:p w:rsidR="0012345E" w:rsidRPr="00C347CF" w:rsidRDefault="0012345E" w:rsidP="00792FA5">
            <w:pPr>
              <w:spacing w:after="0" w:line="240" w:lineRule="auto"/>
              <w:jc w:val="center"/>
              <w:rPr>
                <w:rFonts w:ascii="Times New Roman" w:hAnsi="Times New Roman" w:cs="Times New Roman"/>
                <w:sz w:val="24"/>
                <w:szCs w:val="24"/>
              </w:rPr>
            </w:pPr>
          </w:p>
          <w:p w:rsidR="0012345E" w:rsidRPr="00C347CF" w:rsidRDefault="0012345E"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5000,0</w:t>
            </w:r>
          </w:p>
        </w:tc>
        <w:tc>
          <w:tcPr>
            <w:tcW w:w="1441" w:type="dxa"/>
            <w:vAlign w:val="center"/>
          </w:tcPr>
          <w:p w:rsidR="0012345E" w:rsidRPr="00C347CF" w:rsidRDefault="0012345E" w:rsidP="00792FA5">
            <w:pPr>
              <w:spacing w:after="0" w:line="240" w:lineRule="auto"/>
              <w:jc w:val="center"/>
              <w:rPr>
                <w:rFonts w:ascii="Times New Roman" w:hAnsi="Times New Roman" w:cs="Times New Roman"/>
                <w:sz w:val="24"/>
                <w:szCs w:val="24"/>
              </w:rPr>
            </w:pPr>
          </w:p>
          <w:p w:rsidR="0012345E" w:rsidRPr="00C347CF" w:rsidRDefault="0012345E" w:rsidP="00792FA5">
            <w:pPr>
              <w:spacing w:after="0" w:line="240" w:lineRule="auto"/>
              <w:jc w:val="center"/>
              <w:rPr>
                <w:rFonts w:ascii="Times New Roman" w:hAnsi="Times New Roman" w:cs="Times New Roman"/>
                <w:sz w:val="24"/>
                <w:szCs w:val="24"/>
              </w:rPr>
            </w:pPr>
          </w:p>
          <w:p w:rsidR="0012345E" w:rsidRPr="00C347CF" w:rsidRDefault="0012345E"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5000,0</w:t>
            </w:r>
          </w:p>
        </w:tc>
        <w:tc>
          <w:tcPr>
            <w:tcW w:w="1532" w:type="dxa"/>
            <w:vMerge/>
            <w:vAlign w:val="center"/>
          </w:tcPr>
          <w:p w:rsidR="0012345E" w:rsidRPr="00C347CF" w:rsidRDefault="0012345E" w:rsidP="00792FA5">
            <w:pPr>
              <w:spacing w:after="0" w:line="240" w:lineRule="auto"/>
              <w:jc w:val="both"/>
              <w:rPr>
                <w:rFonts w:ascii="Times New Roman" w:hAnsi="Times New Roman" w:cs="Times New Roman"/>
                <w:sz w:val="24"/>
                <w:szCs w:val="24"/>
              </w:rPr>
            </w:pPr>
          </w:p>
        </w:tc>
      </w:tr>
      <w:tr w:rsidR="003524E3" w:rsidRPr="00C347CF" w:rsidTr="000E4431">
        <w:trPr>
          <w:trHeight w:val="134"/>
        </w:trPr>
        <w:tc>
          <w:tcPr>
            <w:tcW w:w="400" w:type="dxa"/>
            <w:vAlign w:val="center"/>
          </w:tcPr>
          <w:p w:rsidR="003524E3" w:rsidRPr="00C347CF" w:rsidRDefault="003524E3" w:rsidP="00792FA5">
            <w:pPr>
              <w:spacing w:after="0" w:line="240" w:lineRule="auto"/>
              <w:jc w:val="both"/>
              <w:rPr>
                <w:rFonts w:ascii="Times New Roman" w:hAnsi="Times New Roman" w:cs="Times New Roman"/>
                <w:sz w:val="24"/>
                <w:szCs w:val="24"/>
              </w:rPr>
            </w:pPr>
          </w:p>
        </w:tc>
        <w:tc>
          <w:tcPr>
            <w:tcW w:w="1719" w:type="dxa"/>
            <w:vAlign w:val="center"/>
          </w:tcPr>
          <w:p w:rsidR="003524E3" w:rsidRPr="00C347CF" w:rsidRDefault="003524E3" w:rsidP="00792FA5">
            <w:pPr>
              <w:spacing w:after="0" w:line="240" w:lineRule="auto"/>
              <w:jc w:val="both"/>
              <w:rPr>
                <w:rFonts w:ascii="Times New Roman" w:hAnsi="Times New Roman" w:cs="Times New Roman"/>
                <w:sz w:val="24"/>
                <w:szCs w:val="24"/>
              </w:rPr>
            </w:pPr>
          </w:p>
        </w:tc>
        <w:tc>
          <w:tcPr>
            <w:tcW w:w="2640" w:type="dxa"/>
          </w:tcPr>
          <w:p w:rsidR="003524E3" w:rsidRPr="00C347CF" w:rsidRDefault="003524E3">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5.2.Реконструкція, модернізація, капітальний ремонт системи теплопостачання </w:t>
            </w:r>
          </w:p>
        </w:tc>
        <w:tc>
          <w:tcPr>
            <w:tcW w:w="1153" w:type="dxa"/>
          </w:tcPr>
          <w:p w:rsidR="003524E3" w:rsidRPr="00C347CF" w:rsidRDefault="003524E3">
            <w:pPr>
              <w:spacing w:after="0" w:line="240" w:lineRule="auto"/>
              <w:jc w:val="center"/>
              <w:rPr>
                <w:rFonts w:ascii="Times New Roman" w:hAnsi="Times New Roman" w:cs="Times New Roman"/>
                <w:sz w:val="24"/>
                <w:szCs w:val="24"/>
              </w:rPr>
            </w:pPr>
          </w:p>
          <w:p w:rsidR="003524E3" w:rsidRPr="00C347CF" w:rsidRDefault="003524E3">
            <w:pPr>
              <w:pStyle w:val="1"/>
              <w:spacing w:line="276" w:lineRule="auto"/>
              <w:jc w:val="center"/>
              <w:rPr>
                <w:rFonts w:ascii="Times New Roman" w:hAnsi="Times New Roman"/>
                <w:sz w:val="24"/>
                <w:szCs w:val="24"/>
              </w:rPr>
            </w:pPr>
            <w:r w:rsidRPr="00C347CF">
              <w:rPr>
                <w:rFonts w:ascii="Times New Roman" w:hAnsi="Times New Roman"/>
                <w:sz w:val="24"/>
                <w:szCs w:val="24"/>
              </w:rPr>
              <w:t>2026-</w:t>
            </w:r>
          </w:p>
          <w:p w:rsidR="003524E3" w:rsidRPr="00C347CF" w:rsidRDefault="003524E3">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2027</w:t>
            </w:r>
          </w:p>
        </w:tc>
        <w:tc>
          <w:tcPr>
            <w:tcW w:w="1743" w:type="dxa"/>
          </w:tcPr>
          <w:p w:rsidR="003524E3" w:rsidRPr="00C347CF" w:rsidRDefault="003524E3">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Управління </w:t>
            </w:r>
            <w:proofErr w:type="spellStart"/>
            <w:r w:rsidRPr="00C347CF">
              <w:rPr>
                <w:rFonts w:ascii="Times New Roman" w:hAnsi="Times New Roman" w:cs="Times New Roman"/>
                <w:sz w:val="24"/>
                <w:szCs w:val="24"/>
              </w:rPr>
              <w:t>ЖКГБтаЕ</w:t>
            </w:r>
            <w:proofErr w:type="spellEnd"/>
            <w:r w:rsidRPr="00C347CF">
              <w:rPr>
                <w:rFonts w:ascii="Times New Roman" w:hAnsi="Times New Roman" w:cs="Times New Roman"/>
                <w:sz w:val="24"/>
                <w:szCs w:val="24"/>
              </w:rPr>
              <w:t>,</w:t>
            </w:r>
          </w:p>
          <w:p w:rsidR="003524E3" w:rsidRPr="00C347CF" w:rsidRDefault="003524E3">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КП «ТМТКЕ»</w:t>
            </w:r>
          </w:p>
        </w:tc>
        <w:tc>
          <w:tcPr>
            <w:tcW w:w="997" w:type="dxa"/>
            <w:vAlign w:val="center"/>
          </w:tcPr>
          <w:p w:rsidR="003524E3" w:rsidRPr="00C347CF" w:rsidRDefault="003524E3">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БГ</w:t>
            </w:r>
          </w:p>
        </w:tc>
        <w:tc>
          <w:tcPr>
            <w:tcW w:w="1239" w:type="dxa"/>
            <w:vAlign w:val="center"/>
          </w:tcPr>
          <w:p w:rsidR="003524E3" w:rsidRPr="00C347CF" w:rsidRDefault="003524E3">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0</w:t>
            </w:r>
          </w:p>
        </w:tc>
        <w:tc>
          <w:tcPr>
            <w:tcW w:w="1236" w:type="dxa"/>
            <w:vAlign w:val="center"/>
          </w:tcPr>
          <w:p w:rsidR="003524E3" w:rsidRPr="00C347CF" w:rsidRDefault="003524E3">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10000,0</w:t>
            </w:r>
          </w:p>
        </w:tc>
        <w:tc>
          <w:tcPr>
            <w:tcW w:w="1441" w:type="dxa"/>
            <w:vAlign w:val="center"/>
          </w:tcPr>
          <w:p w:rsidR="003524E3" w:rsidRPr="00C347CF" w:rsidRDefault="003524E3">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10000,0</w:t>
            </w:r>
          </w:p>
        </w:tc>
        <w:tc>
          <w:tcPr>
            <w:tcW w:w="1532" w:type="dxa"/>
          </w:tcPr>
          <w:p w:rsidR="003524E3" w:rsidRPr="00C347CF" w:rsidRDefault="003524E3">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Зменшення аварійності мереж теплопостачання</w:t>
            </w:r>
          </w:p>
        </w:tc>
      </w:tr>
      <w:tr w:rsidR="0012345E" w:rsidRPr="00C347CF" w:rsidTr="00BC46C2">
        <w:trPr>
          <w:trHeight w:val="134"/>
        </w:trPr>
        <w:tc>
          <w:tcPr>
            <w:tcW w:w="400" w:type="dxa"/>
            <w:vAlign w:val="center"/>
          </w:tcPr>
          <w:p w:rsidR="0012345E" w:rsidRPr="00C347CF" w:rsidRDefault="0012345E" w:rsidP="00792FA5">
            <w:pPr>
              <w:spacing w:after="0" w:line="240" w:lineRule="auto"/>
              <w:jc w:val="both"/>
              <w:rPr>
                <w:rFonts w:ascii="Times New Roman" w:hAnsi="Times New Roman" w:cs="Times New Roman"/>
                <w:sz w:val="24"/>
                <w:szCs w:val="24"/>
              </w:rPr>
            </w:pPr>
          </w:p>
        </w:tc>
        <w:tc>
          <w:tcPr>
            <w:tcW w:w="1719" w:type="dxa"/>
            <w:vAlign w:val="center"/>
          </w:tcPr>
          <w:p w:rsidR="0012345E" w:rsidRPr="00C347CF" w:rsidRDefault="0012345E" w:rsidP="00792FA5">
            <w:pPr>
              <w:spacing w:after="0" w:line="240" w:lineRule="auto"/>
              <w:jc w:val="both"/>
              <w:rPr>
                <w:rFonts w:ascii="Times New Roman" w:hAnsi="Times New Roman" w:cs="Times New Roman"/>
                <w:sz w:val="24"/>
                <w:szCs w:val="24"/>
              </w:rPr>
            </w:pPr>
          </w:p>
        </w:tc>
        <w:tc>
          <w:tcPr>
            <w:tcW w:w="2640" w:type="dxa"/>
            <w:vAlign w:val="center"/>
          </w:tcPr>
          <w:p w:rsidR="0012345E" w:rsidRPr="00C347CF" w:rsidRDefault="0012345E"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5.6.Утримання кладовищ та поховання померлих, в т. ч. невідомих</w:t>
            </w:r>
          </w:p>
        </w:tc>
        <w:tc>
          <w:tcPr>
            <w:tcW w:w="1153" w:type="dxa"/>
            <w:vAlign w:val="center"/>
          </w:tcPr>
          <w:p w:rsidR="0012345E" w:rsidRPr="00C347CF" w:rsidRDefault="0012345E" w:rsidP="00792FA5">
            <w:pPr>
              <w:pStyle w:val="1"/>
              <w:jc w:val="center"/>
              <w:rPr>
                <w:rFonts w:ascii="Times New Roman" w:hAnsi="Times New Roman"/>
                <w:sz w:val="24"/>
                <w:szCs w:val="24"/>
              </w:rPr>
            </w:pPr>
            <w:r w:rsidRPr="00C347CF">
              <w:rPr>
                <w:rFonts w:ascii="Times New Roman" w:hAnsi="Times New Roman"/>
                <w:sz w:val="24"/>
                <w:szCs w:val="24"/>
              </w:rPr>
              <w:t>2025-</w:t>
            </w:r>
          </w:p>
          <w:p w:rsidR="0012345E" w:rsidRPr="00C347CF" w:rsidRDefault="0012345E"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2027</w:t>
            </w:r>
          </w:p>
        </w:tc>
        <w:tc>
          <w:tcPr>
            <w:tcW w:w="1743" w:type="dxa"/>
            <w:vAlign w:val="center"/>
          </w:tcPr>
          <w:p w:rsidR="0012345E" w:rsidRPr="00C347CF" w:rsidRDefault="0012345E"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Управління </w:t>
            </w:r>
            <w:proofErr w:type="spellStart"/>
            <w:r w:rsidRPr="00C347CF">
              <w:rPr>
                <w:rFonts w:ascii="Times New Roman" w:hAnsi="Times New Roman" w:cs="Times New Roman"/>
                <w:sz w:val="24"/>
                <w:szCs w:val="24"/>
              </w:rPr>
              <w:t>ЖКГБтаЕ</w:t>
            </w:r>
            <w:proofErr w:type="spellEnd"/>
            <w:r w:rsidRPr="00C347CF">
              <w:rPr>
                <w:rFonts w:ascii="Times New Roman" w:hAnsi="Times New Roman" w:cs="Times New Roman"/>
                <w:sz w:val="24"/>
                <w:szCs w:val="24"/>
              </w:rPr>
              <w:t xml:space="preserve">, </w:t>
            </w:r>
          </w:p>
          <w:p w:rsidR="0012345E" w:rsidRPr="00C347CF" w:rsidRDefault="0012345E"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СКП «Ритуальна служба»</w:t>
            </w:r>
          </w:p>
        </w:tc>
        <w:tc>
          <w:tcPr>
            <w:tcW w:w="997" w:type="dxa"/>
            <w:vAlign w:val="center"/>
          </w:tcPr>
          <w:p w:rsidR="0012345E" w:rsidRPr="00C347CF" w:rsidRDefault="0012345E"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БГ</w:t>
            </w:r>
          </w:p>
        </w:tc>
        <w:tc>
          <w:tcPr>
            <w:tcW w:w="1239" w:type="dxa"/>
            <w:vAlign w:val="center"/>
          </w:tcPr>
          <w:p w:rsidR="0012345E" w:rsidRPr="00C347CF" w:rsidRDefault="0012345E"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15000,0</w:t>
            </w:r>
          </w:p>
        </w:tc>
        <w:tc>
          <w:tcPr>
            <w:tcW w:w="1236" w:type="dxa"/>
            <w:vAlign w:val="center"/>
          </w:tcPr>
          <w:p w:rsidR="0012345E" w:rsidRPr="00C347CF" w:rsidRDefault="0012345E"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12100,0</w:t>
            </w:r>
          </w:p>
        </w:tc>
        <w:tc>
          <w:tcPr>
            <w:tcW w:w="1441" w:type="dxa"/>
            <w:vAlign w:val="center"/>
          </w:tcPr>
          <w:p w:rsidR="0012345E" w:rsidRPr="00C347CF" w:rsidRDefault="0012345E"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12900,0</w:t>
            </w:r>
          </w:p>
        </w:tc>
        <w:tc>
          <w:tcPr>
            <w:tcW w:w="1532" w:type="dxa"/>
          </w:tcPr>
          <w:p w:rsidR="0012345E" w:rsidRPr="00C347CF" w:rsidRDefault="0012345E"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Забезпечення належного санітарного стану територій кладовищ, знесення аварійних зелених насаджень. Оформлення документів  </w:t>
            </w:r>
            <w:r w:rsidRPr="00C347CF">
              <w:rPr>
                <w:rFonts w:ascii="Times New Roman" w:hAnsi="Times New Roman" w:cs="Times New Roman"/>
                <w:sz w:val="24"/>
                <w:szCs w:val="24"/>
              </w:rPr>
              <w:lastRenderedPageBreak/>
              <w:t>земельних ділянок кладовищ в селах громади.</w:t>
            </w:r>
          </w:p>
          <w:p w:rsidR="0012345E" w:rsidRPr="00C347CF" w:rsidRDefault="0012345E" w:rsidP="00792FA5">
            <w:pPr>
              <w:spacing w:after="0" w:line="240" w:lineRule="auto"/>
              <w:jc w:val="both"/>
              <w:rPr>
                <w:rFonts w:ascii="Times New Roman" w:hAnsi="Times New Roman" w:cs="Times New Roman"/>
                <w:sz w:val="24"/>
                <w:szCs w:val="24"/>
              </w:rPr>
            </w:pPr>
          </w:p>
          <w:p w:rsidR="0012345E" w:rsidRPr="00C347CF" w:rsidRDefault="0012345E" w:rsidP="00792FA5">
            <w:pPr>
              <w:spacing w:after="0" w:line="240" w:lineRule="auto"/>
              <w:jc w:val="both"/>
              <w:rPr>
                <w:rFonts w:ascii="Times New Roman" w:hAnsi="Times New Roman" w:cs="Times New Roman"/>
                <w:sz w:val="24"/>
                <w:szCs w:val="24"/>
              </w:rPr>
            </w:pPr>
          </w:p>
        </w:tc>
      </w:tr>
      <w:tr w:rsidR="003524E3" w:rsidRPr="00C347CF" w:rsidTr="006F540F">
        <w:trPr>
          <w:trHeight w:val="134"/>
        </w:trPr>
        <w:tc>
          <w:tcPr>
            <w:tcW w:w="400" w:type="dxa"/>
            <w:vAlign w:val="center"/>
          </w:tcPr>
          <w:p w:rsidR="003524E3" w:rsidRPr="00C347CF" w:rsidRDefault="003524E3" w:rsidP="00792FA5">
            <w:pPr>
              <w:spacing w:after="0" w:line="240" w:lineRule="auto"/>
              <w:jc w:val="both"/>
              <w:rPr>
                <w:rFonts w:ascii="Times New Roman" w:hAnsi="Times New Roman" w:cs="Times New Roman"/>
                <w:sz w:val="24"/>
                <w:szCs w:val="24"/>
              </w:rPr>
            </w:pPr>
          </w:p>
        </w:tc>
        <w:tc>
          <w:tcPr>
            <w:tcW w:w="1719" w:type="dxa"/>
            <w:vAlign w:val="center"/>
          </w:tcPr>
          <w:p w:rsidR="003524E3" w:rsidRPr="00C347CF" w:rsidRDefault="003524E3" w:rsidP="00792FA5">
            <w:pPr>
              <w:spacing w:after="0" w:line="240" w:lineRule="auto"/>
              <w:jc w:val="both"/>
              <w:rPr>
                <w:rFonts w:ascii="Times New Roman" w:hAnsi="Times New Roman" w:cs="Times New Roman"/>
                <w:sz w:val="24"/>
                <w:szCs w:val="24"/>
              </w:rPr>
            </w:pPr>
          </w:p>
        </w:tc>
        <w:tc>
          <w:tcPr>
            <w:tcW w:w="2640" w:type="dxa"/>
            <w:vAlign w:val="center"/>
          </w:tcPr>
          <w:p w:rsidR="003524E3" w:rsidRPr="00C347CF" w:rsidRDefault="003524E3" w:rsidP="00C058FE">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5.7.Облаштування, будівництво нових кладовищ</w:t>
            </w:r>
          </w:p>
        </w:tc>
        <w:tc>
          <w:tcPr>
            <w:tcW w:w="1153" w:type="dxa"/>
            <w:vAlign w:val="center"/>
          </w:tcPr>
          <w:p w:rsidR="003524E3" w:rsidRPr="00C347CF" w:rsidRDefault="003524E3" w:rsidP="00C058FE">
            <w:pPr>
              <w:spacing w:after="0" w:line="240" w:lineRule="auto"/>
              <w:jc w:val="center"/>
              <w:rPr>
                <w:rFonts w:ascii="Times New Roman" w:hAnsi="Times New Roman" w:cs="Times New Roman"/>
                <w:sz w:val="24"/>
                <w:szCs w:val="24"/>
              </w:rPr>
            </w:pPr>
          </w:p>
          <w:p w:rsidR="003524E3" w:rsidRPr="00C347CF" w:rsidRDefault="003524E3" w:rsidP="00C058FE">
            <w:pPr>
              <w:spacing w:after="0" w:line="240" w:lineRule="auto"/>
              <w:jc w:val="center"/>
              <w:rPr>
                <w:rFonts w:ascii="Times New Roman" w:hAnsi="Times New Roman" w:cs="Times New Roman"/>
                <w:sz w:val="24"/>
                <w:szCs w:val="24"/>
              </w:rPr>
            </w:pPr>
          </w:p>
          <w:p w:rsidR="003524E3" w:rsidRPr="00C347CF" w:rsidRDefault="00304E41" w:rsidP="00C058FE">
            <w:pPr>
              <w:pStyle w:val="1"/>
              <w:jc w:val="center"/>
              <w:rPr>
                <w:rFonts w:ascii="Times New Roman" w:hAnsi="Times New Roman"/>
                <w:sz w:val="24"/>
                <w:szCs w:val="24"/>
              </w:rPr>
            </w:pPr>
            <w:r w:rsidRPr="00C347CF">
              <w:rPr>
                <w:rFonts w:ascii="Times New Roman" w:hAnsi="Times New Roman"/>
                <w:sz w:val="24"/>
                <w:szCs w:val="24"/>
              </w:rPr>
              <w:t>2026</w:t>
            </w:r>
            <w:r w:rsidR="003524E3" w:rsidRPr="00C347CF">
              <w:rPr>
                <w:rFonts w:ascii="Times New Roman" w:hAnsi="Times New Roman"/>
                <w:sz w:val="24"/>
                <w:szCs w:val="24"/>
              </w:rPr>
              <w:t>-</w:t>
            </w:r>
          </w:p>
          <w:p w:rsidR="003524E3" w:rsidRPr="00C347CF" w:rsidRDefault="003524E3" w:rsidP="00C058FE">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2027</w:t>
            </w:r>
          </w:p>
        </w:tc>
        <w:tc>
          <w:tcPr>
            <w:tcW w:w="1743" w:type="dxa"/>
            <w:vAlign w:val="center"/>
          </w:tcPr>
          <w:p w:rsidR="003524E3" w:rsidRPr="00C347CF" w:rsidRDefault="003524E3" w:rsidP="00C058FE">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Управління </w:t>
            </w:r>
            <w:proofErr w:type="spellStart"/>
            <w:r w:rsidRPr="00C347CF">
              <w:rPr>
                <w:rFonts w:ascii="Times New Roman" w:hAnsi="Times New Roman" w:cs="Times New Roman"/>
                <w:sz w:val="24"/>
                <w:szCs w:val="24"/>
              </w:rPr>
              <w:t>ЖКГБтаЕ</w:t>
            </w:r>
            <w:proofErr w:type="spellEnd"/>
          </w:p>
        </w:tc>
        <w:tc>
          <w:tcPr>
            <w:tcW w:w="997" w:type="dxa"/>
            <w:vAlign w:val="center"/>
          </w:tcPr>
          <w:p w:rsidR="003524E3" w:rsidRPr="00C347CF" w:rsidRDefault="003524E3" w:rsidP="00C058FE">
            <w:pPr>
              <w:spacing w:after="0" w:line="240" w:lineRule="auto"/>
              <w:jc w:val="center"/>
              <w:rPr>
                <w:rFonts w:ascii="Times New Roman" w:hAnsi="Times New Roman" w:cs="Times New Roman"/>
                <w:sz w:val="24"/>
                <w:szCs w:val="24"/>
              </w:rPr>
            </w:pPr>
          </w:p>
          <w:p w:rsidR="003524E3" w:rsidRPr="00C347CF" w:rsidRDefault="003524E3" w:rsidP="00C058FE">
            <w:pPr>
              <w:spacing w:after="0" w:line="240" w:lineRule="auto"/>
              <w:jc w:val="center"/>
              <w:rPr>
                <w:rFonts w:ascii="Times New Roman" w:hAnsi="Times New Roman" w:cs="Times New Roman"/>
                <w:sz w:val="24"/>
                <w:szCs w:val="24"/>
              </w:rPr>
            </w:pPr>
          </w:p>
          <w:p w:rsidR="003524E3" w:rsidRPr="00C347CF" w:rsidRDefault="003524E3" w:rsidP="00C058FE">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БГ</w:t>
            </w:r>
          </w:p>
        </w:tc>
        <w:tc>
          <w:tcPr>
            <w:tcW w:w="1239" w:type="dxa"/>
            <w:vAlign w:val="center"/>
          </w:tcPr>
          <w:p w:rsidR="003524E3" w:rsidRPr="00C347CF" w:rsidRDefault="003524E3" w:rsidP="00C058FE">
            <w:pPr>
              <w:spacing w:after="0" w:line="240" w:lineRule="auto"/>
              <w:jc w:val="center"/>
              <w:rPr>
                <w:rFonts w:ascii="Times New Roman" w:hAnsi="Times New Roman" w:cs="Times New Roman"/>
                <w:sz w:val="24"/>
                <w:szCs w:val="24"/>
              </w:rPr>
            </w:pPr>
          </w:p>
          <w:p w:rsidR="003524E3" w:rsidRPr="00C347CF" w:rsidRDefault="003524E3" w:rsidP="00C058FE">
            <w:pPr>
              <w:spacing w:after="0" w:line="240" w:lineRule="auto"/>
              <w:jc w:val="center"/>
              <w:rPr>
                <w:rFonts w:ascii="Times New Roman" w:hAnsi="Times New Roman" w:cs="Times New Roman"/>
                <w:sz w:val="24"/>
                <w:szCs w:val="24"/>
              </w:rPr>
            </w:pPr>
          </w:p>
          <w:p w:rsidR="003524E3" w:rsidRPr="00C347CF" w:rsidRDefault="003524E3" w:rsidP="00C058FE">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0</w:t>
            </w:r>
          </w:p>
        </w:tc>
        <w:tc>
          <w:tcPr>
            <w:tcW w:w="1236" w:type="dxa"/>
            <w:vAlign w:val="center"/>
          </w:tcPr>
          <w:p w:rsidR="003524E3" w:rsidRPr="00C347CF" w:rsidRDefault="003524E3" w:rsidP="00C058FE">
            <w:pPr>
              <w:spacing w:after="0" w:line="240" w:lineRule="auto"/>
              <w:jc w:val="center"/>
              <w:rPr>
                <w:rFonts w:ascii="Times New Roman" w:hAnsi="Times New Roman" w:cs="Times New Roman"/>
                <w:sz w:val="24"/>
                <w:szCs w:val="24"/>
              </w:rPr>
            </w:pPr>
          </w:p>
          <w:p w:rsidR="003524E3" w:rsidRPr="00C347CF" w:rsidRDefault="003524E3" w:rsidP="00C058FE">
            <w:pPr>
              <w:spacing w:after="0" w:line="240" w:lineRule="auto"/>
              <w:jc w:val="center"/>
              <w:rPr>
                <w:rFonts w:ascii="Times New Roman" w:hAnsi="Times New Roman" w:cs="Times New Roman"/>
                <w:sz w:val="24"/>
                <w:szCs w:val="24"/>
              </w:rPr>
            </w:pPr>
          </w:p>
          <w:p w:rsidR="003524E3" w:rsidRPr="00C347CF" w:rsidRDefault="003524E3" w:rsidP="00C058FE">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2000,0</w:t>
            </w:r>
          </w:p>
        </w:tc>
        <w:tc>
          <w:tcPr>
            <w:tcW w:w="1441" w:type="dxa"/>
            <w:vAlign w:val="center"/>
          </w:tcPr>
          <w:p w:rsidR="003524E3" w:rsidRPr="00C347CF" w:rsidRDefault="003524E3" w:rsidP="00C058FE">
            <w:pPr>
              <w:spacing w:after="0" w:line="240" w:lineRule="auto"/>
              <w:jc w:val="center"/>
              <w:rPr>
                <w:rFonts w:ascii="Times New Roman" w:hAnsi="Times New Roman" w:cs="Times New Roman"/>
                <w:sz w:val="24"/>
                <w:szCs w:val="24"/>
              </w:rPr>
            </w:pPr>
          </w:p>
          <w:p w:rsidR="003524E3" w:rsidRPr="00C347CF" w:rsidRDefault="003524E3" w:rsidP="00C058FE">
            <w:pPr>
              <w:spacing w:after="0" w:line="240" w:lineRule="auto"/>
              <w:jc w:val="center"/>
              <w:rPr>
                <w:rFonts w:ascii="Times New Roman" w:hAnsi="Times New Roman" w:cs="Times New Roman"/>
                <w:sz w:val="24"/>
                <w:szCs w:val="24"/>
              </w:rPr>
            </w:pPr>
          </w:p>
          <w:p w:rsidR="003524E3" w:rsidRPr="00C347CF" w:rsidRDefault="003524E3" w:rsidP="00C058FE">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5000,0</w:t>
            </w:r>
          </w:p>
        </w:tc>
        <w:tc>
          <w:tcPr>
            <w:tcW w:w="1532" w:type="dxa"/>
            <w:vAlign w:val="center"/>
          </w:tcPr>
          <w:p w:rsidR="003524E3" w:rsidRPr="00C347CF" w:rsidRDefault="003524E3" w:rsidP="00C058FE">
            <w:pPr>
              <w:spacing w:after="0" w:line="240" w:lineRule="auto"/>
              <w:jc w:val="both"/>
              <w:rPr>
                <w:rFonts w:ascii="Times New Roman" w:hAnsi="Times New Roman" w:cs="Times New Roman"/>
                <w:sz w:val="24"/>
                <w:szCs w:val="24"/>
              </w:rPr>
            </w:pPr>
          </w:p>
          <w:p w:rsidR="003524E3" w:rsidRPr="00C347CF" w:rsidRDefault="003524E3" w:rsidP="00C058FE">
            <w:pPr>
              <w:spacing w:after="0" w:line="240" w:lineRule="auto"/>
              <w:jc w:val="both"/>
              <w:rPr>
                <w:rFonts w:ascii="Times New Roman" w:hAnsi="Times New Roman" w:cs="Times New Roman"/>
                <w:sz w:val="24"/>
                <w:szCs w:val="24"/>
              </w:rPr>
            </w:pPr>
          </w:p>
          <w:p w:rsidR="003524E3" w:rsidRPr="00C347CF" w:rsidRDefault="003524E3" w:rsidP="00C058FE">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Облаштування нових секторів,  забезпечення водопостачання міського кладовища за адресою вул. Петра Батьківського, 46</w:t>
            </w:r>
          </w:p>
          <w:p w:rsidR="003524E3" w:rsidRPr="00C347CF" w:rsidRDefault="003524E3" w:rsidP="00C058FE">
            <w:pPr>
              <w:spacing w:after="0" w:line="240" w:lineRule="auto"/>
              <w:jc w:val="both"/>
              <w:rPr>
                <w:rFonts w:ascii="Times New Roman" w:hAnsi="Times New Roman" w:cs="Times New Roman"/>
                <w:sz w:val="24"/>
                <w:szCs w:val="24"/>
              </w:rPr>
            </w:pPr>
          </w:p>
        </w:tc>
      </w:tr>
      <w:tr w:rsidR="003524E3" w:rsidRPr="00C347CF" w:rsidTr="00BC46C2">
        <w:trPr>
          <w:trHeight w:val="134"/>
        </w:trPr>
        <w:tc>
          <w:tcPr>
            <w:tcW w:w="400" w:type="dxa"/>
            <w:vMerge w:val="restart"/>
            <w:vAlign w:val="center"/>
          </w:tcPr>
          <w:p w:rsidR="003524E3" w:rsidRPr="00C347CF" w:rsidRDefault="003524E3" w:rsidP="00792FA5">
            <w:pPr>
              <w:spacing w:after="0" w:line="240" w:lineRule="auto"/>
              <w:jc w:val="both"/>
              <w:rPr>
                <w:rFonts w:ascii="Times New Roman" w:hAnsi="Times New Roman" w:cs="Times New Roman"/>
                <w:sz w:val="24"/>
                <w:szCs w:val="24"/>
              </w:rPr>
            </w:pPr>
          </w:p>
        </w:tc>
        <w:tc>
          <w:tcPr>
            <w:tcW w:w="1719" w:type="dxa"/>
            <w:vMerge w:val="restart"/>
            <w:vAlign w:val="center"/>
          </w:tcPr>
          <w:p w:rsidR="003524E3" w:rsidRPr="00C347CF" w:rsidRDefault="003524E3" w:rsidP="00792FA5">
            <w:pPr>
              <w:spacing w:after="0" w:line="240" w:lineRule="auto"/>
              <w:jc w:val="both"/>
              <w:rPr>
                <w:rFonts w:ascii="Times New Roman" w:hAnsi="Times New Roman" w:cs="Times New Roman"/>
                <w:sz w:val="24"/>
                <w:szCs w:val="24"/>
              </w:rPr>
            </w:pPr>
          </w:p>
        </w:tc>
        <w:tc>
          <w:tcPr>
            <w:tcW w:w="2640" w:type="dxa"/>
            <w:vMerge w:val="restart"/>
            <w:vAlign w:val="center"/>
          </w:tcPr>
          <w:p w:rsidR="003524E3" w:rsidRPr="00C347CF" w:rsidRDefault="003524E3" w:rsidP="00C058FE">
            <w:pPr>
              <w:pStyle w:val="1acxspmiddle"/>
              <w:spacing w:before="0" w:beforeAutospacing="0" w:after="0" w:afterAutospacing="0"/>
              <w:contextualSpacing/>
              <w:jc w:val="both"/>
              <w:rPr>
                <w:lang w:val="uk-UA"/>
              </w:rPr>
            </w:pPr>
            <w:r w:rsidRPr="00C347CF">
              <w:rPr>
                <w:lang w:val="uk-UA"/>
              </w:rPr>
              <w:t>5.10.Фінансова підтримка та дотація</w:t>
            </w:r>
          </w:p>
          <w:p w:rsidR="003524E3" w:rsidRPr="00C347CF" w:rsidRDefault="003524E3" w:rsidP="00C058FE">
            <w:pPr>
              <w:pStyle w:val="1acxspmiddle"/>
              <w:spacing w:before="0" w:beforeAutospacing="0" w:after="0" w:afterAutospacing="0"/>
              <w:contextualSpacing/>
              <w:jc w:val="both"/>
              <w:rPr>
                <w:lang w:val="uk-UA"/>
              </w:rPr>
            </w:pPr>
            <w:r w:rsidRPr="00C347CF">
              <w:rPr>
                <w:lang w:val="uk-UA"/>
              </w:rPr>
              <w:t>(комунальним підприємствам, ОСББ, управителям багатоквартирних житлових будинків та ін.).</w:t>
            </w:r>
          </w:p>
          <w:p w:rsidR="003524E3" w:rsidRPr="00C347CF" w:rsidRDefault="003524E3" w:rsidP="00C058FE">
            <w:pPr>
              <w:pStyle w:val="1acxspmiddle"/>
              <w:spacing w:before="0" w:beforeAutospacing="0" w:after="0" w:afterAutospacing="0"/>
              <w:contextualSpacing/>
              <w:jc w:val="both"/>
              <w:rPr>
                <w:lang w:val="uk-UA"/>
              </w:rPr>
            </w:pPr>
            <w:r w:rsidRPr="00C347CF">
              <w:rPr>
                <w:lang w:val="uk-UA"/>
              </w:rPr>
              <w:lastRenderedPageBreak/>
              <w:t>Проведення ремонтів житлового фонду згідно Порядку проведення ремонтів житлового фонду на умовах співфінансування на території Тернопільської міської територіальної громади</w:t>
            </w:r>
          </w:p>
        </w:tc>
        <w:tc>
          <w:tcPr>
            <w:tcW w:w="1153" w:type="dxa"/>
            <w:vMerge w:val="restart"/>
            <w:vAlign w:val="center"/>
          </w:tcPr>
          <w:p w:rsidR="003524E3" w:rsidRPr="00C347CF" w:rsidRDefault="003524E3" w:rsidP="00C058FE">
            <w:pPr>
              <w:pStyle w:val="1"/>
              <w:jc w:val="center"/>
              <w:rPr>
                <w:rFonts w:ascii="Times New Roman" w:hAnsi="Times New Roman"/>
                <w:sz w:val="24"/>
                <w:szCs w:val="24"/>
              </w:rPr>
            </w:pPr>
            <w:r w:rsidRPr="00C347CF">
              <w:rPr>
                <w:rFonts w:ascii="Times New Roman" w:hAnsi="Times New Roman"/>
                <w:sz w:val="24"/>
                <w:szCs w:val="24"/>
              </w:rPr>
              <w:lastRenderedPageBreak/>
              <w:t>2025-</w:t>
            </w:r>
          </w:p>
          <w:p w:rsidR="003524E3" w:rsidRPr="00C347CF" w:rsidRDefault="003524E3" w:rsidP="00C058FE">
            <w:pPr>
              <w:pStyle w:val="1"/>
              <w:jc w:val="center"/>
              <w:rPr>
                <w:rFonts w:ascii="Times New Roman" w:hAnsi="Times New Roman"/>
                <w:sz w:val="24"/>
                <w:szCs w:val="24"/>
                <w:lang w:eastAsia="ru-RU"/>
              </w:rPr>
            </w:pPr>
            <w:r w:rsidRPr="00C347CF">
              <w:rPr>
                <w:rFonts w:ascii="Times New Roman" w:hAnsi="Times New Roman"/>
                <w:sz w:val="24"/>
                <w:szCs w:val="24"/>
              </w:rPr>
              <w:t>2027</w:t>
            </w:r>
          </w:p>
        </w:tc>
        <w:tc>
          <w:tcPr>
            <w:tcW w:w="1743" w:type="dxa"/>
            <w:vMerge w:val="restart"/>
            <w:vAlign w:val="center"/>
          </w:tcPr>
          <w:p w:rsidR="003524E3" w:rsidRPr="00C347CF" w:rsidRDefault="003524E3" w:rsidP="00C058FE">
            <w:pPr>
              <w:pStyle w:val="1acxspmiddle"/>
              <w:spacing w:before="0" w:beforeAutospacing="0" w:after="0" w:afterAutospacing="0"/>
              <w:jc w:val="both"/>
              <w:rPr>
                <w:lang w:val="uk-UA"/>
              </w:rPr>
            </w:pPr>
            <w:r w:rsidRPr="00C347CF">
              <w:rPr>
                <w:lang w:val="uk-UA"/>
              </w:rPr>
              <w:t xml:space="preserve">Управління </w:t>
            </w:r>
            <w:proofErr w:type="spellStart"/>
            <w:r w:rsidRPr="00C347CF">
              <w:rPr>
                <w:lang w:val="uk-UA"/>
              </w:rPr>
              <w:t>ЖКГБтаЕ</w:t>
            </w:r>
            <w:proofErr w:type="spellEnd"/>
          </w:p>
        </w:tc>
        <w:tc>
          <w:tcPr>
            <w:tcW w:w="997" w:type="dxa"/>
            <w:vAlign w:val="center"/>
          </w:tcPr>
          <w:p w:rsidR="003524E3" w:rsidRPr="00C347CF" w:rsidRDefault="003524E3" w:rsidP="00C058FE">
            <w:pPr>
              <w:pStyle w:val="1acxspmiddle"/>
              <w:spacing w:before="0" w:beforeAutospacing="0" w:after="0" w:afterAutospacing="0"/>
              <w:jc w:val="center"/>
              <w:rPr>
                <w:lang w:val="uk-UA"/>
              </w:rPr>
            </w:pPr>
          </w:p>
          <w:p w:rsidR="003524E3" w:rsidRPr="00C347CF" w:rsidRDefault="003524E3" w:rsidP="00C058FE">
            <w:pPr>
              <w:pStyle w:val="1acxspmiddle"/>
              <w:spacing w:before="0" w:beforeAutospacing="0" w:after="0" w:afterAutospacing="0"/>
              <w:jc w:val="center"/>
              <w:rPr>
                <w:lang w:val="uk-UA"/>
              </w:rPr>
            </w:pPr>
            <w:r w:rsidRPr="00C347CF">
              <w:rPr>
                <w:lang w:val="uk-UA"/>
              </w:rPr>
              <w:t>БГ</w:t>
            </w:r>
          </w:p>
        </w:tc>
        <w:tc>
          <w:tcPr>
            <w:tcW w:w="1239" w:type="dxa"/>
            <w:vAlign w:val="center"/>
          </w:tcPr>
          <w:p w:rsidR="003524E3" w:rsidRPr="00C347CF" w:rsidRDefault="003524E3" w:rsidP="00C058FE">
            <w:pPr>
              <w:pStyle w:val="1"/>
              <w:jc w:val="center"/>
              <w:rPr>
                <w:rFonts w:ascii="Times New Roman" w:hAnsi="Times New Roman"/>
                <w:sz w:val="24"/>
                <w:szCs w:val="24"/>
                <w:lang w:eastAsia="ru-RU"/>
              </w:rPr>
            </w:pPr>
          </w:p>
          <w:p w:rsidR="003524E3" w:rsidRPr="00C347CF" w:rsidRDefault="003524E3" w:rsidP="00C058FE">
            <w:pPr>
              <w:pStyle w:val="1"/>
              <w:jc w:val="center"/>
              <w:rPr>
                <w:rFonts w:ascii="Times New Roman" w:hAnsi="Times New Roman"/>
                <w:sz w:val="24"/>
                <w:szCs w:val="24"/>
                <w:lang w:eastAsia="ru-RU"/>
              </w:rPr>
            </w:pPr>
          </w:p>
          <w:p w:rsidR="00072669" w:rsidRPr="00C347CF" w:rsidRDefault="00072669" w:rsidP="00C058FE">
            <w:pPr>
              <w:pStyle w:val="1"/>
              <w:jc w:val="center"/>
              <w:rPr>
                <w:rFonts w:ascii="Times New Roman" w:hAnsi="Times New Roman"/>
                <w:sz w:val="24"/>
                <w:szCs w:val="24"/>
                <w:lang w:eastAsia="ru-RU"/>
              </w:rPr>
            </w:pPr>
          </w:p>
          <w:p w:rsidR="00072669" w:rsidRPr="00C347CF" w:rsidRDefault="00072669" w:rsidP="00C058FE">
            <w:pPr>
              <w:pStyle w:val="1"/>
              <w:jc w:val="center"/>
              <w:rPr>
                <w:rFonts w:ascii="Times New Roman" w:hAnsi="Times New Roman"/>
                <w:sz w:val="24"/>
                <w:szCs w:val="24"/>
                <w:lang w:eastAsia="ru-RU"/>
              </w:rPr>
            </w:pPr>
          </w:p>
          <w:p w:rsidR="003524E3" w:rsidRPr="00C347CF" w:rsidRDefault="003524E3" w:rsidP="00C058FE">
            <w:pPr>
              <w:pStyle w:val="1"/>
              <w:jc w:val="center"/>
              <w:rPr>
                <w:rFonts w:ascii="Times New Roman" w:hAnsi="Times New Roman"/>
                <w:sz w:val="24"/>
                <w:szCs w:val="24"/>
                <w:lang w:eastAsia="ru-RU"/>
              </w:rPr>
            </w:pPr>
            <w:r w:rsidRPr="00C347CF">
              <w:rPr>
                <w:rFonts w:ascii="Times New Roman" w:hAnsi="Times New Roman"/>
                <w:sz w:val="24"/>
                <w:szCs w:val="24"/>
                <w:lang w:eastAsia="ru-RU"/>
              </w:rPr>
              <w:t>120800,0</w:t>
            </w:r>
          </w:p>
          <w:p w:rsidR="003524E3" w:rsidRPr="00C347CF" w:rsidRDefault="003524E3" w:rsidP="00C058FE">
            <w:pPr>
              <w:pStyle w:val="1"/>
              <w:jc w:val="center"/>
              <w:rPr>
                <w:rFonts w:ascii="Times New Roman" w:hAnsi="Times New Roman"/>
                <w:sz w:val="24"/>
                <w:szCs w:val="24"/>
                <w:lang w:eastAsia="ru-RU"/>
              </w:rPr>
            </w:pPr>
          </w:p>
          <w:p w:rsidR="003524E3" w:rsidRPr="00C347CF" w:rsidRDefault="003524E3" w:rsidP="00C058FE">
            <w:pPr>
              <w:pStyle w:val="1"/>
              <w:jc w:val="center"/>
              <w:rPr>
                <w:rFonts w:ascii="Times New Roman" w:hAnsi="Times New Roman"/>
                <w:sz w:val="24"/>
                <w:szCs w:val="24"/>
                <w:lang w:eastAsia="ru-RU"/>
              </w:rPr>
            </w:pPr>
          </w:p>
          <w:p w:rsidR="003524E3" w:rsidRPr="00C347CF" w:rsidRDefault="003524E3" w:rsidP="00C058FE">
            <w:pPr>
              <w:pStyle w:val="1"/>
              <w:jc w:val="center"/>
              <w:rPr>
                <w:rFonts w:ascii="Times New Roman" w:hAnsi="Times New Roman"/>
                <w:sz w:val="24"/>
                <w:szCs w:val="24"/>
                <w:lang w:eastAsia="ru-RU"/>
              </w:rPr>
            </w:pPr>
          </w:p>
          <w:p w:rsidR="003524E3" w:rsidRPr="00C347CF" w:rsidRDefault="003524E3" w:rsidP="00C058FE">
            <w:pPr>
              <w:pStyle w:val="1"/>
              <w:jc w:val="center"/>
              <w:rPr>
                <w:rFonts w:ascii="Times New Roman" w:hAnsi="Times New Roman"/>
                <w:sz w:val="24"/>
                <w:szCs w:val="24"/>
                <w:lang w:eastAsia="ru-RU"/>
              </w:rPr>
            </w:pPr>
          </w:p>
          <w:p w:rsidR="003524E3" w:rsidRPr="00C347CF" w:rsidRDefault="003524E3" w:rsidP="00C058FE">
            <w:pPr>
              <w:pStyle w:val="1"/>
              <w:jc w:val="center"/>
              <w:rPr>
                <w:rFonts w:ascii="Times New Roman" w:hAnsi="Times New Roman"/>
                <w:sz w:val="24"/>
                <w:szCs w:val="24"/>
                <w:lang w:eastAsia="ru-RU"/>
              </w:rPr>
            </w:pPr>
          </w:p>
          <w:p w:rsidR="003524E3" w:rsidRPr="00C347CF" w:rsidRDefault="003524E3" w:rsidP="00C058FE">
            <w:pPr>
              <w:pStyle w:val="1"/>
              <w:jc w:val="center"/>
              <w:rPr>
                <w:rFonts w:ascii="Times New Roman" w:hAnsi="Times New Roman"/>
                <w:sz w:val="24"/>
                <w:szCs w:val="24"/>
                <w:lang w:eastAsia="ru-RU"/>
              </w:rPr>
            </w:pPr>
          </w:p>
        </w:tc>
        <w:tc>
          <w:tcPr>
            <w:tcW w:w="1236" w:type="dxa"/>
            <w:vAlign w:val="center"/>
          </w:tcPr>
          <w:p w:rsidR="003524E3" w:rsidRPr="00C347CF" w:rsidRDefault="003524E3" w:rsidP="00C058FE">
            <w:pPr>
              <w:pStyle w:val="a3"/>
              <w:jc w:val="center"/>
              <w:rPr>
                <w:sz w:val="24"/>
                <w:szCs w:val="24"/>
                <w:lang w:val="uk-UA"/>
              </w:rPr>
            </w:pPr>
          </w:p>
          <w:p w:rsidR="00072669" w:rsidRPr="00C347CF" w:rsidRDefault="00072669" w:rsidP="00C058FE">
            <w:pPr>
              <w:pStyle w:val="a3"/>
              <w:jc w:val="center"/>
              <w:rPr>
                <w:sz w:val="24"/>
                <w:szCs w:val="24"/>
                <w:lang w:val="uk-UA"/>
              </w:rPr>
            </w:pPr>
          </w:p>
          <w:p w:rsidR="00072669" w:rsidRPr="00C347CF" w:rsidRDefault="00072669" w:rsidP="00C058FE">
            <w:pPr>
              <w:pStyle w:val="a3"/>
              <w:jc w:val="center"/>
              <w:rPr>
                <w:sz w:val="24"/>
                <w:szCs w:val="24"/>
                <w:lang w:val="uk-UA"/>
              </w:rPr>
            </w:pPr>
          </w:p>
          <w:p w:rsidR="00072669" w:rsidRPr="00C347CF" w:rsidRDefault="00072669" w:rsidP="00C058FE">
            <w:pPr>
              <w:pStyle w:val="a3"/>
              <w:jc w:val="center"/>
              <w:rPr>
                <w:sz w:val="24"/>
                <w:szCs w:val="24"/>
                <w:lang w:val="uk-UA"/>
              </w:rPr>
            </w:pPr>
          </w:p>
          <w:p w:rsidR="003524E3" w:rsidRPr="00C347CF" w:rsidRDefault="00072669" w:rsidP="00C058FE">
            <w:pPr>
              <w:pStyle w:val="a3"/>
              <w:jc w:val="center"/>
              <w:rPr>
                <w:sz w:val="24"/>
                <w:szCs w:val="24"/>
                <w:lang w:val="uk-UA"/>
              </w:rPr>
            </w:pPr>
            <w:r w:rsidRPr="00C347CF">
              <w:rPr>
                <w:sz w:val="24"/>
                <w:szCs w:val="24"/>
                <w:lang w:val="uk-UA"/>
              </w:rPr>
              <w:t>13</w:t>
            </w:r>
            <w:r w:rsidR="003524E3" w:rsidRPr="00C347CF">
              <w:rPr>
                <w:sz w:val="24"/>
                <w:szCs w:val="24"/>
                <w:lang w:val="uk-UA"/>
              </w:rPr>
              <w:t>1600,0</w:t>
            </w:r>
          </w:p>
          <w:p w:rsidR="003524E3" w:rsidRPr="00C347CF" w:rsidRDefault="003524E3" w:rsidP="00C058FE">
            <w:pPr>
              <w:pStyle w:val="a3"/>
              <w:jc w:val="center"/>
              <w:rPr>
                <w:sz w:val="24"/>
                <w:szCs w:val="24"/>
                <w:lang w:val="uk-UA"/>
              </w:rPr>
            </w:pPr>
          </w:p>
          <w:p w:rsidR="003524E3" w:rsidRPr="00C347CF" w:rsidRDefault="003524E3" w:rsidP="00C058FE">
            <w:pPr>
              <w:pStyle w:val="a3"/>
              <w:jc w:val="center"/>
              <w:rPr>
                <w:sz w:val="24"/>
                <w:szCs w:val="24"/>
                <w:lang w:val="uk-UA"/>
              </w:rPr>
            </w:pPr>
          </w:p>
          <w:p w:rsidR="003524E3" w:rsidRPr="00C347CF" w:rsidRDefault="003524E3" w:rsidP="00C058FE">
            <w:pPr>
              <w:pStyle w:val="a3"/>
              <w:jc w:val="center"/>
              <w:rPr>
                <w:sz w:val="24"/>
                <w:szCs w:val="24"/>
                <w:lang w:val="uk-UA"/>
              </w:rPr>
            </w:pPr>
          </w:p>
          <w:p w:rsidR="003524E3" w:rsidRPr="00C347CF" w:rsidRDefault="003524E3" w:rsidP="00C058FE">
            <w:pPr>
              <w:pStyle w:val="a3"/>
              <w:jc w:val="center"/>
              <w:rPr>
                <w:sz w:val="24"/>
                <w:szCs w:val="24"/>
                <w:lang w:val="uk-UA"/>
              </w:rPr>
            </w:pPr>
          </w:p>
          <w:p w:rsidR="003524E3" w:rsidRPr="00C347CF" w:rsidRDefault="003524E3" w:rsidP="00C058FE">
            <w:pPr>
              <w:pStyle w:val="a3"/>
              <w:jc w:val="center"/>
              <w:rPr>
                <w:sz w:val="24"/>
                <w:szCs w:val="24"/>
                <w:lang w:val="uk-UA"/>
              </w:rPr>
            </w:pPr>
          </w:p>
        </w:tc>
        <w:tc>
          <w:tcPr>
            <w:tcW w:w="1441" w:type="dxa"/>
            <w:vAlign w:val="center"/>
          </w:tcPr>
          <w:p w:rsidR="003524E3" w:rsidRPr="00C347CF" w:rsidRDefault="003524E3" w:rsidP="00C058FE">
            <w:pPr>
              <w:pStyle w:val="a3"/>
              <w:jc w:val="center"/>
              <w:rPr>
                <w:sz w:val="24"/>
                <w:szCs w:val="24"/>
                <w:lang w:val="uk-UA"/>
              </w:rPr>
            </w:pPr>
          </w:p>
          <w:p w:rsidR="003524E3" w:rsidRPr="00C347CF" w:rsidRDefault="003524E3" w:rsidP="00C058FE">
            <w:pPr>
              <w:pStyle w:val="a3"/>
              <w:jc w:val="center"/>
              <w:rPr>
                <w:sz w:val="24"/>
                <w:szCs w:val="24"/>
                <w:lang w:val="uk-UA"/>
              </w:rPr>
            </w:pPr>
          </w:p>
          <w:p w:rsidR="003524E3" w:rsidRPr="00C347CF" w:rsidRDefault="003524E3" w:rsidP="00C058FE">
            <w:pPr>
              <w:pStyle w:val="a3"/>
              <w:jc w:val="center"/>
              <w:rPr>
                <w:sz w:val="24"/>
                <w:szCs w:val="24"/>
                <w:lang w:val="uk-UA"/>
              </w:rPr>
            </w:pPr>
            <w:r w:rsidRPr="00C347CF">
              <w:rPr>
                <w:sz w:val="24"/>
                <w:szCs w:val="24"/>
                <w:lang w:val="uk-UA"/>
              </w:rPr>
              <w:t>41700,0</w:t>
            </w:r>
          </w:p>
          <w:p w:rsidR="003524E3" w:rsidRPr="00C347CF" w:rsidRDefault="003524E3" w:rsidP="00C058FE">
            <w:pPr>
              <w:pStyle w:val="a3"/>
              <w:jc w:val="center"/>
              <w:rPr>
                <w:sz w:val="24"/>
                <w:szCs w:val="24"/>
                <w:lang w:val="uk-UA"/>
              </w:rPr>
            </w:pPr>
          </w:p>
        </w:tc>
        <w:tc>
          <w:tcPr>
            <w:tcW w:w="1532" w:type="dxa"/>
            <w:vMerge w:val="restart"/>
          </w:tcPr>
          <w:p w:rsidR="003524E3" w:rsidRPr="00C347CF" w:rsidRDefault="003524E3" w:rsidP="003524E3">
            <w:pPr>
              <w:pStyle w:val="a3"/>
              <w:jc w:val="both"/>
              <w:rPr>
                <w:sz w:val="24"/>
                <w:szCs w:val="24"/>
                <w:lang w:val="uk-UA"/>
              </w:rPr>
            </w:pPr>
            <w:r w:rsidRPr="00C347CF">
              <w:rPr>
                <w:sz w:val="24"/>
                <w:szCs w:val="24"/>
                <w:lang w:val="uk-UA"/>
              </w:rPr>
              <w:t>Забезпечення ефективного функціонування комунальних підприємств,</w:t>
            </w:r>
          </w:p>
          <w:p w:rsidR="003524E3" w:rsidRPr="00C347CF" w:rsidRDefault="003524E3" w:rsidP="003524E3">
            <w:pPr>
              <w:pStyle w:val="a3"/>
              <w:jc w:val="both"/>
              <w:rPr>
                <w:sz w:val="24"/>
                <w:szCs w:val="24"/>
                <w:lang w:val="uk-UA"/>
              </w:rPr>
            </w:pPr>
            <w:r w:rsidRPr="00C347CF">
              <w:rPr>
                <w:sz w:val="24"/>
                <w:szCs w:val="24"/>
                <w:lang w:val="uk-UA"/>
              </w:rPr>
              <w:t xml:space="preserve">ОСББ,  управителів </w:t>
            </w:r>
            <w:r w:rsidRPr="00C347CF">
              <w:rPr>
                <w:sz w:val="24"/>
                <w:szCs w:val="24"/>
                <w:lang w:val="uk-UA"/>
              </w:rPr>
              <w:lastRenderedPageBreak/>
              <w:t>багатоквартирних житлових будинків, покращення умов проживання мешканців.</w:t>
            </w:r>
          </w:p>
          <w:p w:rsidR="003524E3" w:rsidRPr="00C347CF" w:rsidRDefault="003524E3" w:rsidP="003524E3">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Виконання робіт та послуг з ремонту </w:t>
            </w:r>
            <w:proofErr w:type="spellStart"/>
            <w:r w:rsidRPr="00C347CF">
              <w:rPr>
                <w:rFonts w:ascii="Times New Roman" w:hAnsi="Times New Roman" w:cs="Times New Roman"/>
                <w:sz w:val="24"/>
                <w:szCs w:val="24"/>
              </w:rPr>
              <w:t>внутрішньобу-динкових</w:t>
            </w:r>
            <w:proofErr w:type="spellEnd"/>
            <w:r w:rsidRPr="00C347CF">
              <w:rPr>
                <w:rFonts w:ascii="Times New Roman" w:hAnsi="Times New Roman" w:cs="Times New Roman"/>
                <w:sz w:val="24"/>
                <w:szCs w:val="24"/>
              </w:rPr>
              <w:t xml:space="preserve"> мереж </w:t>
            </w:r>
            <w:proofErr w:type="spellStart"/>
            <w:r w:rsidRPr="00C347CF">
              <w:rPr>
                <w:rFonts w:ascii="Times New Roman" w:hAnsi="Times New Roman" w:cs="Times New Roman"/>
                <w:sz w:val="24"/>
                <w:szCs w:val="24"/>
              </w:rPr>
              <w:t>електропоста-чання</w:t>
            </w:r>
            <w:proofErr w:type="spellEnd"/>
            <w:r w:rsidRPr="00C347CF">
              <w:rPr>
                <w:rFonts w:ascii="Times New Roman" w:hAnsi="Times New Roman" w:cs="Times New Roman"/>
                <w:sz w:val="24"/>
                <w:szCs w:val="24"/>
              </w:rPr>
              <w:t xml:space="preserve">, придбання автономних джерел </w:t>
            </w:r>
            <w:proofErr w:type="spellStart"/>
            <w:r w:rsidRPr="00C347CF">
              <w:rPr>
                <w:rFonts w:ascii="Times New Roman" w:hAnsi="Times New Roman" w:cs="Times New Roman"/>
                <w:sz w:val="24"/>
                <w:szCs w:val="24"/>
              </w:rPr>
              <w:t>електропоста-чання</w:t>
            </w:r>
            <w:proofErr w:type="spellEnd"/>
            <w:r w:rsidRPr="00C347CF">
              <w:rPr>
                <w:rFonts w:ascii="Times New Roman" w:hAnsi="Times New Roman" w:cs="Times New Roman"/>
                <w:sz w:val="24"/>
                <w:szCs w:val="24"/>
              </w:rPr>
              <w:t xml:space="preserve"> та ін.</w:t>
            </w:r>
          </w:p>
        </w:tc>
      </w:tr>
      <w:tr w:rsidR="003524E3" w:rsidRPr="00C347CF" w:rsidTr="00BC46C2">
        <w:trPr>
          <w:trHeight w:val="134"/>
        </w:trPr>
        <w:tc>
          <w:tcPr>
            <w:tcW w:w="400" w:type="dxa"/>
            <w:vMerge/>
            <w:vAlign w:val="center"/>
          </w:tcPr>
          <w:p w:rsidR="003524E3" w:rsidRPr="00C347CF" w:rsidRDefault="003524E3" w:rsidP="00792FA5">
            <w:pPr>
              <w:spacing w:after="0" w:line="240" w:lineRule="auto"/>
              <w:jc w:val="both"/>
              <w:rPr>
                <w:rFonts w:ascii="Times New Roman" w:hAnsi="Times New Roman" w:cs="Times New Roman"/>
                <w:sz w:val="24"/>
                <w:szCs w:val="24"/>
              </w:rPr>
            </w:pPr>
          </w:p>
        </w:tc>
        <w:tc>
          <w:tcPr>
            <w:tcW w:w="1719" w:type="dxa"/>
            <w:vMerge/>
            <w:vAlign w:val="center"/>
          </w:tcPr>
          <w:p w:rsidR="003524E3" w:rsidRPr="00C347CF" w:rsidRDefault="003524E3" w:rsidP="00792FA5">
            <w:pPr>
              <w:spacing w:after="0" w:line="240" w:lineRule="auto"/>
              <w:jc w:val="both"/>
              <w:rPr>
                <w:rFonts w:ascii="Times New Roman" w:hAnsi="Times New Roman" w:cs="Times New Roman"/>
                <w:sz w:val="24"/>
                <w:szCs w:val="24"/>
              </w:rPr>
            </w:pPr>
          </w:p>
        </w:tc>
        <w:tc>
          <w:tcPr>
            <w:tcW w:w="2640" w:type="dxa"/>
            <w:vMerge/>
            <w:vAlign w:val="center"/>
          </w:tcPr>
          <w:p w:rsidR="003524E3" w:rsidRPr="00C347CF" w:rsidRDefault="003524E3" w:rsidP="00792FA5">
            <w:pPr>
              <w:spacing w:after="0" w:line="240" w:lineRule="auto"/>
              <w:jc w:val="both"/>
              <w:rPr>
                <w:rFonts w:ascii="Times New Roman" w:hAnsi="Times New Roman" w:cs="Times New Roman"/>
                <w:sz w:val="24"/>
                <w:szCs w:val="24"/>
              </w:rPr>
            </w:pPr>
          </w:p>
        </w:tc>
        <w:tc>
          <w:tcPr>
            <w:tcW w:w="1153" w:type="dxa"/>
            <w:vMerge/>
            <w:vAlign w:val="center"/>
          </w:tcPr>
          <w:p w:rsidR="003524E3" w:rsidRPr="00C347CF" w:rsidRDefault="003524E3" w:rsidP="00792FA5">
            <w:pPr>
              <w:pStyle w:val="1"/>
              <w:jc w:val="center"/>
              <w:rPr>
                <w:rFonts w:ascii="Times New Roman" w:hAnsi="Times New Roman"/>
                <w:sz w:val="24"/>
                <w:szCs w:val="24"/>
              </w:rPr>
            </w:pPr>
          </w:p>
        </w:tc>
        <w:tc>
          <w:tcPr>
            <w:tcW w:w="1743" w:type="dxa"/>
            <w:vMerge/>
            <w:vAlign w:val="center"/>
          </w:tcPr>
          <w:p w:rsidR="003524E3" w:rsidRPr="00C347CF" w:rsidRDefault="003524E3" w:rsidP="00792FA5">
            <w:pPr>
              <w:spacing w:after="0" w:line="240" w:lineRule="auto"/>
              <w:jc w:val="both"/>
              <w:rPr>
                <w:rFonts w:ascii="Times New Roman" w:hAnsi="Times New Roman" w:cs="Times New Roman"/>
                <w:sz w:val="24"/>
                <w:szCs w:val="24"/>
              </w:rPr>
            </w:pPr>
          </w:p>
        </w:tc>
        <w:tc>
          <w:tcPr>
            <w:tcW w:w="997" w:type="dxa"/>
            <w:vAlign w:val="center"/>
          </w:tcPr>
          <w:p w:rsidR="003524E3" w:rsidRPr="00C347CF" w:rsidRDefault="003524E3" w:rsidP="00C058FE">
            <w:pPr>
              <w:pStyle w:val="1acxspmiddle"/>
              <w:spacing w:before="0" w:beforeAutospacing="0" w:after="0" w:afterAutospacing="0"/>
              <w:jc w:val="center"/>
              <w:rPr>
                <w:lang w:val="uk-UA"/>
              </w:rPr>
            </w:pPr>
            <w:r w:rsidRPr="00C347CF">
              <w:rPr>
                <w:lang w:val="uk-UA"/>
              </w:rPr>
              <w:t>Кошти інших джерел</w:t>
            </w:r>
          </w:p>
        </w:tc>
        <w:tc>
          <w:tcPr>
            <w:tcW w:w="1239" w:type="dxa"/>
            <w:vAlign w:val="center"/>
          </w:tcPr>
          <w:p w:rsidR="003524E3" w:rsidRPr="00C347CF" w:rsidRDefault="003524E3" w:rsidP="00C058FE">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11500,0</w:t>
            </w:r>
          </w:p>
        </w:tc>
        <w:tc>
          <w:tcPr>
            <w:tcW w:w="1236" w:type="dxa"/>
            <w:vAlign w:val="center"/>
          </w:tcPr>
          <w:p w:rsidR="003524E3" w:rsidRPr="00C347CF" w:rsidRDefault="003524E3" w:rsidP="00C058FE">
            <w:pPr>
              <w:spacing w:after="0" w:line="240" w:lineRule="auto"/>
              <w:jc w:val="center"/>
              <w:rPr>
                <w:rFonts w:ascii="Times New Roman" w:hAnsi="Times New Roman" w:cs="Times New Roman"/>
                <w:sz w:val="24"/>
                <w:szCs w:val="24"/>
              </w:rPr>
            </w:pPr>
          </w:p>
          <w:p w:rsidR="003524E3" w:rsidRPr="00C347CF" w:rsidRDefault="003524E3" w:rsidP="00C058FE">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13250,0</w:t>
            </w:r>
          </w:p>
          <w:p w:rsidR="003524E3" w:rsidRPr="00C347CF" w:rsidRDefault="003524E3" w:rsidP="00C058FE">
            <w:pPr>
              <w:spacing w:after="0" w:line="240" w:lineRule="auto"/>
              <w:jc w:val="center"/>
              <w:rPr>
                <w:rFonts w:ascii="Times New Roman" w:hAnsi="Times New Roman" w:cs="Times New Roman"/>
                <w:sz w:val="24"/>
                <w:szCs w:val="24"/>
              </w:rPr>
            </w:pPr>
          </w:p>
        </w:tc>
        <w:tc>
          <w:tcPr>
            <w:tcW w:w="1441" w:type="dxa"/>
            <w:vAlign w:val="center"/>
          </w:tcPr>
          <w:p w:rsidR="003524E3" w:rsidRPr="00C347CF" w:rsidRDefault="003524E3" w:rsidP="00C058FE">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15250,0</w:t>
            </w:r>
          </w:p>
        </w:tc>
        <w:tc>
          <w:tcPr>
            <w:tcW w:w="1532" w:type="dxa"/>
            <w:vMerge/>
          </w:tcPr>
          <w:p w:rsidR="003524E3" w:rsidRPr="00C347CF" w:rsidRDefault="003524E3" w:rsidP="00792FA5">
            <w:pPr>
              <w:spacing w:after="0" w:line="240" w:lineRule="auto"/>
              <w:jc w:val="both"/>
              <w:rPr>
                <w:rFonts w:ascii="Times New Roman" w:hAnsi="Times New Roman" w:cs="Times New Roman"/>
                <w:sz w:val="24"/>
                <w:szCs w:val="24"/>
              </w:rPr>
            </w:pPr>
          </w:p>
        </w:tc>
      </w:tr>
      <w:tr w:rsidR="003524E3" w:rsidRPr="00C347CF" w:rsidTr="00BC46C2">
        <w:trPr>
          <w:trHeight w:val="134"/>
        </w:trPr>
        <w:tc>
          <w:tcPr>
            <w:tcW w:w="400" w:type="dxa"/>
            <w:vMerge w:val="restart"/>
            <w:vAlign w:val="center"/>
          </w:tcPr>
          <w:p w:rsidR="003524E3" w:rsidRPr="00C347CF" w:rsidRDefault="003524E3" w:rsidP="00792FA5">
            <w:pPr>
              <w:spacing w:after="0" w:line="240" w:lineRule="auto"/>
              <w:jc w:val="both"/>
              <w:rPr>
                <w:rFonts w:ascii="Times New Roman" w:hAnsi="Times New Roman" w:cs="Times New Roman"/>
                <w:sz w:val="24"/>
                <w:szCs w:val="24"/>
              </w:rPr>
            </w:pPr>
          </w:p>
        </w:tc>
        <w:tc>
          <w:tcPr>
            <w:tcW w:w="1719" w:type="dxa"/>
            <w:vMerge w:val="restart"/>
            <w:vAlign w:val="center"/>
          </w:tcPr>
          <w:p w:rsidR="003524E3" w:rsidRPr="00C347CF" w:rsidRDefault="003524E3" w:rsidP="00792FA5">
            <w:pPr>
              <w:spacing w:after="0" w:line="240" w:lineRule="auto"/>
              <w:jc w:val="both"/>
              <w:rPr>
                <w:rFonts w:ascii="Times New Roman" w:hAnsi="Times New Roman" w:cs="Times New Roman"/>
                <w:sz w:val="24"/>
                <w:szCs w:val="24"/>
              </w:rPr>
            </w:pPr>
          </w:p>
        </w:tc>
        <w:tc>
          <w:tcPr>
            <w:tcW w:w="2640" w:type="dxa"/>
            <w:vAlign w:val="center"/>
          </w:tcPr>
          <w:p w:rsidR="003524E3" w:rsidRPr="00C347CF" w:rsidRDefault="003524E3" w:rsidP="00CE486D">
            <w:pPr>
              <w:pStyle w:val="1"/>
              <w:jc w:val="both"/>
              <w:rPr>
                <w:rFonts w:ascii="Times New Roman" w:hAnsi="Times New Roman"/>
                <w:sz w:val="24"/>
                <w:szCs w:val="24"/>
              </w:rPr>
            </w:pPr>
            <w:r w:rsidRPr="00C347CF">
              <w:rPr>
                <w:rFonts w:ascii="Times New Roman" w:hAnsi="Times New Roman"/>
                <w:sz w:val="24"/>
                <w:szCs w:val="24"/>
              </w:rPr>
              <w:t xml:space="preserve">5.11.Поповнення статутних капіталів комунальних підприємств для забезпечення статутної діяльності, в </w:t>
            </w:r>
            <w:proofErr w:type="spellStart"/>
            <w:r w:rsidRPr="00C347CF">
              <w:rPr>
                <w:rFonts w:ascii="Times New Roman" w:hAnsi="Times New Roman"/>
                <w:sz w:val="24"/>
                <w:szCs w:val="24"/>
              </w:rPr>
              <w:t>т.ч</w:t>
            </w:r>
            <w:proofErr w:type="spellEnd"/>
            <w:r w:rsidRPr="00C347CF">
              <w:rPr>
                <w:rFonts w:ascii="Times New Roman" w:hAnsi="Times New Roman"/>
                <w:sz w:val="24"/>
                <w:szCs w:val="24"/>
              </w:rPr>
              <w:t>.:</w:t>
            </w:r>
          </w:p>
        </w:tc>
        <w:tc>
          <w:tcPr>
            <w:tcW w:w="1153" w:type="dxa"/>
            <w:vAlign w:val="center"/>
          </w:tcPr>
          <w:p w:rsidR="003524E3" w:rsidRPr="00C347CF" w:rsidRDefault="003524E3" w:rsidP="00CE486D">
            <w:pPr>
              <w:pStyle w:val="1"/>
              <w:jc w:val="center"/>
              <w:rPr>
                <w:rFonts w:ascii="Times New Roman" w:hAnsi="Times New Roman"/>
                <w:sz w:val="24"/>
                <w:szCs w:val="24"/>
              </w:rPr>
            </w:pPr>
            <w:r w:rsidRPr="00C347CF">
              <w:rPr>
                <w:rFonts w:ascii="Times New Roman" w:hAnsi="Times New Roman"/>
                <w:sz w:val="24"/>
                <w:szCs w:val="24"/>
              </w:rPr>
              <w:t>2025-</w:t>
            </w:r>
          </w:p>
          <w:p w:rsidR="003524E3" w:rsidRPr="00C347CF" w:rsidRDefault="003524E3" w:rsidP="00CE486D">
            <w:pPr>
              <w:pStyle w:val="1"/>
              <w:ind w:firstLine="30"/>
              <w:jc w:val="center"/>
              <w:rPr>
                <w:rFonts w:ascii="Times New Roman" w:hAnsi="Times New Roman"/>
                <w:sz w:val="24"/>
                <w:szCs w:val="24"/>
              </w:rPr>
            </w:pPr>
            <w:r w:rsidRPr="00C347CF">
              <w:rPr>
                <w:rFonts w:ascii="Times New Roman" w:hAnsi="Times New Roman"/>
                <w:sz w:val="24"/>
                <w:szCs w:val="24"/>
              </w:rPr>
              <w:t>2027</w:t>
            </w:r>
          </w:p>
        </w:tc>
        <w:tc>
          <w:tcPr>
            <w:tcW w:w="1743" w:type="dxa"/>
            <w:vAlign w:val="center"/>
          </w:tcPr>
          <w:p w:rsidR="003524E3" w:rsidRPr="00C347CF" w:rsidRDefault="003524E3" w:rsidP="00CE486D">
            <w:pPr>
              <w:pStyle w:val="1"/>
              <w:jc w:val="both"/>
              <w:rPr>
                <w:rFonts w:ascii="Times New Roman" w:hAnsi="Times New Roman"/>
                <w:sz w:val="24"/>
                <w:szCs w:val="24"/>
              </w:rPr>
            </w:pPr>
            <w:r w:rsidRPr="00C347CF">
              <w:rPr>
                <w:rFonts w:ascii="Times New Roman" w:hAnsi="Times New Roman"/>
                <w:sz w:val="24"/>
                <w:szCs w:val="24"/>
                <w:lang w:eastAsia="ru-RU"/>
              </w:rPr>
              <w:t xml:space="preserve">Управління </w:t>
            </w:r>
            <w:proofErr w:type="spellStart"/>
            <w:r w:rsidRPr="00C347CF">
              <w:rPr>
                <w:rFonts w:ascii="Times New Roman" w:hAnsi="Times New Roman"/>
                <w:sz w:val="24"/>
                <w:szCs w:val="24"/>
                <w:lang w:eastAsia="ru-RU"/>
              </w:rPr>
              <w:t>ЖКГБтаЕ</w:t>
            </w:r>
            <w:proofErr w:type="spellEnd"/>
          </w:p>
        </w:tc>
        <w:tc>
          <w:tcPr>
            <w:tcW w:w="997" w:type="dxa"/>
            <w:vAlign w:val="center"/>
          </w:tcPr>
          <w:p w:rsidR="003524E3" w:rsidRPr="00C347CF" w:rsidRDefault="003524E3" w:rsidP="00CE486D">
            <w:pPr>
              <w:pStyle w:val="1"/>
              <w:jc w:val="center"/>
              <w:rPr>
                <w:rFonts w:ascii="Times New Roman" w:hAnsi="Times New Roman"/>
                <w:sz w:val="24"/>
                <w:szCs w:val="24"/>
              </w:rPr>
            </w:pPr>
            <w:r w:rsidRPr="00C347CF">
              <w:rPr>
                <w:rFonts w:ascii="Times New Roman" w:hAnsi="Times New Roman"/>
                <w:sz w:val="24"/>
                <w:szCs w:val="24"/>
                <w:lang w:eastAsia="ru-RU"/>
              </w:rPr>
              <w:t>БГ</w:t>
            </w:r>
          </w:p>
        </w:tc>
        <w:tc>
          <w:tcPr>
            <w:tcW w:w="1239" w:type="dxa"/>
            <w:vAlign w:val="center"/>
          </w:tcPr>
          <w:p w:rsidR="003524E3" w:rsidRPr="00C347CF" w:rsidRDefault="003524E3" w:rsidP="00CE486D">
            <w:pPr>
              <w:spacing w:after="0" w:line="240" w:lineRule="auto"/>
              <w:jc w:val="center"/>
              <w:rPr>
                <w:rFonts w:ascii="Times New Roman" w:hAnsi="Times New Roman" w:cs="Times New Roman"/>
                <w:sz w:val="24"/>
                <w:szCs w:val="24"/>
              </w:rPr>
            </w:pPr>
          </w:p>
          <w:p w:rsidR="003524E3" w:rsidRPr="00C347CF" w:rsidRDefault="003524E3" w:rsidP="00CE486D">
            <w:pPr>
              <w:spacing w:after="0" w:line="240" w:lineRule="auto"/>
              <w:jc w:val="center"/>
              <w:rPr>
                <w:rFonts w:ascii="Times New Roman" w:hAnsi="Times New Roman" w:cs="Times New Roman"/>
                <w:sz w:val="24"/>
                <w:szCs w:val="24"/>
              </w:rPr>
            </w:pPr>
          </w:p>
          <w:p w:rsidR="003524E3" w:rsidRPr="00C347CF" w:rsidRDefault="003524E3"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147500,0</w:t>
            </w:r>
          </w:p>
          <w:p w:rsidR="003524E3" w:rsidRPr="00C347CF" w:rsidRDefault="003524E3"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 xml:space="preserve">в </w:t>
            </w:r>
            <w:proofErr w:type="spellStart"/>
            <w:r w:rsidRPr="00C347CF">
              <w:rPr>
                <w:rFonts w:ascii="Times New Roman" w:hAnsi="Times New Roman" w:cs="Times New Roman"/>
                <w:sz w:val="24"/>
                <w:szCs w:val="24"/>
              </w:rPr>
              <w:t>т.ч</w:t>
            </w:r>
            <w:proofErr w:type="spellEnd"/>
            <w:r w:rsidRPr="00C347CF">
              <w:rPr>
                <w:rFonts w:ascii="Times New Roman" w:hAnsi="Times New Roman" w:cs="Times New Roman"/>
                <w:sz w:val="24"/>
                <w:szCs w:val="24"/>
              </w:rPr>
              <w:t>.:</w:t>
            </w:r>
          </w:p>
        </w:tc>
        <w:tc>
          <w:tcPr>
            <w:tcW w:w="1236" w:type="dxa"/>
            <w:vAlign w:val="center"/>
          </w:tcPr>
          <w:p w:rsidR="003524E3" w:rsidRPr="00C347CF" w:rsidRDefault="003524E3" w:rsidP="00CE486D">
            <w:pPr>
              <w:spacing w:after="0" w:line="240" w:lineRule="auto"/>
              <w:jc w:val="center"/>
              <w:rPr>
                <w:rFonts w:ascii="Times New Roman" w:hAnsi="Times New Roman" w:cs="Times New Roman"/>
                <w:sz w:val="24"/>
                <w:szCs w:val="24"/>
              </w:rPr>
            </w:pPr>
          </w:p>
          <w:p w:rsidR="003524E3" w:rsidRPr="00C347CF" w:rsidRDefault="003524E3" w:rsidP="00CE486D">
            <w:pPr>
              <w:spacing w:after="0" w:line="240" w:lineRule="auto"/>
              <w:jc w:val="center"/>
              <w:rPr>
                <w:rFonts w:ascii="Times New Roman" w:hAnsi="Times New Roman" w:cs="Times New Roman"/>
                <w:sz w:val="24"/>
                <w:szCs w:val="24"/>
              </w:rPr>
            </w:pPr>
          </w:p>
          <w:p w:rsidR="003524E3" w:rsidRPr="00C347CF" w:rsidRDefault="003524E3"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142500,0</w:t>
            </w:r>
          </w:p>
          <w:p w:rsidR="003524E3" w:rsidRPr="00C347CF" w:rsidRDefault="003524E3"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 xml:space="preserve">в </w:t>
            </w:r>
            <w:proofErr w:type="spellStart"/>
            <w:r w:rsidRPr="00C347CF">
              <w:rPr>
                <w:rFonts w:ascii="Times New Roman" w:hAnsi="Times New Roman" w:cs="Times New Roman"/>
                <w:sz w:val="24"/>
                <w:szCs w:val="24"/>
              </w:rPr>
              <w:t>т.ч</w:t>
            </w:r>
            <w:proofErr w:type="spellEnd"/>
            <w:r w:rsidRPr="00C347CF">
              <w:rPr>
                <w:rFonts w:ascii="Times New Roman" w:hAnsi="Times New Roman" w:cs="Times New Roman"/>
                <w:sz w:val="24"/>
                <w:szCs w:val="24"/>
              </w:rPr>
              <w:t>.:</w:t>
            </w:r>
          </w:p>
        </w:tc>
        <w:tc>
          <w:tcPr>
            <w:tcW w:w="1441" w:type="dxa"/>
            <w:vAlign w:val="center"/>
          </w:tcPr>
          <w:p w:rsidR="003524E3" w:rsidRPr="00C347CF" w:rsidRDefault="003524E3" w:rsidP="00CE486D">
            <w:pPr>
              <w:spacing w:after="0" w:line="240" w:lineRule="auto"/>
              <w:jc w:val="center"/>
              <w:rPr>
                <w:rFonts w:ascii="Times New Roman" w:hAnsi="Times New Roman" w:cs="Times New Roman"/>
                <w:sz w:val="24"/>
                <w:szCs w:val="24"/>
              </w:rPr>
            </w:pPr>
          </w:p>
          <w:p w:rsidR="003524E3" w:rsidRPr="00C347CF" w:rsidRDefault="003524E3" w:rsidP="00CE486D">
            <w:pPr>
              <w:spacing w:after="0" w:line="240" w:lineRule="auto"/>
              <w:jc w:val="center"/>
              <w:rPr>
                <w:rFonts w:ascii="Times New Roman" w:hAnsi="Times New Roman" w:cs="Times New Roman"/>
                <w:sz w:val="24"/>
                <w:szCs w:val="24"/>
              </w:rPr>
            </w:pPr>
          </w:p>
          <w:p w:rsidR="003524E3" w:rsidRPr="00C347CF" w:rsidRDefault="003524E3"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138000,0</w:t>
            </w:r>
          </w:p>
          <w:p w:rsidR="003524E3" w:rsidRPr="00C347CF" w:rsidRDefault="003524E3"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 xml:space="preserve">в </w:t>
            </w:r>
            <w:proofErr w:type="spellStart"/>
            <w:r w:rsidRPr="00C347CF">
              <w:rPr>
                <w:rFonts w:ascii="Times New Roman" w:hAnsi="Times New Roman" w:cs="Times New Roman"/>
                <w:sz w:val="24"/>
                <w:szCs w:val="24"/>
              </w:rPr>
              <w:t>т.ч</w:t>
            </w:r>
            <w:proofErr w:type="spellEnd"/>
            <w:r w:rsidRPr="00C347CF">
              <w:rPr>
                <w:rFonts w:ascii="Times New Roman" w:hAnsi="Times New Roman" w:cs="Times New Roman"/>
                <w:sz w:val="24"/>
                <w:szCs w:val="24"/>
              </w:rPr>
              <w:t>.:</w:t>
            </w:r>
          </w:p>
        </w:tc>
        <w:tc>
          <w:tcPr>
            <w:tcW w:w="1532" w:type="dxa"/>
            <w:vMerge w:val="restart"/>
          </w:tcPr>
          <w:p w:rsidR="003524E3" w:rsidRPr="00C347CF" w:rsidRDefault="003524E3"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Забезпечення належного функціонування комунальних підприємств</w:t>
            </w:r>
          </w:p>
        </w:tc>
      </w:tr>
      <w:tr w:rsidR="003524E3" w:rsidRPr="00C347CF" w:rsidTr="00BC46C2">
        <w:trPr>
          <w:trHeight w:val="134"/>
        </w:trPr>
        <w:tc>
          <w:tcPr>
            <w:tcW w:w="400" w:type="dxa"/>
            <w:vMerge/>
            <w:vAlign w:val="center"/>
          </w:tcPr>
          <w:p w:rsidR="003524E3" w:rsidRPr="00C347CF" w:rsidRDefault="003524E3" w:rsidP="00792FA5">
            <w:pPr>
              <w:spacing w:after="0" w:line="240" w:lineRule="auto"/>
              <w:jc w:val="both"/>
              <w:rPr>
                <w:rFonts w:ascii="Times New Roman" w:hAnsi="Times New Roman" w:cs="Times New Roman"/>
                <w:sz w:val="24"/>
                <w:szCs w:val="24"/>
              </w:rPr>
            </w:pPr>
          </w:p>
        </w:tc>
        <w:tc>
          <w:tcPr>
            <w:tcW w:w="1719" w:type="dxa"/>
            <w:vMerge/>
            <w:vAlign w:val="center"/>
          </w:tcPr>
          <w:p w:rsidR="003524E3" w:rsidRPr="00C347CF" w:rsidRDefault="003524E3" w:rsidP="00792FA5">
            <w:pPr>
              <w:spacing w:after="0" w:line="240" w:lineRule="auto"/>
              <w:jc w:val="both"/>
              <w:rPr>
                <w:rFonts w:ascii="Times New Roman" w:hAnsi="Times New Roman" w:cs="Times New Roman"/>
                <w:sz w:val="24"/>
                <w:szCs w:val="24"/>
              </w:rPr>
            </w:pPr>
          </w:p>
        </w:tc>
        <w:tc>
          <w:tcPr>
            <w:tcW w:w="2640" w:type="dxa"/>
            <w:vAlign w:val="center"/>
          </w:tcPr>
          <w:p w:rsidR="003524E3" w:rsidRPr="00C347CF" w:rsidRDefault="003524E3" w:rsidP="00CE486D">
            <w:pPr>
              <w:pStyle w:val="1"/>
              <w:jc w:val="both"/>
              <w:rPr>
                <w:rFonts w:ascii="Times New Roman" w:hAnsi="Times New Roman"/>
                <w:sz w:val="24"/>
                <w:szCs w:val="24"/>
              </w:rPr>
            </w:pPr>
            <w:r w:rsidRPr="00C347CF">
              <w:rPr>
                <w:rFonts w:ascii="Times New Roman" w:hAnsi="Times New Roman"/>
                <w:sz w:val="24"/>
                <w:szCs w:val="24"/>
              </w:rPr>
              <w:t>-КП «Тернопільводоканал»</w:t>
            </w:r>
          </w:p>
        </w:tc>
        <w:tc>
          <w:tcPr>
            <w:tcW w:w="1153" w:type="dxa"/>
            <w:vAlign w:val="center"/>
          </w:tcPr>
          <w:p w:rsidR="003524E3" w:rsidRPr="00C347CF" w:rsidRDefault="003524E3" w:rsidP="00CE486D">
            <w:pPr>
              <w:pStyle w:val="1"/>
              <w:jc w:val="center"/>
              <w:rPr>
                <w:rFonts w:ascii="Times New Roman" w:hAnsi="Times New Roman"/>
                <w:sz w:val="24"/>
                <w:szCs w:val="24"/>
              </w:rPr>
            </w:pPr>
            <w:r w:rsidRPr="00C347CF">
              <w:rPr>
                <w:rFonts w:ascii="Times New Roman" w:hAnsi="Times New Roman"/>
                <w:sz w:val="24"/>
                <w:szCs w:val="24"/>
              </w:rPr>
              <w:t>2025-</w:t>
            </w:r>
          </w:p>
          <w:p w:rsidR="003524E3" w:rsidRPr="00C347CF" w:rsidRDefault="003524E3" w:rsidP="00CE486D">
            <w:pPr>
              <w:pStyle w:val="1"/>
              <w:jc w:val="center"/>
              <w:rPr>
                <w:rFonts w:ascii="Times New Roman" w:hAnsi="Times New Roman"/>
                <w:sz w:val="24"/>
                <w:szCs w:val="24"/>
              </w:rPr>
            </w:pPr>
            <w:r w:rsidRPr="00C347CF">
              <w:rPr>
                <w:rFonts w:ascii="Times New Roman" w:hAnsi="Times New Roman"/>
                <w:sz w:val="24"/>
                <w:szCs w:val="24"/>
              </w:rPr>
              <w:t>2027</w:t>
            </w:r>
          </w:p>
        </w:tc>
        <w:tc>
          <w:tcPr>
            <w:tcW w:w="1743" w:type="dxa"/>
            <w:vAlign w:val="center"/>
          </w:tcPr>
          <w:p w:rsidR="003524E3" w:rsidRPr="00C347CF" w:rsidRDefault="003524E3" w:rsidP="00CE486D">
            <w:pPr>
              <w:pStyle w:val="1"/>
              <w:jc w:val="both"/>
              <w:rPr>
                <w:rFonts w:ascii="Times New Roman" w:hAnsi="Times New Roman"/>
                <w:sz w:val="24"/>
                <w:szCs w:val="24"/>
              </w:rPr>
            </w:pPr>
            <w:r w:rsidRPr="00C347CF">
              <w:rPr>
                <w:rFonts w:ascii="Times New Roman" w:hAnsi="Times New Roman"/>
                <w:sz w:val="24"/>
                <w:szCs w:val="24"/>
                <w:lang w:eastAsia="ru-RU"/>
              </w:rPr>
              <w:t xml:space="preserve">Управління </w:t>
            </w:r>
            <w:proofErr w:type="spellStart"/>
            <w:r w:rsidRPr="00C347CF">
              <w:rPr>
                <w:rFonts w:ascii="Times New Roman" w:hAnsi="Times New Roman"/>
                <w:sz w:val="24"/>
                <w:szCs w:val="24"/>
                <w:lang w:eastAsia="ru-RU"/>
              </w:rPr>
              <w:t>ЖКГБтаЕ</w:t>
            </w:r>
            <w:proofErr w:type="spellEnd"/>
          </w:p>
        </w:tc>
        <w:tc>
          <w:tcPr>
            <w:tcW w:w="997" w:type="dxa"/>
            <w:vAlign w:val="center"/>
          </w:tcPr>
          <w:p w:rsidR="003524E3" w:rsidRPr="00C347CF" w:rsidRDefault="003524E3" w:rsidP="00CE486D">
            <w:pPr>
              <w:pStyle w:val="1"/>
              <w:jc w:val="center"/>
              <w:rPr>
                <w:rFonts w:ascii="Times New Roman" w:hAnsi="Times New Roman"/>
                <w:sz w:val="24"/>
                <w:szCs w:val="24"/>
              </w:rPr>
            </w:pPr>
            <w:r w:rsidRPr="00C347CF">
              <w:rPr>
                <w:rFonts w:ascii="Times New Roman" w:hAnsi="Times New Roman"/>
                <w:sz w:val="24"/>
                <w:szCs w:val="24"/>
                <w:lang w:eastAsia="ru-RU"/>
              </w:rPr>
              <w:t>БГ</w:t>
            </w:r>
          </w:p>
        </w:tc>
        <w:tc>
          <w:tcPr>
            <w:tcW w:w="1239" w:type="dxa"/>
            <w:vAlign w:val="center"/>
          </w:tcPr>
          <w:p w:rsidR="003524E3" w:rsidRPr="00C347CF" w:rsidRDefault="003524E3"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10000,0</w:t>
            </w:r>
          </w:p>
        </w:tc>
        <w:tc>
          <w:tcPr>
            <w:tcW w:w="1236" w:type="dxa"/>
            <w:vAlign w:val="center"/>
          </w:tcPr>
          <w:p w:rsidR="003524E3" w:rsidRPr="00C347CF" w:rsidRDefault="003524E3"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10000,0</w:t>
            </w:r>
          </w:p>
        </w:tc>
        <w:tc>
          <w:tcPr>
            <w:tcW w:w="1441" w:type="dxa"/>
            <w:vAlign w:val="center"/>
          </w:tcPr>
          <w:p w:rsidR="003524E3" w:rsidRPr="00C347CF" w:rsidRDefault="003524E3"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10000,0</w:t>
            </w:r>
          </w:p>
        </w:tc>
        <w:tc>
          <w:tcPr>
            <w:tcW w:w="1532" w:type="dxa"/>
            <w:vMerge/>
          </w:tcPr>
          <w:p w:rsidR="003524E3" w:rsidRPr="00C347CF" w:rsidRDefault="003524E3" w:rsidP="00792FA5">
            <w:pPr>
              <w:spacing w:after="0" w:line="240" w:lineRule="auto"/>
              <w:jc w:val="both"/>
              <w:rPr>
                <w:rFonts w:ascii="Times New Roman" w:hAnsi="Times New Roman" w:cs="Times New Roman"/>
                <w:sz w:val="24"/>
                <w:szCs w:val="24"/>
              </w:rPr>
            </w:pPr>
          </w:p>
        </w:tc>
      </w:tr>
      <w:tr w:rsidR="003524E3" w:rsidRPr="00C347CF" w:rsidTr="00BC46C2">
        <w:trPr>
          <w:trHeight w:val="134"/>
        </w:trPr>
        <w:tc>
          <w:tcPr>
            <w:tcW w:w="400" w:type="dxa"/>
            <w:vMerge/>
            <w:vAlign w:val="center"/>
          </w:tcPr>
          <w:p w:rsidR="003524E3" w:rsidRPr="00C347CF" w:rsidRDefault="003524E3" w:rsidP="00792FA5">
            <w:pPr>
              <w:spacing w:after="0" w:line="240" w:lineRule="auto"/>
              <w:jc w:val="both"/>
              <w:rPr>
                <w:rFonts w:ascii="Times New Roman" w:hAnsi="Times New Roman" w:cs="Times New Roman"/>
                <w:sz w:val="24"/>
                <w:szCs w:val="24"/>
              </w:rPr>
            </w:pPr>
          </w:p>
        </w:tc>
        <w:tc>
          <w:tcPr>
            <w:tcW w:w="1719" w:type="dxa"/>
            <w:vMerge/>
            <w:vAlign w:val="center"/>
          </w:tcPr>
          <w:p w:rsidR="003524E3" w:rsidRPr="00C347CF" w:rsidRDefault="003524E3" w:rsidP="00792FA5">
            <w:pPr>
              <w:spacing w:after="0" w:line="240" w:lineRule="auto"/>
              <w:jc w:val="both"/>
              <w:rPr>
                <w:rFonts w:ascii="Times New Roman" w:hAnsi="Times New Roman" w:cs="Times New Roman"/>
                <w:sz w:val="24"/>
                <w:szCs w:val="24"/>
              </w:rPr>
            </w:pPr>
          </w:p>
        </w:tc>
        <w:tc>
          <w:tcPr>
            <w:tcW w:w="2640" w:type="dxa"/>
            <w:vAlign w:val="center"/>
          </w:tcPr>
          <w:p w:rsidR="003524E3" w:rsidRPr="00C347CF" w:rsidRDefault="003524E3" w:rsidP="00CE486D">
            <w:pPr>
              <w:pStyle w:val="1"/>
              <w:jc w:val="both"/>
              <w:rPr>
                <w:rFonts w:ascii="Times New Roman" w:hAnsi="Times New Roman"/>
                <w:sz w:val="24"/>
                <w:szCs w:val="24"/>
              </w:rPr>
            </w:pPr>
            <w:r w:rsidRPr="00C347CF">
              <w:rPr>
                <w:rFonts w:ascii="Times New Roman" w:hAnsi="Times New Roman"/>
                <w:sz w:val="24"/>
                <w:szCs w:val="24"/>
              </w:rPr>
              <w:t>-ТМШРБП «Міськшляхрембуд»</w:t>
            </w:r>
          </w:p>
        </w:tc>
        <w:tc>
          <w:tcPr>
            <w:tcW w:w="1153" w:type="dxa"/>
            <w:vAlign w:val="center"/>
          </w:tcPr>
          <w:p w:rsidR="003524E3" w:rsidRPr="00C347CF" w:rsidRDefault="003524E3" w:rsidP="00CE486D">
            <w:pPr>
              <w:pStyle w:val="1"/>
              <w:jc w:val="center"/>
              <w:rPr>
                <w:rFonts w:ascii="Times New Roman" w:hAnsi="Times New Roman"/>
                <w:sz w:val="24"/>
                <w:szCs w:val="24"/>
              </w:rPr>
            </w:pPr>
            <w:r w:rsidRPr="00C347CF">
              <w:rPr>
                <w:rFonts w:ascii="Times New Roman" w:hAnsi="Times New Roman"/>
                <w:sz w:val="24"/>
                <w:szCs w:val="24"/>
              </w:rPr>
              <w:t>2025-</w:t>
            </w:r>
          </w:p>
          <w:p w:rsidR="003524E3" w:rsidRPr="00C347CF" w:rsidRDefault="003524E3" w:rsidP="00CE486D">
            <w:pPr>
              <w:pStyle w:val="1"/>
              <w:jc w:val="center"/>
              <w:rPr>
                <w:rFonts w:ascii="Times New Roman" w:hAnsi="Times New Roman"/>
                <w:sz w:val="24"/>
                <w:szCs w:val="24"/>
              </w:rPr>
            </w:pPr>
            <w:r w:rsidRPr="00C347CF">
              <w:rPr>
                <w:rFonts w:ascii="Times New Roman" w:hAnsi="Times New Roman"/>
                <w:sz w:val="24"/>
                <w:szCs w:val="24"/>
              </w:rPr>
              <w:t>2027</w:t>
            </w:r>
          </w:p>
        </w:tc>
        <w:tc>
          <w:tcPr>
            <w:tcW w:w="1743" w:type="dxa"/>
            <w:vAlign w:val="center"/>
          </w:tcPr>
          <w:p w:rsidR="003524E3" w:rsidRPr="00C347CF" w:rsidRDefault="003524E3" w:rsidP="00CE486D">
            <w:pPr>
              <w:pStyle w:val="1"/>
              <w:jc w:val="both"/>
              <w:rPr>
                <w:rFonts w:ascii="Times New Roman" w:hAnsi="Times New Roman"/>
                <w:sz w:val="24"/>
                <w:szCs w:val="24"/>
              </w:rPr>
            </w:pPr>
            <w:r w:rsidRPr="00C347CF">
              <w:rPr>
                <w:rFonts w:ascii="Times New Roman" w:hAnsi="Times New Roman"/>
                <w:sz w:val="24"/>
                <w:szCs w:val="24"/>
                <w:lang w:eastAsia="ru-RU"/>
              </w:rPr>
              <w:t xml:space="preserve">Управління </w:t>
            </w:r>
            <w:proofErr w:type="spellStart"/>
            <w:r w:rsidRPr="00C347CF">
              <w:rPr>
                <w:rFonts w:ascii="Times New Roman" w:hAnsi="Times New Roman"/>
                <w:sz w:val="24"/>
                <w:szCs w:val="24"/>
                <w:lang w:eastAsia="ru-RU"/>
              </w:rPr>
              <w:t>ЖКГБтаЕ</w:t>
            </w:r>
            <w:proofErr w:type="spellEnd"/>
          </w:p>
        </w:tc>
        <w:tc>
          <w:tcPr>
            <w:tcW w:w="997" w:type="dxa"/>
            <w:vAlign w:val="center"/>
          </w:tcPr>
          <w:p w:rsidR="003524E3" w:rsidRPr="00C347CF" w:rsidRDefault="003524E3" w:rsidP="00CE486D">
            <w:pPr>
              <w:pStyle w:val="1"/>
              <w:jc w:val="center"/>
              <w:rPr>
                <w:rFonts w:ascii="Times New Roman" w:hAnsi="Times New Roman"/>
                <w:sz w:val="24"/>
                <w:szCs w:val="24"/>
              </w:rPr>
            </w:pPr>
            <w:r w:rsidRPr="00C347CF">
              <w:rPr>
                <w:rFonts w:ascii="Times New Roman" w:hAnsi="Times New Roman"/>
                <w:sz w:val="24"/>
                <w:szCs w:val="24"/>
                <w:lang w:eastAsia="ru-RU"/>
              </w:rPr>
              <w:t>БГ</w:t>
            </w:r>
          </w:p>
        </w:tc>
        <w:tc>
          <w:tcPr>
            <w:tcW w:w="1239" w:type="dxa"/>
            <w:vAlign w:val="center"/>
          </w:tcPr>
          <w:p w:rsidR="003524E3" w:rsidRPr="00C347CF" w:rsidRDefault="003524E3"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500,0</w:t>
            </w:r>
          </w:p>
        </w:tc>
        <w:tc>
          <w:tcPr>
            <w:tcW w:w="1236" w:type="dxa"/>
            <w:vAlign w:val="center"/>
          </w:tcPr>
          <w:p w:rsidR="003524E3" w:rsidRPr="00C347CF" w:rsidRDefault="003524E3" w:rsidP="00213790">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500,0</w:t>
            </w:r>
          </w:p>
        </w:tc>
        <w:tc>
          <w:tcPr>
            <w:tcW w:w="1441" w:type="dxa"/>
            <w:vAlign w:val="center"/>
          </w:tcPr>
          <w:p w:rsidR="003524E3" w:rsidRPr="00C347CF" w:rsidRDefault="003524E3"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1000,0</w:t>
            </w:r>
          </w:p>
        </w:tc>
        <w:tc>
          <w:tcPr>
            <w:tcW w:w="1532" w:type="dxa"/>
            <w:vMerge/>
          </w:tcPr>
          <w:p w:rsidR="003524E3" w:rsidRPr="00C347CF" w:rsidRDefault="003524E3" w:rsidP="00792FA5">
            <w:pPr>
              <w:spacing w:after="0" w:line="240" w:lineRule="auto"/>
              <w:jc w:val="both"/>
              <w:rPr>
                <w:rFonts w:ascii="Times New Roman" w:hAnsi="Times New Roman" w:cs="Times New Roman"/>
                <w:sz w:val="24"/>
                <w:szCs w:val="24"/>
              </w:rPr>
            </w:pPr>
          </w:p>
        </w:tc>
      </w:tr>
      <w:tr w:rsidR="003524E3" w:rsidRPr="00C347CF" w:rsidTr="00BC46C2">
        <w:trPr>
          <w:trHeight w:val="134"/>
        </w:trPr>
        <w:tc>
          <w:tcPr>
            <w:tcW w:w="400" w:type="dxa"/>
            <w:vMerge/>
            <w:vAlign w:val="center"/>
          </w:tcPr>
          <w:p w:rsidR="003524E3" w:rsidRPr="00C347CF" w:rsidRDefault="003524E3" w:rsidP="00792FA5">
            <w:pPr>
              <w:spacing w:after="0" w:line="240" w:lineRule="auto"/>
              <w:jc w:val="both"/>
              <w:rPr>
                <w:rFonts w:ascii="Times New Roman" w:hAnsi="Times New Roman" w:cs="Times New Roman"/>
                <w:sz w:val="24"/>
                <w:szCs w:val="24"/>
              </w:rPr>
            </w:pPr>
          </w:p>
        </w:tc>
        <w:tc>
          <w:tcPr>
            <w:tcW w:w="1719" w:type="dxa"/>
            <w:vMerge/>
            <w:vAlign w:val="center"/>
          </w:tcPr>
          <w:p w:rsidR="003524E3" w:rsidRPr="00C347CF" w:rsidRDefault="003524E3" w:rsidP="00792FA5">
            <w:pPr>
              <w:spacing w:after="0" w:line="240" w:lineRule="auto"/>
              <w:jc w:val="both"/>
              <w:rPr>
                <w:rFonts w:ascii="Times New Roman" w:hAnsi="Times New Roman" w:cs="Times New Roman"/>
                <w:sz w:val="24"/>
                <w:szCs w:val="24"/>
              </w:rPr>
            </w:pPr>
          </w:p>
        </w:tc>
        <w:tc>
          <w:tcPr>
            <w:tcW w:w="2640" w:type="dxa"/>
            <w:vAlign w:val="center"/>
          </w:tcPr>
          <w:p w:rsidR="003524E3" w:rsidRPr="00C347CF" w:rsidRDefault="003524E3" w:rsidP="00CE486D">
            <w:pPr>
              <w:pStyle w:val="1"/>
              <w:jc w:val="both"/>
              <w:rPr>
                <w:rFonts w:ascii="Times New Roman" w:hAnsi="Times New Roman"/>
                <w:sz w:val="24"/>
                <w:szCs w:val="24"/>
              </w:rPr>
            </w:pPr>
            <w:r w:rsidRPr="00C347CF">
              <w:rPr>
                <w:rFonts w:ascii="Times New Roman" w:hAnsi="Times New Roman"/>
                <w:sz w:val="24"/>
                <w:szCs w:val="24"/>
              </w:rPr>
              <w:t>-Спеціалізоване комунальне підприємство «Ритуальна служба» Тернопільської міської ради</w:t>
            </w:r>
          </w:p>
        </w:tc>
        <w:tc>
          <w:tcPr>
            <w:tcW w:w="1153" w:type="dxa"/>
            <w:vAlign w:val="center"/>
          </w:tcPr>
          <w:p w:rsidR="003524E3" w:rsidRPr="00C347CF" w:rsidRDefault="003524E3" w:rsidP="00CE486D">
            <w:pPr>
              <w:pStyle w:val="1"/>
              <w:jc w:val="center"/>
              <w:rPr>
                <w:rFonts w:ascii="Times New Roman" w:hAnsi="Times New Roman"/>
                <w:sz w:val="24"/>
                <w:szCs w:val="24"/>
              </w:rPr>
            </w:pPr>
            <w:r w:rsidRPr="00C347CF">
              <w:rPr>
                <w:rFonts w:ascii="Times New Roman" w:hAnsi="Times New Roman"/>
                <w:sz w:val="24"/>
                <w:szCs w:val="24"/>
              </w:rPr>
              <w:t>2025-</w:t>
            </w:r>
          </w:p>
          <w:p w:rsidR="003524E3" w:rsidRPr="00C347CF" w:rsidRDefault="003524E3" w:rsidP="00CE486D">
            <w:pPr>
              <w:pStyle w:val="1"/>
              <w:jc w:val="center"/>
              <w:rPr>
                <w:rFonts w:ascii="Times New Roman" w:hAnsi="Times New Roman"/>
                <w:sz w:val="24"/>
                <w:szCs w:val="24"/>
              </w:rPr>
            </w:pPr>
            <w:r w:rsidRPr="00C347CF">
              <w:rPr>
                <w:rFonts w:ascii="Times New Roman" w:hAnsi="Times New Roman"/>
                <w:sz w:val="24"/>
                <w:szCs w:val="24"/>
              </w:rPr>
              <w:t>2027</w:t>
            </w:r>
          </w:p>
        </w:tc>
        <w:tc>
          <w:tcPr>
            <w:tcW w:w="1743" w:type="dxa"/>
            <w:vAlign w:val="center"/>
          </w:tcPr>
          <w:p w:rsidR="003524E3" w:rsidRPr="00C347CF" w:rsidRDefault="003524E3" w:rsidP="00CE486D">
            <w:pPr>
              <w:pStyle w:val="1"/>
              <w:jc w:val="both"/>
              <w:rPr>
                <w:rFonts w:ascii="Times New Roman" w:hAnsi="Times New Roman"/>
                <w:sz w:val="24"/>
                <w:szCs w:val="24"/>
              </w:rPr>
            </w:pPr>
            <w:r w:rsidRPr="00C347CF">
              <w:rPr>
                <w:rFonts w:ascii="Times New Roman" w:hAnsi="Times New Roman"/>
                <w:sz w:val="24"/>
                <w:szCs w:val="24"/>
                <w:lang w:eastAsia="ru-RU"/>
              </w:rPr>
              <w:t xml:space="preserve">Управління </w:t>
            </w:r>
            <w:proofErr w:type="spellStart"/>
            <w:r w:rsidRPr="00C347CF">
              <w:rPr>
                <w:rFonts w:ascii="Times New Roman" w:hAnsi="Times New Roman"/>
                <w:sz w:val="24"/>
                <w:szCs w:val="24"/>
                <w:lang w:eastAsia="ru-RU"/>
              </w:rPr>
              <w:t>ЖКГБтаЕ</w:t>
            </w:r>
            <w:proofErr w:type="spellEnd"/>
          </w:p>
        </w:tc>
        <w:tc>
          <w:tcPr>
            <w:tcW w:w="997" w:type="dxa"/>
            <w:vAlign w:val="center"/>
          </w:tcPr>
          <w:p w:rsidR="003524E3" w:rsidRPr="00C347CF" w:rsidRDefault="003524E3" w:rsidP="00CE486D">
            <w:pPr>
              <w:pStyle w:val="1"/>
              <w:jc w:val="center"/>
              <w:rPr>
                <w:rFonts w:ascii="Times New Roman" w:hAnsi="Times New Roman"/>
                <w:sz w:val="24"/>
                <w:szCs w:val="24"/>
              </w:rPr>
            </w:pPr>
            <w:r w:rsidRPr="00C347CF">
              <w:rPr>
                <w:rFonts w:ascii="Times New Roman" w:hAnsi="Times New Roman"/>
                <w:sz w:val="24"/>
                <w:szCs w:val="24"/>
                <w:lang w:eastAsia="ru-RU"/>
              </w:rPr>
              <w:t>БГ</w:t>
            </w:r>
          </w:p>
        </w:tc>
        <w:tc>
          <w:tcPr>
            <w:tcW w:w="1239" w:type="dxa"/>
            <w:vAlign w:val="center"/>
          </w:tcPr>
          <w:p w:rsidR="003524E3" w:rsidRPr="00C347CF" w:rsidRDefault="003524E3"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15000,0</w:t>
            </w:r>
          </w:p>
        </w:tc>
        <w:tc>
          <w:tcPr>
            <w:tcW w:w="1236" w:type="dxa"/>
            <w:vAlign w:val="center"/>
          </w:tcPr>
          <w:p w:rsidR="003524E3" w:rsidRPr="00C347CF" w:rsidRDefault="003524E3"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10500,0</w:t>
            </w:r>
          </w:p>
        </w:tc>
        <w:tc>
          <w:tcPr>
            <w:tcW w:w="1441" w:type="dxa"/>
            <w:vAlign w:val="center"/>
          </w:tcPr>
          <w:p w:rsidR="003524E3" w:rsidRPr="00C347CF" w:rsidRDefault="003524E3"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5000,0</w:t>
            </w:r>
          </w:p>
        </w:tc>
        <w:tc>
          <w:tcPr>
            <w:tcW w:w="1532" w:type="dxa"/>
            <w:vMerge/>
          </w:tcPr>
          <w:p w:rsidR="003524E3" w:rsidRPr="00C347CF" w:rsidRDefault="003524E3" w:rsidP="00792FA5">
            <w:pPr>
              <w:spacing w:after="0" w:line="240" w:lineRule="auto"/>
              <w:jc w:val="both"/>
              <w:rPr>
                <w:rFonts w:ascii="Times New Roman" w:hAnsi="Times New Roman" w:cs="Times New Roman"/>
                <w:sz w:val="24"/>
                <w:szCs w:val="24"/>
              </w:rPr>
            </w:pPr>
          </w:p>
        </w:tc>
      </w:tr>
      <w:tr w:rsidR="003524E3" w:rsidRPr="00C347CF" w:rsidTr="00BC46C2">
        <w:trPr>
          <w:trHeight w:val="134"/>
        </w:trPr>
        <w:tc>
          <w:tcPr>
            <w:tcW w:w="400" w:type="dxa"/>
            <w:vMerge/>
            <w:vAlign w:val="center"/>
          </w:tcPr>
          <w:p w:rsidR="003524E3" w:rsidRPr="00C347CF" w:rsidRDefault="003524E3" w:rsidP="00792FA5">
            <w:pPr>
              <w:spacing w:after="0" w:line="240" w:lineRule="auto"/>
              <w:jc w:val="both"/>
              <w:rPr>
                <w:rFonts w:ascii="Times New Roman" w:hAnsi="Times New Roman" w:cs="Times New Roman"/>
                <w:sz w:val="24"/>
                <w:szCs w:val="24"/>
              </w:rPr>
            </w:pPr>
          </w:p>
        </w:tc>
        <w:tc>
          <w:tcPr>
            <w:tcW w:w="1719" w:type="dxa"/>
            <w:vMerge/>
            <w:vAlign w:val="center"/>
          </w:tcPr>
          <w:p w:rsidR="003524E3" w:rsidRPr="00C347CF" w:rsidRDefault="003524E3" w:rsidP="00792FA5">
            <w:pPr>
              <w:spacing w:after="0" w:line="240" w:lineRule="auto"/>
              <w:jc w:val="both"/>
              <w:rPr>
                <w:rFonts w:ascii="Times New Roman" w:hAnsi="Times New Roman" w:cs="Times New Roman"/>
                <w:sz w:val="24"/>
                <w:szCs w:val="24"/>
              </w:rPr>
            </w:pPr>
          </w:p>
        </w:tc>
        <w:tc>
          <w:tcPr>
            <w:tcW w:w="2640" w:type="dxa"/>
            <w:vAlign w:val="center"/>
          </w:tcPr>
          <w:p w:rsidR="003524E3" w:rsidRPr="00C347CF" w:rsidRDefault="003524E3" w:rsidP="00CE486D">
            <w:pPr>
              <w:pStyle w:val="1"/>
              <w:jc w:val="both"/>
              <w:rPr>
                <w:rFonts w:ascii="Times New Roman" w:hAnsi="Times New Roman"/>
                <w:sz w:val="24"/>
                <w:szCs w:val="24"/>
              </w:rPr>
            </w:pPr>
            <w:r w:rsidRPr="00C347CF">
              <w:rPr>
                <w:rFonts w:ascii="Times New Roman" w:hAnsi="Times New Roman"/>
                <w:sz w:val="24"/>
                <w:szCs w:val="24"/>
              </w:rPr>
              <w:t xml:space="preserve">КП </w:t>
            </w:r>
          </w:p>
          <w:p w:rsidR="003524E3" w:rsidRPr="00C347CF" w:rsidRDefault="003524E3" w:rsidP="00CE486D">
            <w:pPr>
              <w:pStyle w:val="1"/>
              <w:jc w:val="both"/>
              <w:rPr>
                <w:rFonts w:ascii="Times New Roman" w:hAnsi="Times New Roman"/>
                <w:sz w:val="24"/>
                <w:szCs w:val="24"/>
              </w:rPr>
            </w:pPr>
            <w:r w:rsidRPr="00C347CF">
              <w:rPr>
                <w:rFonts w:ascii="Times New Roman" w:hAnsi="Times New Roman"/>
                <w:sz w:val="24"/>
                <w:szCs w:val="24"/>
              </w:rPr>
              <w:t>«Тернопільміськсвітло»</w:t>
            </w:r>
          </w:p>
        </w:tc>
        <w:tc>
          <w:tcPr>
            <w:tcW w:w="1153" w:type="dxa"/>
            <w:vAlign w:val="center"/>
          </w:tcPr>
          <w:p w:rsidR="003524E3" w:rsidRPr="00C347CF" w:rsidRDefault="003524E3" w:rsidP="00CE486D">
            <w:pPr>
              <w:pStyle w:val="1"/>
              <w:jc w:val="center"/>
              <w:rPr>
                <w:rFonts w:ascii="Times New Roman" w:hAnsi="Times New Roman"/>
                <w:sz w:val="24"/>
                <w:szCs w:val="24"/>
              </w:rPr>
            </w:pPr>
            <w:r w:rsidRPr="00C347CF">
              <w:rPr>
                <w:rFonts w:ascii="Times New Roman" w:hAnsi="Times New Roman"/>
                <w:sz w:val="24"/>
                <w:szCs w:val="24"/>
              </w:rPr>
              <w:t>2025-</w:t>
            </w:r>
          </w:p>
          <w:p w:rsidR="003524E3" w:rsidRPr="00C347CF" w:rsidRDefault="003524E3" w:rsidP="00CE486D">
            <w:pPr>
              <w:pStyle w:val="1"/>
              <w:jc w:val="center"/>
              <w:rPr>
                <w:rFonts w:ascii="Times New Roman" w:hAnsi="Times New Roman"/>
                <w:sz w:val="24"/>
                <w:szCs w:val="24"/>
              </w:rPr>
            </w:pPr>
            <w:r w:rsidRPr="00C347CF">
              <w:rPr>
                <w:rFonts w:ascii="Times New Roman" w:hAnsi="Times New Roman"/>
                <w:sz w:val="24"/>
                <w:szCs w:val="24"/>
              </w:rPr>
              <w:t>2027</w:t>
            </w:r>
          </w:p>
        </w:tc>
        <w:tc>
          <w:tcPr>
            <w:tcW w:w="1743" w:type="dxa"/>
            <w:vAlign w:val="center"/>
          </w:tcPr>
          <w:p w:rsidR="003524E3" w:rsidRPr="00C347CF" w:rsidRDefault="003524E3" w:rsidP="00CE486D">
            <w:pPr>
              <w:pStyle w:val="1"/>
              <w:jc w:val="both"/>
              <w:rPr>
                <w:rFonts w:ascii="Times New Roman" w:hAnsi="Times New Roman"/>
                <w:sz w:val="24"/>
                <w:szCs w:val="24"/>
              </w:rPr>
            </w:pPr>
            <w:r w:rsidRPr="00C347CF">
              <w:rPr>
                <w:rFonts w:ascii="Times New Roman" w:hAnsi="Times New Roman"/>
                <w:sz w:val="24"/>
                <w:szCs w:val="24"/>
                <w:lang w:eastAsia="ru-RU"/>
              </w:rPr>
              <w:t xml:space="preserve">Управління </w:t>
            </w:r>
            <w:proofErr w:type="spellStart"/>
            <w:r w:rsidRPr="00C347CF">
              <w:rPr>
                <w:rFonts w:ascii="Times New Roman" w:hAnsi="Times New Roman"/>
                <w:sz w:val="24"/>
                <w:szCs w:val="24"/>
                <w:lang w:eastAsia="ru-RU"/>
              </w:rPr>
              <w:t>ЖКГБтаЕ</w:t>
            </w:r>
            <w:proofErr w:type="spellEnd"/>
          </w:p>
        </w:tc>
        <w:tc>
          <w:tcPr>
            <w:tcW w:w="997" w:type="dxa"/>
            <w:vAlign w:val="center"/>
          </w:tcPr>
          <w:p w:rsidR="003524E3" w:rsidRPr="00C347CF" w:rsidRDefault="003524E3" w:rsidP="00CE486D">
            <w:pPr>
              <w:pStyle w:val="1"/>
              <w:jc w:val="center"/>
              <w:rPr>
                <w:rFonts w:ascii="Times New Roman" w:hAnsi="Times New Roman"/>
                <w:sz w:val="24"/>
                <w:szCs w:val="24"/>
              </w:rPr>
            </w:pPr>
            <w:r w:rsidRPr="00C347CF">
              <w:rPr>
                <w:rFonts w:ascii="Times New Roman" w:hAnsi="Times New Roman"/>
                <w:sz w:val="24"/>
                <w:szCs w:val="24"/>
                <w:lang w:eastAsia="ru-RU"/>
              </w:rPr>
              <w:t>БГ</w:t>
            </w:r>
          </w:p>
        </w:tc>
        <w:tc>
          <w:tcPr>
            <w:tcW w:w="1239" w:type="dxa"/>
            <w:vAlign w:val="center"/>
          </w:tcPr>
          <w:p w:rsidR="003524E3" w:rsidRPr="00C347CF" w:rsidRDefault="003524E3"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2000,0</w:t>
            </w:r>
          </w:p>
        </w:tc>
        <w:tc>
          <w:tcPr>
            <w:tcW w:w="1236" w:type="dxa"/>
            <w:vAlign w:val="center"/>
          </w:tcPr>
          <w:p w:rsidR="003524E3" w:rsidRPr="00C347CF" w:rsidRDefault="003524E3"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2000,0</w:t>
            </w:r>
          </w:p>
        </w:tc>
        <w:tc>
          <w:tcPr>
            <w:tcW w:w="1441" w:type="dxa"/>
            <w:vAlign w:val="center"/>
          </w:tcPr>
          <w:p w:rsidR="003524E3" w:rsidRPr="00C347CF" w:rsidRDefault="003524E3"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2000,0</w:t>
            </w:r>
          </w:p>
        </w:tc>
        <w:tc>
          <w:tcPr>
            <w:tcW w:w="1532" w:type="dxa"/>
            <w:vMerge/>
          </w:tcPr>
          <w:p w:rsidR="003524E3" w:rsidRPr="00C347CF" w:rsidRDefault="003524E3" w:rsidP="00792FA5">
            <w:pPr>
              <w:spacing w:after="0" w:line="240" w:lineRule="auto"/>
              <w:jc w:val="both"/>
              <w:rPr>
                <w:rFonts w:ascii="Times New Roman" w:hAnsi="Times New Roman" w:cs="Times New Roman"/>
                <w:sz w:val="24"/>
                <w:szCs w:val="24"/>
              </w:rPr>
            </w:pPr>
          </w:p>
        </w:tc>
      </w:tr>
      <w:tr w:rsidR="003524E3" w:rsidRPr="00C347CF" w:rsidTr="00BC46C2">
        <w:trPr>
          <w:trHeight w:val="134"/>
        </w:trPr>
        <w:tc>
          <w:tcPr>
            <w:tcW w:w="400" w:type="dxa"/>
            <w:vMerge/>
            <w:vAlign w:val="center"/>
          </w:tcPr>
          <w:p w:rsidR="003524E3" w:rsidRPr="00C347CF" w:rsidRDefault="003524E3" w:rsidP="00792FA5">
            <w:pPr>
              <w:spacing w:after="0" w:line="240" w:lineRule="auto"/>
              <w:jc w:val="both"/>
              <w:rPr>
                <w:rFonts w:ascii="Times New Roman" w:hAnsi="Times New Roman" w:cs="Times New Roman"/>
                <w:sz w:val="24"/>
                <w:szCs w:val="24"/>
              </w:rPr>
            </w:pPr>
          </w:p>
        </w:tc>
        <w:tc>
          <w:tcPr>
            <w:tcW w:w="1719" w:type="dxa"/>
            <w:vMerge/>
            <w:vAlign w:val="center"/>
          </w:tcPr>
          <w:p w:rsidR="003524E3" w:rsidRPr="00C347CF" w:rsidRDefault="003524E3" w:rsidP="00792FA5">
            <w:pPr>
              <w:spacing w:after="0" w:line="240" w:lineRule="auto"/>
              <w:jc w:val="both"/>
              <w:rPr>
                <w:rFonts w:ascii="Times New Roman" w:hAnsi="Times New Roman" w:cs="Times New Roman"/>
                <w:sz w:val="24"/>
                <w:szCs w:val="24"/>
              </w:rPr>
            </w:pPr>
          </w:p>
        </w:tc>
        <w:tc>
          <w:tcPr>
            <w:tcW w:w="2640" w:type="dxa"/>
            <w:vAlign w:val="center"/>
          </w:tcPr>
          <w:p w:rsidR="003524E3" w:rsidRPr="00C347CF" w:rsidRDefault="003524E3" w:rsidP="00CE486D">
            <w:pPr>
              <w:pStyle w:val="1"/>
              <w:jc w:val="both"/>
              <w:rPr>
                <w:rFonts w:ascii="Times New Roman" w:hAnsi="Times New Roman"/>
                <w:sz w:val="24"/>
                <w:szCs w:val="24"/>
                <w:lang w:eastAsia="ru-RU"/>
              </w:rPr>
            </w:pPr>
          </w:p>
          <w:p w:rsidR="003524E3" w:rsidRPr="00C347CF" w:rsidRDefault="003524E3" w:rsidP="00CE486D">
            <w:pPr>
              <w:pStyle w:val="1"/>
              <w:jc w:val="both"/>
              <w:rPr>
                <w:rFonts w:ascii="Times New Roman" w:hAnsi="Times New Roman"/>
                <w:sz w:val="24"/>
                <w:szCs w:val="24"/>
                <w:lang w:eastAsia="ru-RU"/>
              </w:rPr>
            </w:pPr>
            <w:r w:rsidRPr="00C347CF">
              <w:rPr>
                <w:rFonts w:ascii="Times New Roman" w:hAnsi="Times New Roman"/>
                <w:sz w:val="24"/>
                <w:szCs w:val="24"/>
                <w:lang w:eastAsia="ru-RU"/>
              </w:rPr>
              <w:t>-КП «ТМТКЕ» та ін.</w:t>
            </w:r>
          </w:p>
          <w:p w:rsidR="003524E3" w:rsidRPr="00C347CF" w:rsidRDefault="003524E3" w:rsidP="00CE486D">
            <w:pPr>
              <w:pStyle w:val="1"/>
              <w:jc w:val="both"/>
              <w:rPr>
                <w:rFonts w:ascii="Times New Roman" w:hAnsi="Times New Roman"/>
                <w:sz w:val="24"/>
                <w:szCs w:val="24"/>
              </w:rPr>
            </w:pPr>
          </w:p>
        </w:tc>
        <w:tc>
          <w:tcPr>
            <w:tcW w:w="1153" w:type="dxa"/>
            <w:vAlign w:val="center"/>
          </w:tcPr>
          <w:p w:rsidR="003524E3" w:rsidRPr="00C347CF" w:rsidRDefault="003524E3" w:rsidP="00CE486D">
            <w:pPr>
              <w:pStyle w:val="1"/>
              <w:jc w:val="center"/>
              <w:rPr>
                <w:rFonts w:ascii="Times New Roman" w:hAnsi="Times New Roman"/>
                <w:sz w:val="24"/>
                <w:szCs w:val="24"/>
              </w:rPr>
            </w:pPr>
            <w:r w:rsidRPr="00C347CF">
              <w:rPr>
                <w:rFonts w:ascii="Times New Roman" w:hAnsi="Times New Roman"/>
                <w:sz w:val="24"/>
                <w:szCs w:val="24"/>
              </w:rPr>
              <w:t>2025-</w:t>
            </w:r>
          </w:p>
          <w:p w:rsidR="003524E3" w:rsidRPr="00C347CF" w:rsidRDefault="003524E3" w:rsidP="00CE486D">
            <w:pPr>
              <w:pStyle w:val="1"/>
              <w:jc w:val="center"/>
              <w:rPr>
                <w:rFonts w:ascii="Times New Roman" w:hAnsi="Times New Roman"/>
                <w:sz w:val="24"/>
                <w:szCs w:val="24"/>
              </w:rPr>
            </w:pPr>
            <w:r w:rsidRPr="00C347CF">
              <w:rPr>
                <w:rFonts w:ascii="Times New Roman" w:hAnsi="Times New Roman"/>
                <w:sz w:val="24"/>
                <w:szCs w:val="24"/>
              </w:rPr>
              <w:t>2027</w:t>
            </w:r>
          </w:p>
        </w:tc>
        <w:tc>
          <w:tcPr>
            <w:tcW w:w="1743" w:type="dxa"/>
            <w:vAlign w:val="center"/>
          </w:tcPr>
          <w:p w:rsidR="003524E3" w:rsidRPr="00C347CF" w:rsidRDefault="003524E3" w:rsidP="00CE486D">
            <w:pPr>
              <w:pStyle w:val="1"/>
              <w:jc w:val="both"/>
              <w:rPr>
                <w:rFonts w:ascii="Times New Roman" w:hAnsi="Times New Roman"/>
                <w:sz w:val="24"/>
                <w:szCs w:val="24"/>
              </w:rPr>
            </w:pPr>
            <w:r w:rsidRPr="00C347CF">
              <w:rPr>
                <w:rFonts w:ascii="Times New Roman" w:hAnsi="Times New Roman"/>
                <w:sz w:val="24"/>
                <w:szCs w:val="24"/>
                <w:lang w:eastAsia="ru-RU"/>
              </w:rPr>
              <w:t xml:space="preserve">Управління </w:t>
            </w:r>
            <w:proofErr w:type="spellStart"/>
            <w:r w:rsidRPr="00C347CF">
              <w:rPr>
                <w:rFonts w:ascii="Times New Roman" w:hAnsi="Times New Roman"/>
                <w:sz w:val="24"/>
                <w:szCs w:val="24"/>
                <w:lang w:eastAsia="ru-RU"/>
              </w:rPr>
              <w:t>ЖКГБтаЕ</w:t>
            </w:r>
            <w:proofErr w:type="spellEnd"/>
          </w:p>
        </w:tc>
        <w:tc>
          <w:tcPr>
            <w:tcW w:w="997" w:type="dxa"/>
            <w:vAlign w:val="center"/>
          </w:tcPr>
          <w:p w:rsidR="003524E3" w:rsidRPr="00C347CF" w:rsidRDefault="003524E3" w:rsidP="00CE486D">
            <w:pPr>
              <w:pStyle w:val="1"/>
              <w:jc w:val="center"/>
              <w:rPr>
                <w:rFonts w:ascii="Times New Roman" w:hAnsi="Times New Roman"/>
                <w:sz w:val="24"/>
                <w:szCs w:val="24"/>
              </w:rPr>
            </w:pPr>
            <w:r w:rsidRPr="00C347CF">
              <w:rPr>
                <w:rFonts w:ascii="Times New Roman" w:hAnsi="Times New Roman"/>
                <w:sz w:val="24"/>
                <w:szCs w:val="24"/>
                <w:lang w:eastAsia="ru-RU"/>
              </w:rPr>
              <w:t>БГ</w:t>
            </w:r>
          </w:p>
        </w:tc>
        <w:tc>
          <w:tcPr>
            <w:tcW w:w="1239" w:type="dxa"/>
            <w:vAlign w:val="center"/>
          </w:tcPr>
          <w:p w:rsidR="003524E3" w:rsidRPr="00C347CF" w:rsidRDefault="003524E3" w:rsidP="00CE486D">
            <w:pPr>
              <w:spacing w:after="0" w:line="240" w:lineRule="auto"/>
              <w:jc w:val="center"/>
              <w:rPr>
                <w:rFonts w:ascii="Times New Roman" w:hAnsi="Times New Roman" w:cs="Times New Roman"/>
                <w:sz w:val="24"/>
                <w:szCs w:val="24"/>
              </w:rPr>
            </w:pPr>
          </w:p>
          <w:p w:rsidR="00072669" w:rsidRPr="00C347CF" w:rsidRDefault="00072669" w:rsidP="00CE486D">
            <w:pPr>
              <w:spacing w:after="0" w:line="240" w:lineRule="auto"/>
              <w:jc w:val="center"/>
              <w:rPr>
                <w:rFonts w:ascii="Times New Roman" w:hAnsi="Times New Roman" w:cs="Times New Roman"/>
                <w:sz w:val="24"/>
                <w:szCs w:val="24"/>
              </w:rPr>
            </w:pPr>
          </w:p>
          <w:p w:rsidR="003524E3" w:rsidRPr="00C347CF" w:rsidRDefault="003524E3"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120000,0</w:t>
            </w:r>
          </w:p>
          <w:p w:rsidR="003524E3" w:rsidRPr="00C347CF" w:rsidRDefault="003524E3" w:rsidP="00CE486D">
            <w:pPr>
              <w:spacing w:after="0" w:line="240" w:lineRule="auto"/>
              <w:jc w:val="center"/>
              <w:rPr>
                <w:rFonts w:ascii="Times New Roman" w:hAnsi="Times New Roman" w:cs="Times New Roman"/>
                <w:sz w:val="24"/>
                <w:szCs w:val="24"/>
              </w:rPr>
            </w:pPr>
          </w:p>
        </w:tc>
        <w:tc>
          <w:tcPr>
            <w:tcW w:w="1236" w:type="dxa"/>
            <w:vAlign w:val="center"/>
          </w:tcPr>
          <w:p w:rsidR="00072669" w:rsidRPr="00C347CF" w:rsidRDefault="00072669" w:rsidP="00CE486D">
            <w:pPr>
              <w:spacing w:after="0" w:line="240" w:lineRule="auto"/>
              <w:jc w:val="center"/>
              <w:rPr>
                <w:rFonts w:ascii="Times New Roman" w:hAnsi="Times New Roman" w:cs="Times New Roman"/>
                <w:sz w:val="24"/>
                <w:szCs w:val="24"/>
              </w:rPr>
            </w:pPr>
          </w:p>
          <w:p w:rsidR="003524E3" w:rsidRPr="00C347CF" w:rsidRDefault="003524E3"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119500,0</w:t>
            </w:r>
          </w:p>
        </w:tc>
        <w:tc>
          <w:tcPr>
            <w:tcW w:w="1441" w:type="dxa"/>
            <w:vAlign w:val="center"/>
          </w:tcPr>
          <w:p w:rsidR="00072669" w:rsidRPr="00C347CF" w:rsidRDefault="00072669" w:rsidP="00CE486D">
            <w:pPr>
              <w:spacing w:after="0" w:line="240" w:lineRule="auto"/>
              <w:jc w:val="center"/>
              <w:rPr>
                <w:rFonts w:ascii="Times New Roman" w:hAnsi="Times New Roman" w:cs="Times New Roman"/>
                <w:sz w:val="24"/>
                <w:szCs w:val="24"/>
              </w:rPr>
            </w:pPr>
          </w:p>
          <w:p w:rsidR="003524E3" w:rsidRPr="00C347CF" w:rsidRDefault="003524E3" w:rsidP="00CE486D">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120000,0</w:t>
            </w:r>
          </w:p>
        </w:tc>
        <w:tc>
          <w:tcPr>
            <w:tcW w:w="1532" w:type="dxa"/>
            <w:vMerge/>
          </w:tcPr>
          <w:p w:rsidR="003524E3" w:rsidRPr="00C347CF" w:rsidRDefault="003524E3" w:rsidP="00792FA5">
            <w:pPr>
              <w:spacing w:after="0" w:line="240" w:lineRule="auto"/>
              <w:jc w:val="both"/>
              <w:rPr>
                <w:rFonts w:ascii="Times New Roman" w:hAnsi="Times New Roman" w:cs="Times New Roman"/>
                <w:sz w:val="24"/>
                <w:szCs w:val="24"/>
              </w:rPr>
            </w:pPr>
          </w:p>
        </w:tc>
      </w:tr>
      <w:tr w:rsidR="003524E3" w:rsidRPr="00C347CF" w:rsidTr="00CF6763">
        <w:trPr>
          <w:trHeight w:val="134"/>
        </w:trPr>
        <w:tc>
          <w:tcPr>
            <w:tcW w:w="400" w:type="dxa"/>
            <w:vAlign w:val="center"/>
          </w:tcPr>
          <w:p w:rsidR="003524E3" w:rsidRPr="00C347CF" w:rsidRDefault="003524E3" w:rsidP="00792FA5">
            <w:pPr>
              <w:spacing w:after="0" w:line="240" w:lineRule="auto"/>
              <w:jc w:val="both"/>
              <w:rPr>
                <w:rFonts w:ascii="Times New Roman" w:hAnsi="Times New Roman" w:cs="Times New Roman"/>
                <w:sz w:val="24"/>
                <w:szCs w:val="24"/>
              </w:rPr>
            </w:pPr>
          </w:p>
        </w:tc>
        <w:tc>
          <w:tcPr>
            <w:tcW w:w="1719" w:type="dxa"/>
            <w:vAlign w:val="center"/>
          </w:tcPr>
          <w:p w:rsidR="003524E3" w:rsidRPr="00C347CF" w:rsidRDefault="003524E3" w:rsidP="00792FA5">
            <w:pPr>
              <w:spacing w:after="0" w:line="240" w:lineRule="auto"/>
              <w:jc w:val="both"/>
              <w:rPr>
                <w:rFonts w:ascii="Times New Roman" w:hAnsi="Times New Roman" w:cs="Times New Roman"/>
                <w:sz w:val="24"/>
                <w:szCs w:val="24"/>
              </w:rPr>
            </w:pPr>
          </w:p>
        </w:tc>
        <w:tc>
          <w:tcPr>
            <w:tcW w:w="2640" w:type="dxa"/>
            <w:vAlign w:val="center"/>
          </w:tcPr>
          <w:p w:rsidR="003524E3" w:rsidRPr="00C347CF" w:rsidRDefault="003524E3"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5.13.Утримання та поточний ремонт інженерних мереж, дощової каналізації, дренажної системи та ін.</w:t>
            </w:r>
          </w:p>
        </w:tc>
        <w:tc>
          <w:tcPr>
            <w:tcW w:w="1153" w:type="dxa"/>
            <w:vAlign w:val="center"/>
          </w:tcPr>
          <w:p w:rsidR="003524E3" w:rsidRPr="00C347CF" w:rsidRDefault="003524E3" w:rsidP="00792FA5">
            <w:pPr>
              <w:pStyle w:val="1"/>
              <w:jc w:val="center"/>
              <w:rPr>
                <w:rFonts w:ascii="Times New Roman" w:hAnsi="Times New Roman"/>
                <w:sz w:val="24"/>
                <w:szCs w:val="24"/>
              </w:rPr>
            </w:pPr>
            <w:r w:rsidRPr="00C347CF">
              <w:rPr>
                <w:rFonts w:ascii="Times New Roman" w:hAnsi="Times New Roman"/>
                <w:sz w:val="24"/>
                <w:szCs w:val="24"/>
              </w:rPr>
              <w:t>2025-</w:t>
            </w:r>
          </w:p>
          <w:p w:rsidR="003524E3" w:rsidRPr="00C347CF" w:rsidRDefault="003524E3"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2027</w:t>
            </w:r>
          </w:p>
        </w:tc>
        <w:tc>
          <w:tcPr>
            <w:tcW w:w="1743" w:type="dxa"/>
            <w:vAlign w:val="center"/>
          </w:tcPr>
          <w:p w:rsidR="003524E3" w:rsidRPr="00C347CF" w:rsidRDefault="003524E3"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Управління </w:t>
            </w:r>
            <w:proofErr w:type="spellStart"/>
            <w:r w:rsidRPr="00C347CF">
              <w:rPr>
                <w:rFonts w:ascii="Times New Roman" w:hAnsi="Times New Roman" w:cs="Times New Roman"/>
                <w:sz w:val="24"/>
                <w:szCs w:val="24"/>
              </w:rPr>
              <w:t>ЖКГБтаЕ</w:t>
            </w:r>
            <w:proofErr w:type="spellEnd"/>
            <w:r w:rsidRPr="00C347CF">
              <w:rPr>
                <w:rFonts w:ascii="Times New Roman" w:hAnsi="Times New Roman" w:cs="Times New Roman"/>
                <w:sz w:val="24"/>
                <w:szCs w:val="24"/>
              </w:rPr>
              <w:t>,</w:t>
            </w:r>
          </w:p>
          <w:p w:rsidR="003524E3" w:rsidRPr="00C347CF" w:rsidRDefault="003524E3"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відділ технічного нагляду </w:t>
            </w:r>
            <w:proofErr w:type="spellStart"/>
            <w:r w:rsidRPr="00C347CF">
              <w:rPr>
                <w:rFonts w:ascii="Times New Roman" w:hAnsi="Times New Roman" w:cs="Times New Roman"/>
                <w:sz w:val="24"/>
                <w:szCs w:val="24"/>
              </w:rPr>
              <w:t>Терно-пільської</w:t>
            </w:r>
            <w:proofErr w:type="spellEnd"/>
            <w:r w:rsidRPr="00C347CF">
              <w:rPr>
                <w:rFonts w:ascii="Times New Roman" w:hAnsi="Times New Roman" w:cs="Times New Roman"/>
                <w:sz w:val="24"/>
                <w:szCs w:val="24"/>
              </w:rPr>
              <w:t xml:space="preserve"> міської ради</w:t>
            </w:r>
          </w:p>
          <w:p w:rsidR="003524E3" w:rsidRPr="00C347CF" w:rsidRDefault="003524E3" w:rsidP="00792FA5">
            <w:pPr>
              <w:spacing w:after="0" w:line="240" w:lineRule="auto"/>
              <w:jc w:val="both"/>
              <w:rPr>
                <w:rFonts w:ascii="Times New Roman" w:hAnsi="Times New Roman" w:cs="Times New Roman"/>
                <w:sz w:val="24"/>
                <w:szCs w:val="24"/>
              </w:rPr>
            </w:pPr>
          </w:p>
        </w:tc>
        <w:tc>
          <w:tcPr>
            <w:tcW w:w="997" w:type="dxa"/>
            <w:vAlign w:val="center"/>
          </w:tcPr>
          <w:p w:rsidR="003524E3" w:rsidRPr="00C347CF" w:rsidRDefault="003524E3"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БГ</w:t>
            </w:r>
          </w:p>
        </w:tc>
        <w:tc>
          <w:tcPr>
            <w:tcW w:w="1239" w:type="dxa"/>
            <w:vAlign w:val="center"/>
          </w:tcPr>
          <w:p w:rsidR="00072669" w:rsidRPr="00C347CF" w:rsidRDefault="00072669" w:rsidP="00792FA5">
            <w:pPr>
              <w:spacing w:after="0" w:line="240" w:lineRule="auto"/>
              <w:jc w:val="center"/>
              <w:rPr>
                <w:rFonts w:ascii="Times New Roman" w:hAnsi="Times New Roman" w:cs="Times New Roman"/>
                <w:sz w:val="24"/>
                <w:szCs w:val="24"/>
              </w:rPr>
            </w:pPr>
          </w:p>
          <w:p w:rsidR="003524E3" w:rsidRPr="00C347CF" w:rsidRDefault="003524E3"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4450,0</w:t>
            </w:r>
          </w:p>
        </w:tc>
        <w:tc>
          <w:tcPr>
            <w:tcW w:w="1236" w:type="dxa"/>
            <w:vAlign w:val="center"/>
          </w:tcPr>
          <w:p w:rsidR="003524E3" w:rsidRPr="00C347CF" w:rsidRDefault="003524E3" w:rsidP="00792FA5">
            <w:pPr>
              <w:spacing w:after="0" w:line="240" w:lineRule="auto"/>
              <w:jc w:val="center"/>
              <w:rPr>
                <w:rFonts w:ascii="Times New Roman" w:hAnsi="Times New Roman" w:cs="Times New Roman"/>
                <w:sz w:val="24"/>
                <w:szCs w:val="24"/>
              </w:rPr>
            </w:pPr>
          </w:p>
          <w:p w:rsidR="003524E3" w:rsidRPr="00C347CF" w:rsidRDefault="00BF69CD"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6</w:t>
            </w:r>
            <w:r w:rsidR="003524E3" w:rsidRPr="00C347CF">
              <w:rPr>
                <w:rFonts w:ascii="Times New Roman" w:hAnsi="Times New Roman" w:cs="Times New Roman"/>
                <w:sz w:val="24"/>
                <w:szCs w:val="24"/>
              </w:rPr>
              <w:t>000,0</w:t>
            </w:r>
          </w:p>
        </w:tc>
        <w:tc>
          <w:tcPr>
            <w:tcW w:w="1441" w:type="dxa"/>
            <w:vAlign w:val="center"/>
          </w:tcPr>
          <w:p w:rsidR="00072669" w:rsidRPr="00C347CF" w:rsidRDefault="00072669" w:rsidP="00792FA5">
            <w:pPr>
              <w:spacing w:after="0" w:line="240" w:lineRule="auto"/>
              <w:jc w:val="center"/>
              <w:rPr>
                <w:rFonts w:ascii="Times New Roman" w:hAnsi="Times New Roman" w:cs="Times New Roman"/>
                <w:sz w:val="24"/>
                <w:szCs w:val="24"/>
              </w:rPr>
            </w:pPr>
          </w:p>
          <w:p w:rsidR="003524E3" w:rsidRPr="00C347CF" w:rsidRDefault="003524E3" w:rsidP="00792FA5">
            <w:pPr>
              <w:spacing w:after="0" w:line="240" w:lineRule="auto"/>
              <w:jc w:val="center"/>
              <w:rPr>
                <w:rFonts w:ascii="Times New Roman" w:hAnsi="Times New Roman" w:cs="Times New Roman"/>
                <w:sz w:val="24"/>
                <w:szCs w:val="24"/>
              </w:rPr>
            </w:pPr>
            <w:r w:rsidRPr="00C347CF">
              <w:rPr>
                <w:rFonts w:ascii="Times New Roman" w:hAnsi="Times New Roman" w:cs="Times New Roman"/>
                <w:sz w:val="24"/>
                <w:szCs w:val="24"/>
              </w:rPr>
              <w:t>4000,0</w:t>
            </w:r>
          </w:p>
        </w:tc>
        <w:tc>
          <w:tcPr>
            <w:tcW w:w="1532" w:type="dxa"/>
            <w:vAlign w:val="center"/>
          </w:tcPr>
          <w:p w:rsidR="003524E3" w:rsidRPr="00C347CF" w:rsidRDefault="003524E3"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Проведення першочергових заходів по ліквідації підтоплень на вулицях та </w:t>
            </w:r>
          </w:p>
          <w:p w:rsidR="003524E3" w:rsidRPr="00C347CF" w:rsidRDefault="003524E3" w:rsidP="00792FA5">
            <w:pPr>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території громади при паводкових опадах</w:t>
            </w:r>
          </w:p>
        </w:tc>
      </w:tr>
    </w:tbl>
    <w:p w:rsidR="003A30B9" w:rsidRPr="00C347CF" w:rsidRDefault="003A30B9" w:rsidP="00792FA5">
      <w:pPr>
        <w:spacing w:after="0" w:line="240" w:lineRule="auto"/>
        <w:jc w:val="both"/>
        <w:rPr>
          <w:rFonts w:ascii="Times New Roman" w:hAnsi="Times New Roman" w:cs="Times New Roman"/>
          <w:sz w:val="24"/>
          <w:szCs w:val="24"/>
        </w:rPr>
      </w:pPr>
    </w:p>
    <w:p w:rsidR="008D5CAF" w:rsidRPr="00C347CF" w:rsidRDefault="008D5CAF" w:rsidP="00792FA5">
      <w:pPr>
        <w:spacing w:after="0" w:line="240" w:lineRule="auto"/>
        <w:jc w:val="both"/>
        <w:rPr>
          <w:rFonts w:ascii="Times New Roman" w:hAnsi="Times New Roman" w:cs="Times New Roman"/>
          <w:sz w:val="24"/>
          <w:szCs w:val="24"/>
        </w:rPr>
      </w:pPr>
    </w:p>
    <w:p w:rsidR="009E006E" w:rsidRPr="00C347CF" w:rsidRDefault="00635D55" w:rsidP="00792FA5">
      <w:pPr>
        <w:tabs>
          <w:tab w:val="left" w:pos="2410"/>
        </w:tabs>
        <w:spacing w:after="0" w:line="240" w:lineRule="auto"/>
        <w:jc w:val="both"/>
        <w:rPr>
          <w:rFonts w:ascii="Times New Roman" w:hAnsi="Times New Roman" w:cs="Times New Roman"/>
          <w:sz w:val="24"/>
          <w:szCs w:val="24"/>
        </w:rPr>
      </w:pPr>
      <w:r w:rsidRPr="00C347CF">
        <w:rPr>
          <w:rFonts w:ascii="Times New Roman" w:hAnsi="Times New Roman" w:cs="Times New Roman"/>
          <w:sz w:val="24"/>
          <w:szCs w:val="24"/>
        </w:rPr>
        <w:t xml:space="preserve">Міський голова                                                                                                                             </w:t>
      </w:r>
      <w:r w:rsidR="00DE510D">
        <w:rPr>
          <w:rFonts w:ascii="Times New Roman" w:hAnsi="Times New Roman" w:cs="Times New Roman"/>
          <w:sz w:val="24"/>
          <w:szCs w:val="24"/>
        </w:rPr>
        <w:t xml:space="preserve">       </w:t>
      </w:r>
      <w:r w:rsidRPr="00C347CF">
        <w:rPr>
          <w:rFonts w:ascii="Times New Roman" w:hAnsi="Times New Roman" w:cs="Times New Roman"/>
          <w:sz w:val="24"/>
          <w:szCs w:val="24"/>
        </w:rPr>
        <w:t xml:space="preserve"> Сергій НАДАЛ</w:t>
      </w:r>
    </w:p>
    <w:sectPr w:rsidR="009E006E" w:rsidRPr="00C347CF" w:rsidSect="00DE510D">
      <w:footerReference w:type="default" r:id="rId9"/>
      <w:pgSz w:w="16838" w:h="11906" w:orient="landscape"/>
      <w:pgMar w:top="1134" w:right="1134" w:bottom="2552" w:left="1701" w:header="709" w:footer="709" w:gutter="0"/>
      <w:cols w:space="72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52D" w:rsidRDefault="000B152D" w:rsidP="00293637">
      <w:pPr>
        <w:spacing w:after="0" w:line="240" w:lineRule="auto"/>
      </w:pPr>
      <w:r>
        <w:separator/>
      </w:r>
    </w:p>
  </w:endnote>
  <w:endnote w:type="continuationSeparator" w:id="0">
    <w:p w:rsidR="000B152D" w:rsidRDefault="000B152D" w:rsidP="00293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440" w:rsidRPr="003A30B9" w:rsidRDefault="00DE3440" w:rsidP="003A30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52D" w:rsidRDefault="000B152D" w:rsidP="00293637">
      <w:pPr>
        <w:spacing w:after="0" w:line="240" w:lineRule="auto"/>
      </w:pPr>
      <w:r>
        <w:separator/>
      </w:r>
    </w:p>
  </w:footnote>
  <w:footnote w:type="continuationSeparator" w:id="0">
    <w:p w:rsidR="000B152D" w:rsidRDefault="000B152D" w:rsidP="002936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B0B44"/>
    <w:multiLevelType w:val="hybridMultilevel"/>
    <w:tmpl w:val="FC32B64C"/>
    <w:lvl w:ilvl="0" w:tplc="6A6062E8">
      <w:start w:val="135"/>
      <w:numFmt w:val="bullet"/>
      <w:lvlText w:val="-"/>
      <w:lvlJc w:val="left"/>
      <w:pPr>
        <w:ind w:left="360" w:hanging="360"/>
      </w:pPr>
      <w:rPr>
        <w:rFonts w:ascii="Times New Roman" w:eastAsiaTheme="minorEastAsia"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nsid w:val="47AA0735"/>
    <w:multiLevelType w:val="hybridMultilevel"/>
    <w:tmpl w:val="AA24ADD4"/>
    <w:lvl w:ilvl="0" w:tplc="5616E5F6">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5B6E4539"/>
    <w:multiLevelType w:val="hybridMultilevel"/>
    <w:tmpl w:val="ACB40F5A"/>
    <w:lvl w:ilvl="0" w:tplc="0450B5B6">
      <w:start w:val="13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BF33A55"/>
    <w:multiLevelType w:val="hybridMultilevel"/>
    <w:tmpl w:val="031229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C5306AF"/>
    <w:multiLevelType w:val="hybridMultilevel"/>
    <w:tmpl w:val="94A8545A"/>
    <w:lvl w:ilvl="0" w:tplc="0A4EC02A">
      <w:numFmt w:val="bullet"/>
      <w:lvlText w:val="-"/>
      <w:lvlJc w:val="left"/>
      <w:pPr>
        <w:ind w:left="720" w:hanging="360"/>
      </w:pPr>
      <w:rPr>
        <w:rFonts w:ascii="Arial" w:eastAsiaTheme="minorEastAsia" w:hAnsi="Arial" w:cs="Arial" w:hint="default"/>
        <w:sz w:val="2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F540668"/>
    <w:multiLevelType w:val="hybridMultilevel"/>
    <w:tmpl w:val="BD3EADB0"/>
    <w:lvl w:ilvl="0" w:tplc="EEFCE27E">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0B9"/>
    <w:rsid w:val="000041B9"/>
    <w:rsid w:val="00006FC6"/>
    <w:rsid w:val="00010795"/>
    <w:rsid w:val="00010AE2"/>
    <w:rsid w:val="000208B1"/>
    <w:rsid w:val="0002613B"/>
    <w:rsid w:val="00027DCA"/>
    <w:rsid w:val="00030226"/>
    <w:rsid w:val="0004405B"/>
    <w:rsid w:val="000638CB"/>
    <w:rsid w:val="00072669"/>
    <w:rsid w:val="00074D60"/>
    <w:rsid w:val="00084090"/>
    <w:rsid w:val="00085320"/>
    <w:rsid w:val="00095C88"/>
    <w:rsid w:val="000A3813"/>
    <w:rsid w:val="000A711D"/>
    <w:rsid w:val="000A7EB6"/>
    <w:rsid w:val="000B152D"/>
    <w:rsid w:val="000B4BB9"/>
    <w:rsid w:val="000B5FC2"/>
    <w:rsid w:val="000D5313"/>
    <w:rsid w:val="000E080F"/>
    <w:rsid w:val="000E4420"/>
    <w:rsid w:val="000E4F46"/>
    <w:rsid w:val="000F05E6"/>
    <w:rsid w:val="000F1E12"/>
    <w:rsid w:val="000F6790"/>
    <w:rsid w:val="0010744F"/>
    <w:rsid w:val="00111C08"/>
    <w:rsid w:val="001164C3"/>
    <w:rsid w:val="0012345E"/>
    <w:rsid w:val="00124BC2"/>
    <w:rsid w:val="00126024"/>
    <w:rsid w:val="00134328"/>
    <w:rsid w:val="0013525A"/>
    <w:rsid w:val="00144451"/>
    <w:rsid w:val="00160B96"/>
    <w:rsid w:val="0016179A"/>
    <w:rsid w:val="00163B72"/>
    <w:rsid w:val="0016499A"/>
    <w:rsid w:val="001670AA"/>
    <w:rsid w:val="001740B5"/>
    <w:rsid w:val="001746A1"/>
    <w:rsid w:val="00174A81"/>
    <w:rsid w:val="00177FB0"/>
    <w:rsid w:val="0018317B"/>
    <w:rsid w:val="00183783"/>
    <w:rsid w:val="001931CB"/>
    <w:rsid w:val="001A30AE"/>
    <w:rsid w:val="001A7814"/>
    <w:rsid w:val="001B20DA"/>
    <w:rsid w:val="002003E2"/>
    <w:rsid w:val="00200903"/>
    <w:rsid w:val="00201C8D"/>
    <w:rsid w:val="0020206B"/>
    <w:rsid w:val="0020399A"/>
    <w:rsid w:val="002053DF"/>
    <w:rsid w:val="00213790"/>
    <w:rsid w:val="00215BF0"/>
    <w:rsid w:val="00225869"/>
    <w:rsid w:val="00227040"/>
    <w:rsid w:val="00236119"/>
    <w:rsid w:val="00240CD6"/>
    <w:rsid w:val="00250F34"/>
    <w:rsid w:val="002534D0"/>
    <w:rsid w:val="00262844"/>
    <w:rsid w:val="0026576E"/>
    <w:rsid w:val="00266A11"/>
    <w:rsid w:val="002874D9"/>
    <w:rsid w:val="002929D4"/>
    <w:rsid w:val="002933E0"/>
    <w:rsid w:val="00293637"/>
    <w:rsid w:val="002A13FA"/>
    <w:rsid w:val="002A6291"/>
    <w:rsid w:val="002B33A0"/>
    <w:rsid w:val="002B4D14"/>
    <w:rsid w:val="002C034F"/>
    <w:rsid w:val="002E207D"/>
    <w:rsid w:val="002E5E97"/>
    <w:rsid w:val="002F1D31"/>
    <w:rsid w:val="002F3547"/>
    <w:rsid w:val="002F496B"/>
    <w:rsid w:val="00300319"/>
    <w:rsid w:val="00303E9D"/>
    <w:rsid w:val="00304E41"/>
    <w:rsid w:val="0030556F"/>
    <w:rsid w:val="00322947"/>
    <w:rsid w:val="00326D5C"/>
    <w:rsid w:val="003276AE"/>
    <w:rsid w:val="003305A6"/>
    <w:rsid w:val="003524E3"/>
    <w:rsid w:val="003553C1"/>
    <w:rsid w:val="00363747"/>
    <w:rsid w:val="00364E18"/>
    <w:rsid w:val="00392917"/>
    <w:rsid w:val="003A021F"/>
    <w:rsid w:val="003A2BB7"/>
    <w:rsid w:val="003A2F28"/>
    <w:rsid w:val="003A30B9"/>
    <w:rsid w:val="003A4C49"/>
    <w:rsid w:val="003A6062"/>
    <w:rsid w:val="003A60EE"/>
    <w:rsid w:val="003B03BB"/>
    <w:rsid w:val="003B44BB"/>
    <w:rsid w:val="003B5A3D"/>
    <w:rsid w:val="003B77D5"/>
    <w:rsid w:val="003C41EA"/>
    <w:rsid w:val="003C63A2"/>
    <w:rsid w:val="003D4FA5"/>
    <w:rsid w:val="003F1256"/>
    <w:rsid w:val="0040137E"/>
    <w:rsid w:val="004022CC"/>
    <w:rsid w:val="00402735"/>
    <w:rsid w:val="00402938"/>
    <w:rsid w:val="00404284"/>
    <w:rsid w:val="00411465"/>
    <w:rsid w:val="00415888"/>
    <w:rsid w:val="004211FF"/>
    <w:rsid w:val="00432BC9"/>
    <w:rsid w:val="00435301"/>
    <w:rsid w:val="00442B89"/>
    <w:rsid w:val="0045650C"/>
    <w:rsid w:val="00457EA3"/>
    <w:rsid w:val="00463760"/>
    <w:rsid w:val="0046405D"/>
    <w:rsid w:val="00464AEB"/>
    <w:rsid w:val="00494B87"/>
    <w:rsid w:val="004950F3"/>
    <w:rsid w:val="004C50CD"/>
    <w:rsid w:val="004D2561"/>
    <w:rsid w:val="004D5E30"/>
    <w:rsid w:val="004D642B"/>
    <w:rsid w:val="004E2256"/>
    <w:rsid w:val="004E2350"/>
    <w:rsid w:val="004F674A"/>
    <w:rsid w:val="00500A2D"/>
    <w:rsid w:val="00517F40"/>
    <w:rsid w:val="005232AB"/>
    <w:rsid w:val="005332B7"/>
    <w:rsid w:val="005359A4"/>
    <w:rsid w:val="0054697F"/>
    <w:rsid w:val="0055549C"/>
    <w:rsid w:val="005678F0"/>
    <w:rsid w:val="0057107A"/>
    <w:rsid w:val="0058337A"/>
    <w:rsid w:val="00584BED"/>
    <w:rsid w:val="00592359"/>
    <w:rsid w:val="005A0D9D"/>
    <w:rsid w:val="005A1D3C"/>
    <w:rsid w:val="005B6B7C"/>
    <w:rsid w:val="005C1BD2"/>
    <w:rsid w:val="005D030F"/>
    <w:rsid w:val="005D1010"/>
    <w:rsid w:val="005D3413"/>
    <w:rsid w:val="005D5EC6"/>
    <w:rsid w:val="005D6A24"/>
    <w:rsid w:val="005D6E36"/>
    <w:rsid w:val="005E1BA2"/>
    <w:rsid w:val="005E48D1"/>
    <w:rsid w:val="005E634D"/>
    <w:rsid w:val="005E7893"/>
    <w:rsid w:val="005F4485"/>
    <w:rsid w:val="005F51D8"/>
    <w:rsid w:val="006018FC"/>
    <w:rsid w:val="00607579"/>
    <w:rsid w:val="00607CF7"/>
    <w:rsid w:val="00613927"/>
    <w:rsid w:val="006219F9"/>
    <w:rsid w:val="0062309B"/>
    <w:rsid w:val="006232B8"/>
    <w:rsid w:val="00634BB1"/>
    <w:rsid w:val="00635D55"/>
    <w:rsid w:val="00641A8B"/>
    <w:rsid w:val="006456C2"/>
    <w:rsid w:val="00647087"/>
    <w:rsid w:val="00653702"/>
    <w:rsid w:val="0065505B"/>
    <w:rsid w:val="00655E6E"/>
    <w:rsid w:val="00656922"/>
    <w:rsid w:val="00656A66"/>
    <w:rsid w:val="00670B03"/>
    <w:rsid w:val="00672366"/>
    <w:rsid w:val="00676D01"/>
    <w:rsid w:val="006933C1"/>
    <w:rsid w:val="006939F6"/>
    <w:rsid w:val="00697CD7"/>
    <w:rsid w:val="006A2C43"/>
    <w:rsid w:val="006B3EEA"/>
    <w:rsid w:val="006C1A1E"/>
    <w:rsid w:val="006D2763"/>
    <w:rsid w:val="007055F4"/>
    <w:rsid w:val="0070676F"/>
    <w:rsid w:val="00715C5C"/>
    <w:rsid w:val="00723550"/>
    <w:rsid w:val="00727DAD"/>
    <w:rsid w:val="00732BBB"/>
    <w:rsid w:val="007364E7"/>
    <w:rsid w:val="00740514"/>
    <w:rsid w:val="0074182E"/>
    <w:rsid w:val="00752AB4"/>
    <w:rsid w:val="00757004"/>
    <w:rsid w:val="0075724D"/>
    <w:rsid w:val="00762F06"/>
    <w:rsid w:val="00765BDD"/>
    <w:rsid w:val="007668C2"/>
    <w:rsid w:val="007674EE"/>
    <w:rsid w:val="0077312F"/>
    <w:rsid w:val="00786828"/>
    <w:rsid w:val="007905EC"/>
    <w:rsid w:val="00792FA5"/>
    <w:rsid w:val="007A088A"/>
    <w:rsid w:val="007A1294"/>
    <w:rsid w:val="007A675B"/>
    <w:rsid w:val="007A6EDF"/>
    <w:rsid w:val="007A7957"/>
    <w:rsid w:val="007B2B22"/>
    <w:rsid w:val="007D6FD4"/>
    <w:rsid w:val="007E6E57"/>
    <w:rsid w:val="007F65EC"/>
    <w:rsid w:val="007F6DA1"/>
    <w:rsid w:val="0080648F"/>
    <w:rsid w:val="008120CA"/>
    <w:rsid w:val="00815280"/>
    <w:rsid w:val="008207A0"/>
    <w:rsid w:val="008342EC"/>
    <w:rsid w:val="00841641"/>
    <w:rsid w:val="008452B5"/>
    <w:rsid w:val="00851390"/>
    <w:rsid w:val="00863774"/>
    <w:rsid w:val="008722B5"/>
    <w:rsid w:val="00873E96"/>
    <w:rsid w:val="00880AAE"/>
    <w:rsid w:val="008856A2"/>
    <w:rsid w:val="0088633F"/>
    <w:rsid w:val="00894930"/>
    <w:rsid w:val="00895833"/>
    <w:rsid w:val="008A1B01"/>
    <w:rsid w:val="008A2559"/>
    <w:rsid w:val="008A5ED3"/>
    <w:rsid w:val="008A728F"/>
    <w:rsid w:val="008B06A3"/>
    <w:rsid w:val="008C2ED8"/>
    <w:rsid w:val="008C3EC4"/>
    <w:rsid w:val="008D00A4"/>
    <w:rsid w:val="008D5CAF"/>
    <w:rsid w:val="008E3B7C"/>
    <w:rsid w:val="008E74B5"/>
    <w:rsid w:val="008F6862"/>
    <w:rsid w:val="00902500"/>
    <w:rsid w:val="00902691"/>
    <w:rsid w:val="00904E64"/>
    <w:rsid w:val="009074BA"/>
    <w:rsid w:val="00922380"/>
    <w:rsid w:val="00930B96"/>
    <w:rsid w:val="009329FE"/>
    <w:rsid w:val="00936682"/>
    <w:rsid w:val="009431E0"/>
    <w:rsid w:val="00944A72"/>
    <w:rsid w:val="00946348"/>
    <w:rsid w:val="00946EE6"/>
    <w:rsid w:val="00950E64"/>
    <w:rsid w:val="00952D77"/>
    <w:rsid w:val="00952EB1"/>
    <w:rsid w:val="00956C99"/>
    <w:rsid w:val="009619C6"/>
    <w:rsid w:val="00965078"/>
    <w:rsid w:val="00970948"/>
    <w:rsid w:val="009715E6"/>
    <w:rsid w:val="00971FAD"/>
    <w:rsid w:val="009755B0"/>
    <w:rsid w:val="009908FD"/>
    <w:rsid w:val="00991C96"/>
    <w:rsid w:val="009A6496"/>
    <w:rsid w:val="009C3725"/>
    <w:rsid w:val="009D1F68"/>
    <w:rsid w:val="009E006E"/>
    <w:rsid w:val="009E1339"/>
    <w:rsid w:val="009E13BF"/>
    <w:rsid w:val="00A03952"/>
    <w:rsid w:val="00A061EF"/>
    <w:rsid w:val="00A07CE8"/>
    <w:rsid w:val="00A106CF"/>
    <w:rsid w:val="00A12F2A"/>
    <w:rsid w:val="00A2356C"/>
    <w:rsid w:val="00A2544C"/>
    <w:rsid w:val="00A4029D"/>
    <w:rsid w:val="00A40DC0"/>
    <w:rsid w:val="00A45D95"/>
    <w:rsid w:val="00A57097"/>
    <w:rsid w:val="00A60852"/>
    <w:rsid w:val="00A65044"/>
    <w:rsid w:val="00A66369"/>
    <w:rsid w:val="00A705A3"/>
    <w:rsid w:val="00A80836"/>
    <w:rsid w:val="00A80FE5"/>
    <w:rsid w:val="00A84C91"/>
    <w:rsid w:val="00A878B9"/>
    <w:rsid w:val="00AA2E6B"/>
    <w:rsid w:val="00AA3094"/>
    <w:rsid w:val="00AB3A24"/>
    <w:rsid w:val="00AD1386"/>
    <w:rsid w:val="00AD4D72"/>
    <w:rsid w:val="00AD73E7"/>
    <w:rsid w:val="00AE1A6B"/>
    <w:rsid w:val="00AE25D6"/>
    <w:rsid w:val="00AF4646"/>
    <w:rsid w:val="00AF6AB5"/>
    <w:rsid w:val="00B00D41"/>
    <w:rsid w:val="00B061DB"/>
    <w:rsid w:val="00B162D8"/>
    <w:rsid w:val="00B3318E"/>
    <w:rsid w:val="00B46C19"/>
    <w:rsid w:val="00B476F5"/>
    <w:rsid w:val="00B53010"/>
    <w:rsid w:val="00B56A2D"/>
    <w:rsid w:val="00B6175E"/>
    <w:rsid w:val="00B61E09"/>
    <w:rsid w:val="00B636FB"/>
    <w:rsid w:val="00B71E12"/>
    <w:rsid w:val="00B86DAA"/>
    <w:rsid w:val="00BB0BDF"/>
    <w:rsid w:val="00BB7DC5"/>
    <w:rsid w:val="00BC0127"/>
    <w:rsid w:val="00BC0ED3"/>
    <w:rsid w:val="00BC46C2"/>
    <w:rsid w:val="00BC7DA0"/>
    <w:rsid w:val="00BD2B2E"/>
    <w:rsid w:val="00BE6729"/>
    <w:rsid w:val="00BF0484"/>
    <w:rsid w:val="00BF536E"/>
    <w:rsid w:val="00BF5A1C"/>
    <w:rsid w:val="00BF69CD"/>
    <w:rsid w:val="00C008E2"/>
    <w:rsid w:val="00C049A7"/>
    <w:rsid w:val="00C111A9"/>
    <w:rsid w:val="00C16DF8"/>
    <w:rsid w:val="00C2108E"/>
    <w:rsid w:val="00C23415"/>
    <w:rsid w:val="00C26DC4"/>
    <w:rsid w:val="00C27820"/>
    <w:rsid w:val="00C31BD7"/>
    <w:rsid w:val="00C347CF"/>
    <w:rsid w:val="00C417D3"/>
    <w:rsid w:val="00C43A32"/>
    <w:rsid w:val="00C47F0D"/>
    <w:rsid w:val="00C50F84"/>
    <w:rsid w:val="00C51CA3"/>
    <w:rsid w:val="00C60CB2"/>
    <w:rsid w:val="00C64141"/>
    <w:rsid w:val="00C656C7"/>
    <w:rsid w:val="00C701E1"/>
    <w:rsid w:val="00C7746F"/>
    <w:rsid w:val="00C80E0F"/>
    <w:rsid w:val="00C814AE"/>
    <w:rsid w:val="00C82F59"/>
    <w:rsid w:val="00C9569C"/>
    <w:rsid w:val="00CA2B43"/>
    <w:rsid w:val="00CB1AA2"/>
    <w:rsid w:val="00CB33A1"/>
    <w:rsid w:val="00CC0475"/>
    <w:rsid w:val="00CD320B"/>
    <w:rsid w:val="00CD7D56"/>
    <w:rsid w:val="00CE20F2"/>
    <w:rsid w:val="00CE6878"/>
    <w:rsid w:val="00CE6E05"/>
    <w:rsid w:val="00CE75AB"/>
    <w:rsid w:val="00CF1907"/>
    <w:rsid w:val="00CF3D26"/>
    <w:rsid w:val="00D031FD"/>
    <w:rsid w:val="00D23A76"/>
    <w:rsid w:val="00D3410D"/>
    <w:rsid w:val="00D46EA9"/>
    <w:rsid w:val="00D5154F"/>
    <w:rsid w:val="00D6021D"/>
    <w:rsid w:val="00D62B1C"/>
    <w:rsid w:val="00D80E65"/>
    <w:rsid w:val="00D835D0"/>
    <w:rsid w:val="00D86B4E"/>
    <w:rsid w:val="00D90EDD"/>
    <w:rsid w:val="00D957F0"/>
    <w:rsid w:val="00DA1CD3"/>
    <w:rsid w:val="00DA46C2"/>
    <w:rsid w:val="00DA5076"/>
    <w:rsid w:val="00DB3AE8"/>
    <w:rsid w:val="00DC1EF5"/>
    <w:rsid w:val="00DC5DF0"/>
    <w:rsid w:val="00DC6873"/>
    <w:rsid w:val="00DC70E2"/>
    <w:rsid w:val="00DD1323"/>
    <w:rsid w:val="00DD2BE6"/>
    <w:rsid w:val="00DE3440"/>
    <w:rsid w:val="00DE4D97"/>
    <w:rsid w:val="00DE510D"/>
    <w:rsid w:val="00DE51D0"/>
    <w:rsid w:val="00DE7A4A"/>
    <w:rsid w:val="00DF0464"/>
    <w:rsid w:val="00E01406"/>
    <w:rsid w:val="00E01C63"/>
    <w:rsid w:val="00E0384C"/>
    <w:rsid w:val="00E07C1B"/>
    <w:rsid w:val="00E137BB"/>
    <w:rsid w:val="00E20A2F"/>
    <w:rsid w:val="00E225FB"/>
    <w:rsid w:val="00E379FE"/>
    <w:rsid w:val="00E42594"/>
    <w:rsid w:val="00E45799"/>
    <w:rsid w:val="00E52B86"/>
    <w:rsid w:val="00E533AD"/>
    <w:rsid w:val="00E57DF9"/>
    <w:rsid w:val="00E61D99"/>
    <w:rsid w:val="00E74398"/>
    <w:rsid w:val="00E746A4"/>
    <w:rsid w:val="00E843FC"/>
    <w:rsid w:val="00EA0F2A"/>
    <w:rsid w:val="00EA6409"/>
    <w:rsid w:val="00EA6A24"/>
    <w:rsid w:val="00EB2518"/>
    <w:rsid w:val="00EB6561"/>
    <w:rsid w:val="00EC0897"/>
    <w:rsid w:val="00EC3413"/>
    <w:rsid w:val="00EC6E7B"/>
    <w:rsid w:val="00EE2747"/>
    <w:rsid w:val="00EE3D7E"/>
    <w:rsid w:val="00EE7879"/>
    <w:rsid w:val="00EF5B0F"/>
    <w:rsid w:val="00EF7608"/>
    <w:rsid w:val="00F0782E"/>
    <w:rsid w:val="00F106E1"/>
    <w:rsid w:val="00F47DC7"/>
    <w:rsid w:val="00F5276D"/>
    <w:rsid w:val="00F527C2"/>
    <w:rsid w:val="00F553EF"/>
    <w:rsid w:val="00F56D78"/>
    <w:rsid w:val="00F61180"/>
    <w:rsid w:val="00F70BE0"/>
    <w:rsid w:val="00F70EE9"/>
    <w:rsid w:val="00F770DD"/>
    <w:rsid w:val="00F7777F"/>
    <w:rsid w:val="00F802B7"/>
    <w:rsid w:val="00F91259"/>
    <w:rsid w:val="00FC0E09"/>
    <w:rsid w:val="00FE3B0A"/>
    <w:rsid w:val="00FF02E9"/>
    <w:rsid w:val="00FF4B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6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qFormat/>
    <w:rsid w:val="00AF4646"/>
    <w:pPr>
      <w:suppressAutoHyphens/>
      <w:spacing w:after="0" w:line="240" w:lineRule="auto"/>
    </w:pPr>
    <w:rPr>
      <w:rFonts w:ascii="Calibri" w:eastAsia="Times New Roman" w:hAnsi="Calibri" w:cs="Times New Roman"/>
      <w:lang w:eastAsia="ar-SA"/>
    </w:rPr>
  </w:style>
  <w:style w:type="paragraph" w:customStyle="1" w:styleId="a3">
    <w:name w:val="Стиль"/>
    <w:uiPriority w:val="99"/>
    <w:rsid w:val="000E4420"/>
    <w:pPr>
      <w:suppressAutoHyphens/>
      <w:spacing w:after="0" w:line="240" w:lineRule="auto"/>
    </w:pPr>
    <w:rPr>
      <w:rFonts w:ascii="Times New Roman" w:eastAsia="Times New Roman" w:hAnsi="Times New Roman" w:cs="Times New Roman"/>
      <w:sz w:val="20"/>
      <w:szCs w:val="20"/>
      <w:lang w:val="ru-RU" w:eastAsia="zh-CN"/>
    </w:rPr>
  </w:style>
  <w:style w:type="paragraph" w:customStyle="1" w:styleId="1acxspmiddle">
    <w:name w:val="1acxspmiddle"/>
    <w:basedOn w:val="a"/>
    <w:uiPriority w:val="99"/>
    <w:rsid w:val="000E442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
    <w:name w:val="Основной текст3"/>
    <w:basedOn w:val="a"/>
    <w:uiPriority w:val="99"/>
    <w:rsid w:val="000A7EB6"/>
    <w:pPr>
      <w:widowControl w:val="0"/>
      <w:shd w:val="clear" w:color="auto" w:fill="FFFFFF"/>
      <w:spacing w:after="0" w:line="274" w:lineRule="exact"/>
      <w:jc w:val="center"/>
    </w:pPr>
    <w:rPr>
      <w:rFonts w:ascii="Century Schoolbook" w:eastAsia="Times New Roman" w:hAnsi="Century Schoolbook" w:cs="Century Schoolbook"/>
      <w:color w:val="000000"/>
      <w:sz w:val="21"/>
      <w:szCs w:val="21"/>
    </w:rPr>
  </w:style>
  <w:style w:type="paragraph" w:styleId="a4">
    <w:name w:val="header"/>
    <w:basedOn w:val="a"/>
    <w:link w:val="a5"/>
    <w:uiPriority w:val="99"/>
    <w:unhideWhenUsed/>
    <w:rsid w:val="005E48D1"/>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5E48D1"/>
  </w:style>
  <w:style w:type="paragraph" w:styleId="a6">
    <w:name w:val="footer"/>
    <w:basedOn w:val="a"/>
    <w:link w:val="a7"/>
    <w:uiPriority w:val="99"/>
    <w:unhideWhenUsed/>
    <w:rsid w:val="005E48D1"/>
    <w:pPr>
      <w:tabs>
        <w:tab w:val="center" w:pos="4819"/>
        <w:tab w:val="right" w:pos="9639"/>
      </w:tabs>
      <w:spacing w:after="0" w:line="240" w:lineRule="auto"/>
    </w:pPr>
  </w:style>
  <w:style w:type="character" w:customStyle="1" w:styleId="a7">
    <w:name w:val="Нижний колонтитул Знак"/>
    <w:basedOn w:val="a0"/>
    <w:link w:val="a6"/>
    <w:uiPriority w:val="99"/>
    <w:rsid w:val="005E48D1"/>
  </w:style>
  <w:style w:type="paragraph" w:styleId="a8">
    <w:name w:val="Balloon Text"/>
    <w:basedOn w:val="a"/>
    <w:link w:val="a9"/>
    <w:uiPriority w:val="99"/>
    <w:semiHidden/>
    <w:unhideWhenUsed/>
    <w:rsid w:val="005E48D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E48D1"/>
    <w:rPr>
      <w:rFonts w:ascii="Tahoma" w:hAnsi="Tahoma" w:cs="Tahoma"/>
      <w:sz w:val="16"/>
      <w:szCs w:val="16"/>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qFormat/>
    <w:rsid w:val="00225869"/>
    <w:pPr>
      <w:spacing w:before="100" w:beforeAutospacing="1" w:after="100" w:afterAutospacing="1" w:line="240" w:lineRule="auto"/>
    </w:pPr>
    <w:rPr>
      <w:rFonts w:ascii="Times New Roman" w:eastAsia="Calibri" w:hAnsi="Times New Roman" w:cs="Times New Roman"/>
      <w:sz w:val="24"/>
      <w:szCs w:val="24"/>
      <w:lang w:eastAsia="x-none"/>
    </w:rPr>
  </w:style>
  <w:style w:type="character" w:customStyle="1" w:styleId="ab">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225869"/>
    <w:rPr>
      <w:rFonts w:ascii="Times New Roman" w:eastAsia="Calibri" w:hAnsi="Times New Roman" w:cs="Times New Roman"/>
      <w:sz w:val="24"/>
      <w:szCs w:val="24"/>
      <w:lang w:eastAsia="x-none"/>
    </w:rPr>
  </w:style>
  <w:style w:type="character" w:styleId="ac">
    <w:name w:val="Strong"/>
    <w:uiPriority w:val="22"/>
    <w:qFormat/>
    <w:rsid w:val="00225869"/>
    <w:rPr>
      <w:b/>
    </w:rPr>
  </w:style>
  <w:style w:type="paragraph" w:styleId="ad">
    <w:name w:val="No Spacing"/>
    <w:link w:val="ae"/>
    <w:uiPriority w:val="1"/>
    <w:qFormat/>
    <w:rsid w:val="00225869"/>
    <w:pPr>
      <w:spacing w:after="0" w:line="240" w:lineRule="auto"/>
    </w:pPr>
    <w:rPr>
      <w:rFonts w:ascii="Calibri" w:eastAsia="Calibri" w:hAnsi="Calibri" w:cs="Times New Roman"/>
      <w:lang w:val="ru-RU" w:eastAsia="en-US"/>
    </w:rPr>
  </w:style>
  <w:style w:type="character" w:customStyle="1" w:styleId="ae">
    <w:name w:val="Без интервала Знак"/>
    <w:link w:val="ad"/>
    <w:uiPriority w:val="1"/>
    <w:rsid w:val="00225869"/>
    <w:rPr>
      <w:rFonts w:ascii="Calibri" w:eastAsia="Calibri" w:hAnsi="Calibri" w:cs="Times New Roman"/>
      <w:lang w:val="ru-RU" w:eastAsia="en-US"/>
    </w:rPr>
  </w:style>
  <w:style w:type="paragraph" w:styleId="af">
    <w:name w:val="List Paragraph"/>
    <w:basedOn w:val="a"/>
    <w:uiPriority w:val="34"/>
    <w:qFormat/>
    <w:rsid w:val="00CC0475"/>
    <w:pPr>
      <w:ind w:left="720"/>
      <w:contextualSpacing/>
    </w:pPr>
  </w:style>
  <w:style w:type="character" w:customStyle="1" w:styleId="rvts0">
    <w:name w:val="rvts0"/>
    <w:rsid w:val="00EA6409"/>
  </w:style>
  <w:style w:type="paragraph" w:styleId="af0">
    <w:name w:val="Body Text"/>
    <w:basedOn w:val="a"/>
    <w:link w:val="af1"/>
    <w:rsid w:val="00EA6409"/>
    <w:pPr>
      <w:suppressAutoHyphens/>
      <w:spacing w:after="140"/>
    </w:pPr>
    <w:rPr>
      <w:rFonts w:ascii="Liberation Serif" w:eastAsia="Times New Roman" w:hAnsi="Liberation Serif" w:cs="Times New Roman"/>
      <w:kern w:val="2"/>
      <w:sz w:val="24"/>
      <w:szCs w:val="24"/>
      <w:lang w:eastAsia="zh-CN" w:bidi="hi-IN"/>
    </w:rPr>
  </w:style>
  <w:style w:type="character" w:customStyle="1" w:styleId="af1">
    <w:name w:val="Основной текст Знак"/>
    <w:basedOn w:val="a0"/>
    <w:link w:val="af0"/>
    <w:rsid w:val="00EA6409"/>
    <w:rPr>
      <w:rFonts w:ascii="Liberation Serif" w:eastAsia="Times New Roman" w:hAnsi="Liberation Serif" w:cs="Times New Roman"/>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6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qFormat/>
    <w:rsid w:val="00AF4646"/>
    <w:pPr>
      <w:suppressAutoHyphens/>
      <w:spacing w:after="0" w:line="240" w:lineRule="auto"/>
    </w:pPr>
    <w:rPr>
      <w:rFonts w:ascii="Calibri" w:eastAsia="Times New Roman" w:hAnsi="Calibri" w:cs="Times New Roman"/>
      <w:lang w:eastAsia="ar-SA"/>
    </w:rPr>
  </w:style>
  <w:style w:type="paragraph" w:customStyle="1" w:styleId="a3">
    <w:name w:val="Стиль"/>
    <w:uiPriority w:val="99"/>
    <w:rsid w:val="000E4420"/>
    <w:pPr>
      <w:suppressAutoHyphens/>
      <w:spacing w:after="0" w:line="240" w:lineRule="auto"/>
    </w:pPr>
    <w:rPr>
      <w:rFonts w:ascii="Times New Roman" w:eastAsia="Times New Roman" w:hAnsi="Times New Roman" w:cs="Times New Roman"/>
      <w:sz w:val="20"/>
      <w:szCs w:val="20"/>
      <w:lang w:val="ru-RU" w:eastAsia="zh-CN"/>
    </w:rPr>
  </w:style>
  <w:style w:type="paragraph" w:customStyle="1" w:styleId="1acxspmiddle">
    <w:name w:val="1acxspmiddle"/>
    <w:basedOn w:val="a"/>
    <w:uiPriority w:val="99"/>
    <w:rsid w:val="000E442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
    <w:name w:val="Основной текст3"/>
    <w:basedOn w:val="a"/>
    <w:uiPriority w:val="99"/>
    <w:rsid w:val="000A7EB6"/>
    <w:pPr>
      <w:widowControl w:val="0"/>
      <w:shd w:val="clear" w:color="auto" w:fill="FFFFFF"/>
      <w:spacing w:after="0" w:line="274" w:lineRule="exact"/>
      <w:jc w:val="center"/>
    </w:pPr>
    <w:rPr>
      <w:rFonts w:ascii="Century Schoolbook" w:eastAsia="Times New Roman" w:hAnsi="Century Schoolbook" w:cs="Century Schoolbook"/>
      <w:color w:val="000000"/>
      <w:sz w:val="21"/>
      <w:szCs w:val="21"/>
    </w:rPr>
  </w:style>
  <w:style w:type="paragraph" w:styleId="a4">
    <w:name w:val="header"/>
    <w:basedOn w:val="a"/>
    <w:link w:val="a5"/>
    <w:uiPriority w:val="99"/>
    <w:unhideWhenUsed/>
    <w:rsid w:val="005E48D1"/>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5E48D1"/>
  </w:style>
  <w:style w:type="paragraph" w:styleId="a6">
    <w:name w:val="footer"/>
    <w:basedOn w:val="a"/>
    <w:link w:val="a7"/>
    <w:uiPriority w:val="99"/>
    <w:unhideWhenUsed/>
    <w:rsid w:val="005E48D1"/>
    <w:pPr>
      <w:tabs>
        <w:tab w:val="center" w:pos="4819"/>
        <w:tab w:val="right" w:pos="9639"/>
      </w:tabs>
      <w:spacing w:after="0" w:line="240" w:lineRule="auto"/>
    </w:pPr>
  </w:style>
  <w:style w:type="character" w:customStyle="1" w:styleId="a7">
    <w:name w:val="Нижний колонтитул Знак"/>
    <w:basedOn w:val="a0"/>
    <w:link w:val="a6"/>
    <w:uiPriority w:val="99"/>
    <w:rsid w:val="005E48D1"/>
  </w:style>
  <w:style w:type="paragraph" w:styleId="a8">
    <w:name w:val="Balloon Text"/>
    <w:basedOn w:val="a"/>
    <w:link w:val="a9"/>
    <w:uiPriority w:val="99"/>
    <w:semiHidden/>
    <w:unhideWhenUsed/>
    <w:rsid w:val="005E48D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E48D1"/>
    <w:rPr>
      <w:rFonts w:ascii="Tahoma" w:hAnsi="Tahoma" w:cs="Tahoma"/>
      <w:sz w:val="16"/>
      <w:szCs w:val="16"/>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qFormat/>
    <w:rsid w:val="00225869"/>
    <w:pPr>
      <w:spacing w:before="100" w:beforeAutospacing="1" w:after="100" w:afterAutospacing="1" w:line="240" w:lineRule="auto"/>
    </w:pPr>
    <w:rPr>
      <w:rFonts w:ascii="Times New Roman" w:eastAsia="Calibri" w:hAnsi="Times New Roman" w:cs="Times New Roman"/>
      <w:sz w:val="24"/>
      <w:szCs w:val="24"/>
      <w:lang w:eastAsia="x-none"/>
    </w:rPr>
  </w:style>
  <w:style w:type="character" w:customStyle="1" w:styleId="ab">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225869"/>
    <w:rPr>
      <w:rFonts w:ascii="Times New Roman" w:eastAsia="Calibri" w:hAnsi="Times New Roman" w:cs="Times New Roman"/>
      <w:sz w:val="24"/>
      <w:szCs w:val="24"/>
      <w:lang w:eastAsia="x-none"/>
    </w:rPr>
  </w:style>
  <w:style w:type="character" w:styleId="ac">
    <w:name w:val="Strong"/>
    <w:uiPriority w:val="22"/>
    <w:qFormat/>
    <w:rsid w:val="00225869"/>
    <w:rPr>
      <w:b/>
    </w:rPr>
  </w:style>
  <w:style w:type="paragraph" w:styleId="ad">
    <w:name w:val="No Spacing"/>
    <w:link w:val="ae"/>
    <w:uiPriority w:val="1"/>
    <w:qFormat/>
    <w:rsid w:val="00225869"/>
    <w:pPr>
      <w:spacing w:after="0" w:line="240" w:lineRule="auto"/>
    </w:pPr>
    <w:rPr>
      <w:rFonts w:ascii="Calibri" w:eastAsia="Calibri" w:hAnsi="Calibri" w:cs="Times New Roman"/>
      <w:lang w:val="ru-RU" w:eastAsia="en-US"/>
    </w:rPr>
  </w:style>
  <w:style w:type="character" w:customStyle="1" w:styleId="ae">
    <w:name w:val="Без интервала Знак"/>
    <w:link w:val="ad"/>
    <w:uiPriority w:val="1"/>
    <w:rsid w:val="00225869"/>
    <w:rPr>
      <w:rFonts w:ascii="Calibri" w:eastAsia="Calibri" w:hAnsi="Calibri" w:cs="Times New Roman"/>
      <w:lang w:val="ru-RU" w:eastAsia="en-US"/>
    </w:rPr>
  </w:style>
  <w:style w:type="paragraph" w:styleId="af">
    <w:name w:val="List Paragraph"/>
    <w:basedOn w:val="a"/>
    <w:uiPriority w:val="34"/>
    <w:qFormat/>
    <w:rsid w:val="00CC0475"/>
    <w:pPr>
      <w:ind w:left="720"/>
      <w:contextualSpacing/>
    </w:pPr>
  </w:style>
  <w:style w:type="character" w:customStyle="1" w:styleId="rvts0">
    <w:name w:val="rvts0"/>
    <w:rsid w:val="00EA6409"/>
  </w:style>
  <w:style w:type="paragraph" w:styleId="af0">
    <w:name w:val="Body Text"/>
    <w:basedOn w:val="a"/>
    <w:link w:val="af1"/>
    <w:rsid w:val="00EA6409"/>
    <w:pPr>
      <w:suppressAutoHyphens/>
      <w:spacing w:after="140"/>
    </w:pPr>
    <w:rPr>
      <w:rFonts w:ascii="Liberation Serif" w:eastAsia="Times New Roman" w:hAnsi="Liberation Serif" w:cs="Times New Roman"/>
      <w:kern w:val="2"/>
      <w:sz w:val="24"/>
      <w:szCs w:val="24"/>
      <w:lang w:eastAsia="zh-CN" w:bidi="hi-IN"/>
    </w:rPr>
  </w:style>
  <w:style w:type="character" w:customStyle="1" w:styleId="af1">
    <w:name w:val="Основной текст Знак"/>
    <w:basedOn w:val="a0"/>
    <w:link w:val="af0"/>
    <w:rsid w:val="00EA6409"/>
    <w:rPr>
      <w:rFonts w:ascii="Liberation Serif" w:eastAsia="Times New Roman" w:hAnsi="Liberation Serif" w:cs="Times New Roman"/>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876541">
      <w:bodyDiv w:val="1"/>
      <w:marLeft w:val="0"/>
      <w:marRight w:val="0"/>
      <w:marTop w:val="0"/>
      <w:marBottom w:val="0"/>
      <w:divBdr>
        <w:top w:val="none" w:sz="0" w:space="0" w:color="auto"/>
        <w:left w:val="none" w:sz="0" w:space="0" w:color="auto"/>
        <w:bottom w:val="none" w:sz="0" w:space="0" w:color="auto"/>
        <w:right w:val="none" w:sz="0" w:space="0" w:color="auto"/>
      </w:divBdr>
    </w:div>
    <w:div w:id="1227951620">
      <w:bodyDiv w:val="1"/>
      <w:marLeft w:val="0"/>
      <w:marRight w:val="0"/>
      <w:marTop w:val="0"/>
      <w:marBottom w:val="0"/>
      <w:divBdr>
        <w:top w:val="none" w:sz="0" w:space="0" w:color="auto"/>
        <w:left w:val="none" w:sz="0" w:space="0" w:color="auto"/>
        <w:bottom w:val="none" w:sz="0" w:space="0" w:color="auto"/>
        <w:right w:val="none" w:sz="0" w:space="0" w:color="auto"/>
      </w:divBdr>
      <w:divsChild>
        <w:div w:id="542911510">
          <w:marLeft w:val="0"/>
          <w:marRight w:val="0"/>
          <w:marTop w:val="0"/>
          <w:marBottom w:val="0"/>
          <w:divBdr>
            <w:top w:val="none" w:sz="0" w:space="0" w:color="auto"/>
            <w:left w:val="none" w:sz="0" w:space="0" w:color="auto"/>
            <w:bottom w:val="none" w:sz="0" w:space="0" w:color="auto"/>
            <w:right w:val="none" w:sz="0" w:space="0" w:color="auto"/>
          </w:divBdr>
        </w:div>
        <w:div w:id="1414163933">
          <w:marLeft w:val="0"/>
          <w:marRight w:val="0"/>
          <w:marTop w:val="0"/>
          <w:marBottom w:val="0"/>
          <w:divBdr>
            <w:top w:val="none" w:sz="0" w:space="0" w:color="auto"/>
            <w:left w:val="none" w:sz="0" w:space="0" w:color="auto"/>
            <w:bottom w:val="none" w:sz="0" w:space="0" w:color="auto"/>
            <w:right w:val="none" w:sz="0" w:space="0" w:color="auto"/>
          </w:divBdr>
        </w:div>
        <w:div w:id="1578131895">
          <w:marLeft w:val="0"/>
          <w:marRight w:val="0"/>
          <w:marTop w:val="0"/>
          <w:marBottom w:val="0"/>
          <w:divBdr>
            <w:top w:val="none" w:sz="0" w:space="0" w:color="auto"/>
            <w:left w:val="none" w:sz="0" w:space="0" w:color="auto"/>
            <w:bottom w:val="none" w:sz="0" w:space="0" w:color="auto"/>
            <w:right w:val="none" w:sz="0" w:space="0" w:color="auto"/>
          </w:divBdr>
        </w:div>
        <w:div w:id="1408531423">
          <w:marLeft w:val="0"/>
          <w:marRight w:val="0"/>
          <w:marTop w:val="0"/>
          <w:marBottom w:val="0"/>
          <w:divBdr>
            <w:top w:val="none" w:sz="0" w:space="0" w:color="auto"/>
            <w:left w:val="none" w:sz="0" w:space="0" w:color="auto"/>
            <w:bottom w:val="none" w:sz="0" w:space="0" w:color="auto"/>
            <w:right w:val="none" w:sz="0" w:space="0" w:color="auto"/>
          </w:divBdr>
        </w:div>
        <w:div w:id="990402036">
          <w:marLeft w:val="0"/>
          <w:marRight w:val="0"/>
          <w:marTop w:val="0"/>
          <w:marBottom w:val="0"/>
          <w:divBdr>
            <w:top w:val="none" w:sz="0" w:space="0" w:color="auto"/>
            <w:left w:val="none" w:sz="0" w:space="0" w:color="auto"/>
            <w:bottom w:val="none" w:sz="0" w:space="0" w:color="auto"/>
            <w:right w:val="none" w:sz="0" w:space="0" w:color="auto"/>
          </w:divBdr>
        </w:div>
        <w:div w:id="561984672">
          <w:marLeft w:val="0"/>
          <w:marRight w:val="0"/>
          <w:marTop w:val="0"/>
          <w:marBottom w:val="0"/>
          <w:divBdr>
            <w:top w:val="none" w:sz="0" w:space="0" w:color="auto"/>
            <w:left w:val="none" w:sz="0" w:space="0" w:color="auto"/>
            <w:bottom w:val="none" w:sz="0" w:space="0" w:color="auto"/>
            <w:right w:val="none" w:sz="0" w:space="0" w:color="auto"/>
          </w:divBdr>
        </w:div>
        <w:div w:id="2140605354">
          <w:marLeft w:val="0"/>
          <w:marRight w:val="0"/>
          <w:marTop w:val="0"/>
          <w:marBottom w:val="0"/>
          <w:divBdr>
            <w:top w:val="none" w:sz="0" w:space="0" w:color="auto"/>
            <w:left w:val="none" w:sz="0" w:space="0" w:color="auto"/>
            <w:bottom w:val="none" w:sz="0" w:space="0" w:color="auto"/>
            <w:right w:val="none" w:sz="0" w:space="0" w:color="auto"/>
          </w:divBdr>
        </w:div>
        <w:div w:id="2087142644">
          <w:marLeft w:val="0"/>
          <w:marRight w:val="0"/>
          <w:marTop w:val="0"/>
          <w:marBottom w:val="0"/>
          <w:divBdr>
            <w:top w:val="none" w:sz="0" w:space="0" w:color="auto"/>
            <w:left w:val="none" w:sz="0" w:space="0" w:color="auto"/>
            <w:bottom w:val="none" w:sz="0" w:space="0" w:color="auto"/>
            <w:right w:val="none" w:sz="0" w:space="0" w:color="auto"/>
          </w:divBdr>
        </w:div>
        <w:div w:id="1724713660">
          <w:marLeft w:val="0"/>
          <w:marRight w:val="0"/>
          <w:marTop w:val="0"/>
          <w:marBottom w:val="0"/>
          <w:divBdr>
            <w:top w:val="none" w:sz="0" w:space="0" w:color="auto"/>
            <w:left w:val="none" w:sz="0" w:space="0" w:color="auto"/>
            <w:bottom w:val="none" w:sz="0" w:space="0" w:color="auto"/>
            <w:right w:val="none" w:sz="0" w:space="0" w:color="auto"/>
          </w:divBdr>
        </w:div>
        <w:div w:id="1411731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56051-D6ED-4ED9-BB8B-6E7440119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11</Pages>
  <Words>4984</Words>
  <Characters>2841</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d03-hariv</dc:creator>
  <cp:lastModifiedBy>d15-Gavlich</cp:lastModifiedBy>
  <cp:revision>153</cp:revision>
  <cp:lastPrinted>2024-11-27T10:36:00Z</cp:lastPrinted>
  <dcterms:created xsi:type="dcterms:W3CDTF">2024-11-24T11:20:00Z</dcterms:created>
  <dcterms:modified xsi:type="dcterms:W3CDTF">2025-12-09T08:57:00Z</dcterms:modified>
</cp:coreProperties>
</file>